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89720" w14:textId="25C1CC8A" w:rsidR="00D277EF" w:rsidRDefault="00547680" w:rsidP="00CF3909">
      <w:pPr>
        <w:jc w:val="center"/>
        <w:rPr>
          <w:rFonts w:ascii="Arial" w:hAnsi="Arial" w:cs="Arial"/>
          <w:b/>
          <w:color w:val="002060"/>
          <w:sz w:val="44"/>
          <w:szCs w:val="44"/>
          <w:u w:val="single"/>
        </w:rPr>
      </w:pPr>
      <w:r w:rsidRPr="00665456">
        <w:rPr>
          <w:rFonts w:ascii="Arial" w:hAnsi="Arial" w:cs="Arial"/>
          <w:b/>
          <w:noProof/>
          <w:color w:val="002060"/>
          <w:sz w:val="44"/>
          <w:szCs w:val="44"/>
        </w:rPr>
        <w:drawing>
          <wp:inline distT="0" distB="0" distL="0" distR="0" wp14:anchorId="726F8016" wp14:editId="6D813D1F">
            <wp:extent cx="5541264" cy="749808"/>
            <wp:effectExtent l="0" t="0" r="2540" b="0"/>
            <wp:docPr id="5" name="Picture 1"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1">
                      <a:extLst>
                        <a:ext uri="{28A0092B-C50C-407E-A947-70E740481C1C}">
                          <a14:useLocalDpi xmlns:a14="http://schemas.microsoft.com/office/drawing/2010/main" val="0"/>
                        </a:ext>
                      </a:extLst>
                    </a:blip>
                    <a:stretch>
                      <a:fillRect/>
                    </a:stretch>
                  </pic:blipFill>
                  <pic:spPr>
                    <a:xfrm>
                      <a:off x="0" y="0"/>
                      <a:ext cx="5541264" cy="749808"/>
                    </a:xfrm>
                    <a:prstGeom prst="rect">
                      <a:avLst/>
                    </a:prstGeom>
                  </pic:spPr>
                </pic:pic>
              </a:graphicData>
            </a:graphic>
          </wp:inline>
        </w:drawing>
      </w:r>
    </w:p>
    <w:p w14:paraId="7866CD62" w14:textId="77777777" w:rsidR="00665456" w:rsidRDefault="00665456" w:rsidP="00CF3909">
      <w:pPr>
        <w:jc w:val="center"/>
        <w:rPr>
          <w:rFonts w:ascii="Arial" w:hAnsi="Arial" w:cs="Arial"/>
          <w:b/>
          <w:color w:val="002060"/>
          <w:sz w:val="44"/>
          <w:szCs w:val="44"/>
          <w:u w:val="single"/>
        </w:rPr>
      </w:pPr>
    </w:p>
    <w:p w14:paraId="6C759978" w14:textId="77777777" w:rsidR="00B231BD" w:rsidRDefault="00B231BD" w:rsidP="00CF3909">
      <w:pPr>
        <w:jc w:val="center"/>
        <w:rPr>
          <w:rFonts w:ascii="Arial" w:hAnsi="Arial" w:cs="Arial"/>
          <w:b/>
          <w:color w:val="002060"/>
          <w:sz w:val="44"/>
          <w:szCs w:val="44"/>
        </w:rPr>
      </w:pPr>
    </w:p>
    <w:p w14:paraId="62681598" w14:textId="4EA6BA99" w:rsidR="0079236B" w:rsidRDefault="00342605" w:rsidP="00342605">
      <w:pPr>
        <w:jc w:val="center"/>
        <w:rPr>
          <w:rFonts w:ascii="Arial" w:hAnsi="Arial" w:cs="Arial"/>
          <w:b/>
          <w:bCs/>
          <w:color w:val="002060"/>
          <w:sz w:val="52"/>
          <w:szCs w:val="52"/>
        </w:rPr>
      </w:pPr>
      <w:r w:rsidRPr="00342605">
        <w:rPr>
          <w:rFonts w:ascii="Arial" w:hAnsi="Arial" w:cs="Arial"/>
          <w:b/>
          <w:bCs/>
          <w:color w:val="002060"/>
          <w:sz w:val="52"/>
          <w:szCs w:val="52"/>
        </w:rPr>
        <w:t xml:space="preserve">Newcastle SEND </w:t>
      </w:r>
    </w:p>
    <w:p w14:paraId="3EE8A30E" w14:textId="51A28228" w:rsidR="00342605" w:rsidRPr="00342605" w:rsidRDefault="00342605" w:rsidP="00342605">
      <w:pPr>
        <w:jc w:val="center"/>
        <w:rPr>
          <w:rFonts w:ascii="Arial" w:hAnsi="Arial" w:cs="Arial"/>
          <w:b/>
          <w:bCs/>
          <w:color w:val="002060"/>
          <w:sz w:val="52"/>
          <w:szCs w:val="52"/>
        </w:rPr>
      </w:pPr>
      <w:r w:rsidRPr="00342605">
        <w:rPr>
          <w:rFonts w:ascii="Arial" w:hAnsi="Arial" w:cs="Arial"/>
          <w:b/>
          <w:bCs/>
          <w:color w:val="002060"/>
          <w:sz w:val="52"/>
          <w:szCs w:val="52"/>
        </w:rPr>
        <w:t xml:space="preserve">Accelerated Progress Plan (APP) </w:t>
      </w:r>
    </w:p>
    <w:p w14:paraId="15122493" w14:textId="77777777" w:rsidR="00E30867" w:rsidRDefault="00CD3CA3" w:rsidP="00342605">
      <w:pPr>
        <w:jc w:val="center"/>
        <w:rPr>
          <w:rFonts w:ascii="Arial" w:hAnsi="Arial" w:cs="Arial"/>
          <w:b/>
          <w:bCs/>
          <w:color w:val="002060"/>
          <w:sz w:val="52"/>
          <w:szCs w:val="52"/>
        </w:rPr>
      </w:pPr>
      <w:r>
        <w:rPr>
          <w:rFonts w:ascii="Arial" w:hAnsi="Arial" w:cs="Arial"/>
          <w:b/>
          <w:bCs/>
          <w:color w:val="002060"/>
          <w:sz w:val="52"/>
          <w:szCs w:val="52"/>
        </w:rPr>
        <w:t xml:space="preserve">DfE </w:t>
      </w:r>
      <w:r w:rsidR="00342605" w:rsidRPr="00342605">
        <w:rPr>
          <w:rFonts w:ascii="Arial" w:hAnsi="Arial" w:cs="Arial"/>
          <w:b/>
          <w:bCs/>
          <w:color w:val="002060"/>
          <w:sz w:val="52"/>
          <w:szCs w:val="52"/>
        </w:rPr>
        <w:t>review meeting</w:t>
      </w:r>
      <w:r w:rsidR="00E30867">
        <w:rPr>
          <w:rFonts w:ascii="Arial" w:hAnsi="Arial" w:cs="Arial"/>
          <w:b/>
          <w:bCs/>
          <w:color w:val="002060"/>
          <w:sz w:val="52"/>
          <w:szCs w:val="52"/>
        </w:rPr>
        <w:t xml:space="preserve"> </w:t>
      </w:r>
    </w:p>
    <w:p w14:paraId="7DC431A4" w14:textId="7C16E312" w:rsidR="00342605" w:rsidRPr="00342605" w:rsidRDefault="00E30867" w:rsidP="00342605">
      <w:pPr>
        <w:jc w:val="center"/>
        <w:rPr>
          <w:rFonts w:ascii="Arial" w:hAnsi="Arial" w:cs="Arial"/>
          <w:b/>
          <w:bCs/>
          <w:color w:val="002060"/>
          <w:sz w:val="52"/>
          <w:szCs w:val="52"/>
        </w:rPr>
      </w:pPr>
      <w:r>
        <w:rPr>
          <w:rFonts w:ascii="Arial" w:hAnsi="Arial" w:cs="Arial"/>
          <w:b/>
          <w:bCs/>
          <w:color w:val="002060"/>
          <w:sz w:val="52"/>
          <w:szCs w:val="52"/>
        </w:rPr>
        <w:t>5 October 2022</w:t>
      </w:r>
    </w:p>
    <w:p w14:paraId="7245465E" w14:textId="77777777" w:rsidR="00342605" w:rsidRPr="00665456" w:rsidRDefault="00342605" w:rsidP="00CF3909">
      <w:pPr>
        <w:jc w:val="center"/>
        <w:rPr>
          <w:rFonts w:ascii="Arial" w:hAnsi="Arial" w:cs="Arial"/>
          <w:b/>
          <w:color w:val="002060"/>
          <w:sz w:val="44"/>
          <w:szCs w:val="44"/>
        </w:rPr>
      </w:pPr>
    </w:p>
    <w:p w14:paraId="3ADBE400" w14:textId="77777777" w:rsidR="0079236B" w:rsidRDefault="0079236B" w:rsidP="00CF3909">
      <w:pPr>
        <w:jc w:val="center"/>
        <w:rPr>
          <w:noProof/>
        </w:rPr>
      </w:pPr>
    </w:p>
    <w:p w14:paraId="02A0106B" w14:textId="77777777" w:rsidR="0079236B" w:rsidRDefault="0079236B" w:rsidP="00CF3909">
      <w:pPr>
        <w:jc w:val="center"/>
        <w:rPr>
          <w:noProof/>
        </w:rPr>
      </w:pPr>
    </w:p>
    <w:p w14:paraId="71CB5294" w14:textId="20C6B87B" w:rsidR="00665456" w:rsidRDefault="00D44976" w:rsidP="00CF3909">
      <w:pPr>
        <w:jc w:val="center"/>
        <w:rPr>
          <w:rFonts w:ascii="Arial" w:hAnsi="Arial" w:cs="Arial"/>
          <w:b/>
          <w:color w:val="002060"/>
          <w:sz w:val="44"/>
          <w:szCs w:val="44"/>
          <w:u w:val="single"/>
        </w:rPr>
      </w:pPr>
      <w:r>
        <w:rPr>
          <w:noProof/>
        </w:rPr>
        <w:drawing>
          <wp:inline distT="0" distB="0" distL="0" distR="0" wp14:anchorId="2A29E71F" wp14:editId="24944829">
            <wp:extent cx="5962724" cy="2943225"/>
            <wp:effectExtent l="0" t="0" r="0" b="0"/>
            <wp:docPr id="2058329768" name="Picture 25" descr="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5962724" cy="2943225"/>
                    </a:xfrm>
                    <a:prstGeom prst="rect">
                      <a:avLst/>
                    </a:prstGeom>
                  </pic:spPr>
                </pic:pic>
              </a:graphicData>
            </a:graphic>
          </wp:inline>
        </w:drawing>
      </w:r>
    </w:p>
    <w:p w14:paraId="35B3DDD7" w14:textId="77777777" w:rsidR="00D44976" w:rsidRDefault="00D44976" w:rsidP="00CF3909">
      <w:pPr>
        <w:jc w:val="center"/>
        <w:rPr>
          <w:rFonts w:ascii="Arial" w:hAnsi="Arial" w:cs="Arial"/>
          <w:b/>
          <w:color w:val="002060"/>
          <w:sz w:val="36"/>
          <w:szCs w:val="36"/>
        </w:rPr>
      </w:pPr>
    </w:p>
    <w:p w14:paraId="0450B4DD" w14:textId="2B3C03FB" w:rsidR="003963F9" w:rsidRDefault="00F45E55" w:rsidP="00CF3909">
      <w:pPr>
        <w:jc w:val="center"/>
        <w:rPr>
          <w:rFonts w:ascii="Arial" w:hAnsi="Arial" w:cs="Arial"/>
          <w:bCs/>
          <w:color w:val="002060"/>
          <w:sz w:val="36"/>
          <w:szCs w:val="36"/>
        </w:rPr>
        <w:sectPr w:rsidR="003963F9" w:rsidSect="00A2279A">
          <w:headerReference w:type="even" r:id="rId13"/>
          <w:headerReference w:type="default" r:id="rId14"/>
          <w:footerReference w:type="even" r:id="rId15"/>
          <w:footerReference w:type="default" r:id="rId16"/>
          <w:headerReference w:type="first" r:id="rId17"/>
          <w:footerReference w:type="first" r:id="rId18"/>
          <w:pgSz w:w="11906" w:h="16838"/>
          <w:pgMar w:top="1440" w:right="1134" w:bottom="1134" w:left="1134" w:header="709" w:footer="283" w:gutter="0"/>
          <w:cols w:space="708"/>
          <w:docGrid w:linePitch="360"/>
        </w:sectPr>
      </w:pPr>
      <w:r>
        <w:rPr>
          <w:rFonts w:ascii="Arial" w:hAnsi="Arial" w:cs="Arial"/>
          <w:bCs/>
          <w:color w:val="002060"/>
          <w:sz w:val="36"/>
          <w:szCs w:val="36"/>
        </w:rPr>
        <w:t>O</w:t>
      </w:r>
      <w:r w:rsidR="00F76DCD">
        <w:rPr>
          <w:rFonts w:ascii="Arial" w:hAnsi="Arial" w:cs="Arial"/>
          <w:bCs/>
          <w:color w:val="002060"/>
          <w:sz w:val="36"/>
          <w:szCs w:val="36"/>
        </w:rPr>
        <w:t xml:space="preserve">ctober </w:t>
      </w:r>
      <w:r w:rsidR="000967FB">
        <w:rPr>
          <w:rFonts w:ascii="Arial" w:hAnsi="Arial" w:cs="Arial"/>
          <w:bCs/>
          <w:color w:val="002060"/>
          <w:sz w:val="36"/>
          <w:szCs w:val="36"/>
        </w:rPr>
        <w:t>2022</w:t>
      </w:r>
    </w:p>
    <w:p w14:paraId="4339B045" w14:textId="7CB0184B" w:rsidR="00342605" w:rsidRDefault="00342605" w:rsidP="00A2540B">
      <w:pPr>
        <w:pStyle w:val="Heading1"/>
        <w:numPr>
          <w:ilvl w:val="0"/>
          <w:numId w:val="16"/>
        </w:numPr>
        <w:spacing w:after="120"/>
        <w:ind w:left="0"/>
      </w:pPr>
      <w:bookmarkStart w:id="0" w:name="_Toc112762312"/>
      <w:r w:rsidRPr="0048414D">
        <w:lastRenderedPageBreak/>
        <w:t>Introduction</w:t>
      </w:r>
      <w:bookmarkEnd w:id="0"/>
    </w:p>
    <w:p w14:paraId="366C6DA0" w14:textId="54971D42" w:rsidR="00593150" w:rsidRPr="00130F0C" w:rsidRDefault="00130F0C" w:rsidP="00593150">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T</w:t>
      </w:r>
      <w:r w:rsidRPr="0099669A">
        <w:rPr>
          <w:rFonts w:ascii="Arial" w:hAnsi="Arial" w:cs="Arial"/>
          <w:sz w:val="24"/>
          <w:szCs w:val="24"/>
        </w:rPr>
        <w:t xml:space="preserve">he </w:t>
      </w:r>
      <w:hyperlink r:id="rId19" w:history="1">
        <w:r w:rsidR="00593150" w:rsidRPr="00593150">
          <w:rPr>
            <w:rFonts w:ascii="Arial" w:hAnsi="Arial" w:cs="Arial"/>
            <w:color w:val="0000FF"/>
            <w:sz w:val="24"/>
            <w:szCs w:val="24"/>
            <w:u w:val="single"/>
          </w:rPr>
          <w:t>Accelerated Progress Plan</w:t>
        </w:r>
      </w:hyperlink>
      <w:r w:rsidR="00593150" w:rsidRPr="00593150">
        <w:rPr>
          <w:rFonts w:ascii="Arial" w:hAnsi="Arial" w:cs="Arial"/>
          <w:sz w:val="24"/>
          <w:szCs w:val="24"/>
        </w:rPr>
        <w:t xml:space="preserve"> (</w:t>
      </w:r>
      <w:r w:rsidR="00593150">
        <w:rPr>
          <w:rFonts w:ascii="Arial" w:hAnsi="Arial" w:cs="Arial"/>
          <w:sz w:val="24"/>
          <w:szCs w:val="24"/>
        </w:rPr>
        <w:t>APP)</w:t>
      </w:r>
      <w:r w:rsidR="00593150" w:rsidRPr="0099669A">
        <w:rPr>
          <w:rFonts w:ascii="Arial" w:hAnsi="Arial" w:cs="Arial"/>
          <w:sz w:val="24"/>
          <w:szCs w:val="24"/>
        </w:rPr>
        <w:t xml:space="preserve"> </w:t>
      </w:r>
      <w:r w:rsidRPr="0099669A">
        <w:rPr>
          <w:rFonts w:ascii="Arial" w:hAnsi="Arial" w:cs="Arial"/>
          <w:sz w:val="24"/>
          <w:szCs w:val="24"/>
        </w:rPr>
        <w:t xml:space="preserve">was </w:t>
      </w:r>
      <w:r w:rsidR="000A51E4">
        <w:rPr>
          <w:rFonts w:ascii="Arial" w:hAnsi="Arial" w:cs="Arial"/>
          <w:sz w:val="24"/>
          <w:szCs w:val="24"/>
        </w:rPr>
        <w:t xml:space="preserve">produced following our SEND </w:t>
      </w:r>
      <w:r w:rsidR="003311A7">
        <w:rPr>
          <w:rFonts w:ascii="Arial" w:hAnsi="Arial" w:cs="Arial"/>
          <w:sz w:val="24"/>
          <w:szCs w:val="24"/>
        </w:rPr>
        <w:t xml:space="preserve">inspection </w:t>
      </w:r>
      <w:r w:rsidR="000A51E4">
        <w:rPr>
          <w:rFonts w:ascii="Arial" w:hAnsi="Arial" w:cs="Arial"/>
          <w:sz w:val="24"/>
          <w:szCs w:val="24"/>
        </w:rPr>
        <w:t xml:space="preserve">revisit in </w:t>
      </w:r>
      <w:r w:rsidR="00BE769B">
        <w:rPr>
          <w:rFonts w:ascii="Arial" w:hAnsi="Arial" w:cs="Arial"/>
          <w:sz w:val="24"/>
          <w:szCs w:val="24"/>
        </w:rPr>
        <w:t>May 2</w:t>
      </w:r>
      <w:r w:rsidR="003311A7">
        <w:rPr>
          <w:rFonts w:ascii="Arial" w:hAnsi="Arial" w:cs="Arial"/>
          <w:sz w:val="24"/>
          <w:szCs w:val="24"/>
        </w:rPr>
        <w:t>021</w:t>
      </w:r>
      <w:r w:rsidR="000A51E4">
        <w:rPr>
          <w:rFonts w:ascii="Arial" w:hAnsi="Arial" w:cs="Arial"/>
          <w:sz w:val="24"/>
          <w:szCs w:val="24"/>
        </w:rPr>
        <w:t xml:space="preserve">, it was </w:t>
      </w:r>
      <w:r w:rsidRPr="0099669A">
        <w:rPr>
          <w:rFonts w:ascii="Arial" w:hAnsi="Arial" w:cs="Arial"/>
          <w:sz w:val="24"/>
          <w:szCs w:val="24"/>
        </w:rPr>
        <w:t xml:space="preserve">approved </w:t>
      </w:r>
      <w:r>
        <w:rPr>
          <w:rFonts w:ascii="Arial" w:hAnsi="Arial" w:cs="Arial"/>
          <w:sz w:val="24"/>
          <w:szCs w:val="24"/>
        </w:rPr>
        <w:t xml:space="preserve">by the DfE </w:t>
      </w:r>
      <w:r w:rsidR="000A51E4">
        <w:rPr>
          <w:rFonts w:ascii="Arial" w:hAnsi="Arial" w:cs="Arial"/>
          <w:sz w:val="24"/>
          <w:szCs w:val="24"/>
        </w:rPr>
        <w:t xml:space="preserve">and NHS England </w:t>
      </w:r>
      <w:r w:rsidRPr="0099669A">
        <w:rPr>
          <w:rFonts w:ascii="Arial" w:hAnsi="Arial" w:cs="Arial"/>
          <w:sz w:val="24"/>
          <w:szCs w:val="24"/>
        </w:rPr>
        <w:t>on 20 August 2021</w:t>
      </w:r>
      <w:r w:rsidR="00593150">
        <w:rPr>
          <w:rFonts w:ascii="Arial" w:hAnsi="Arial" w:cs="Arial"/>
          <w:sz w:val="24"/>
          <w:szCs w:val="24"/>
        </w:rPr>
        <w:t>. DfE</w:t>
      </w:r>
      <w:r w:rsidR="000A51E4">
        <w:rPr>
          <w:rFonts w:ascii="Arial" w:hAnsi="Arial" w:cs="Arial"/>
          <w:sz w:val="24"/>
          <w:szCs w:val="24"/>
        </w:rPr>
        <w:t xml:space="preserve"> and NHS England </w:t>
      </w:r>
      <w:r w:rsidR="00593150">
        <w:rPr>
          <w:rFonts w:ascii="Arial" w:hAnsi="Arial" w:cs="Arial"/>
          <w:sz w:val="24"/>
          <w:szCs w:val="24"/>
        </w:rPr>
        <w:t xml:space="preserve">returned to assess our progress in implementing the plan in February 2022 and </w:t>
      </w:r>
      <w:r w:rsidR="00593150" w:rsidRPr="00130F0C">
        <w:rPr>
          <w:rFonts w:ascii="Arial" w:hAnsi="Arial" w:cs="Arial"/>
          <w:color w:val="000000"/>
          <w:sz w:val="24"/>
          <w:szCs w:val="24"/>
        </w:rPr>
        <w:t xml:space="preserve">asked </w:t>
      </w:r>
      <w:r w:rsidR="00593150">
        <w:rPr>
          <w:rFonts w:ascii="Arial" w:hAnsi="Arial" w:cs="Arial"/>
          <w:color w:val="000000"/>
          <w:sz w:val="24"/>
          <w:szCs w:val="24"/>
        </w:rPr>
        <w:t>that</w:t>
      </w:r>
      <w:r w:rsidR="00593150" w:rsidRPr="00130F0C">
        <w:rPr>
          <w:rFonts w:ascii="Arial" w:hAnsi="Arial" w:cs="Arial"/>
          <w:color w:val="000000"/>
          <w:sz w:val="24"/>
          <w:szCs w:val="24"/>
        </w:rPr>
        <w:t xml:space="preserve"> we demonstrate the following for the 12</w:t>
      </w:r>
      <w:r w:rsidR="00593150">
        <w:rPr>
          <w:rFonts w:ascii="Arial" w:hAnsi="Arial" w:cs="Arial"/>
          <w:color w:val="000000"/>
          <w:sz w:val="24"/>
          <w:szCs w:val="24"/>
        </w:rPr>
        <w:t>-</w:t>
      </w:r>
      <w:r w:rsidR="00593150" w:rsidRPr="00130F0C">
        <w:rPr>
          <w:rFonts w:ascii="Arial" w:hAnsi="Arial" w:cs="Arial"/>
          <w:color w:val="000000"/>
          <w:sz w:val="24"/>
          <w:szCs w:val="24"/>
        </w:rPr>
        <w:t>month check in October 2022.</w:t>
      </w:r>
    </w:p>
    <w:p w14:paraId="22C0A9B1" w14:textId="77777777" w:rsidR="00593150" w:rsidRPr="00130F0C" w:rsidRDefault="00593150" w:rsidP="00593150">
      <w:pPr>
        <w:pStyle w:val="ListParagraph"/>
        <w:autoSpaceDE w:val="0"/>
        <w:autoSpaceDN w:val="0"/>
        <w:adjustRightInd w:val="0"/>
        <w:spacing w:after="32" w:line="240" w:lineRule="auto"/>
        <w:ind w:left="360"/>
        <w:rPr>
          <w:rStyle w:val="normaltextrun"/>
          <w:rFonts w:ascii="Arial" w:hAnsi="Arial" w:cs="Arial"/>
          <w:color w:val="000000"/>
          <w:sz w:val="24"/>
          <w:szCs w:val="24"/>
        </w:rPr>
      </w:pPr>
    </w:p>
    <w:p w14:paraId="0C9F8302" w14:textId="4626AFB8" w:rsidR="000A04EB" w:rsidRDefault="000A04EB" w:rsidP="00593150">
      <w:pPr>
        <w:spacing w:after="0" w:line="240" w:lineRule="auto"/>
        <w:rPr>
          <w:rFonts w:ascii="Arial" w:hAnsi="Arial" w:cs="Arial"/>
          <w:sz w:val="24"/>
          <w:szCs w:val="24"/>
        </w:rPr>
      </w:pPr>
      <w:r>
        <w:rPr>
          <w:rFonts w:ascii="Arial" w:hAnsi="Arial" w:cs="Arial"/>
          <w:sz w:val="24"/>
          <w:szCs w:val="24"/>
        </w:rPr>
        <w:t>At the request of the DfE t</w:t>
      </w:r>
      <w:r w:rsidR="00593150">
        <w:rPr>
          <w:rFonts w:ascii="Arial" w:hAnsi="Arial" w:cs="Arial"/>
          <w:sz w:val="24"/>
          <w:szCs w:val="24"/>
        </w:rPr>
        <w:t>his document sets out</w:t>
      </w:r>
      <w:r>
        <w:rPr>
          <w:rFonts w:ascii="Arial" w:hAnsi="Arial" w:cs="Arial"/>
          <w:sz w:val="24"/>
          <w:szCs w:val="24"/>
        </w:rPr>
        <w:t>:</w:t>
      </w:r>
    </w:p>
    <w:p w14:paraId="47830EE6" w14:textId="77777777" w:rsidR="000A04EB" w:rsidRDefault="000A04EB" w:rsidP="00593150">
      <w:pPr>
        <w:spacing w:after="0" w:line="240" w:lineRule="auto"/>
        <w:rPr>
          <w:rFonts w:ascii="Arial" w:hAnsi="Arial" w:cs="Arial"/>
          <w:sz w:val="24"/>
          <w:szCs w:val="24"/>
        </w:rPr>
      </w:pPr>
    </w:p>
    <w:p w14:paraId="0565E5E8" w14:textId="212BDA76" w:rsidR="000A04EB" w:rsidRDefault="00066BF6" w:rsidP="00593150">
      <w:pPr>
        <w:spacing w:after="0" w:line="240" w:lineRule="auto"/>
        <w:rPr>
          <w:rFonts w:ascii="Arial" w:hAnsi="Arial" w:cs="Arial"/>
          <w:sz w:val="24"/>
          <w:szCs w:val="24"/>
        </w:rPr>
      </w:pPr>
      <w:hyperlink w:anchor="_APP_update_on" w:history="1">
        <w:r w:rsidR="000A04EB" w:rsidRPr="000A04EB">
          <w:rPr>
            <w:rStyle w:val="Hyperlink"/>
            <w:rFonts w:ascii="Arial" w:hAnsi="Arial" w:cs="Arial"/>
            <w:b/>
            <w:bCs/>
            <w:sz w:val="24"/>
            <w:szCs w:val="24"/>
          </w:rPr>
          <w:t>Section 2</w:t>
        </w:r>
      </w:hyperlink>
      <w:r w:rsidR="000A04EB" w:rsidRPr="000A04EB">
        <w:rPr>
          <w:rFonts w:ascii="Arial" w:hAnsi="Arial" w:cs="Arial"/>
          <w:b/>
          <w:bCs/>
          <w:color w:val="002060"/>
          <w:sz w:val="24"/>
          <w:szCs w:val="24"/>
        </w:rPr>
        <w:t>:</w:t>
      </w:r>
      <w:r w:rsidR="000A04EB" w:rsidRPr="000A04EB">
        <w:rPr>
          <w:rFonts w:ascii="Arial" w:hAnsi="Arial" w:cs="Arial"/>
          <w:color w:val="002060"/>
          <w:sz w:val="24"/>
          <w:szCs w:val="24"/>
        </w:rPr>
        <w:t xml:space="preserve"> </w:t>
      </w:r>
      <w:r w:rsidR="000A04EB">
        <w:rPr>
          <w:rFonts w:ascii="Arial" w:hAnsi="Arial" w:cs="Arial"/>
          <w:sz w:val="24"/>
          <w:szCs w:val="24"/>
        </w:rPr>
        <w:t>P</w:t>
      </w:r>
      <w:r w:rsidR="00593150">
        <w:rPr>
          <w:rFonts w:ascii="Arial" w:hAnsi="Arial" w:cs="Arial"/>
          <w:sz w:val="24"/>
          <w:szCs w:val="24"/>
        </w:rPr>
        <w:t xml:space="preserve">rogress </w:t>
      </w:r>
      <w:r w:rsidR="00203AB0">
        <w:rPr>
          <w:rFonts w:ascii="Arial" w:hAnsi="Arial" w:cs="Arial"/>
          <w:sz w:val="24"/>
          <w:szCs w:val="24"/>
        </w:rPr>
        <w:t>against our APP</w:t>
      </w:r>
      <w:r w:rsidR="000A04EB">
        <w:rPr>
          <w:rFonts w:ascii="Arial" w:hAnsi="Arial" w:cs="Arial"/>
          <w:sz w:val="24"/>
          <w:szCs w:val="24"/>
        </w:rPr>
        <w:t xml:space="preserve"> on a page</w:t>
      </w:r>
    </w:p>
    <w:p w14:paraId="3A4055AC" w14:textId="12050F01" w:rsidR="000A04EB" w:rsidRDefault="000A04EB" w:rsidP="000A04EB">
      <w:pPr>
        <w:autoSpaceDE w:val="0"/>
        <w:autoSpaceDN w:val="0"/>
        <w:adjustRightInd w:val="0"/>
        <w:spacing w:after="120" w:line="240" w:lineRule="auto"/>
        <w:rPr>
          <w:rFonts w:ascii="Arial" w:hAnsi="Arial" w:cs="Arial"/>
          <w:sz w:val="24"/>
          <w:szCs w:val="24"/>
        </w:rPr>
      </w:pPr>
      <w:r w:rsidRPr="00A108BE">
        <w:rPr>
          <w:rFonts w:ascii="Arial" w:hAnsi="Arial" w:cs="Arial"/>
          <w:b/>
          <w:bCs/>
          <w:sz w:val="24"/>
          <w:szCs w:val="24"/>
        </w:rPr>
        <w:t>Section 3:</w:t>
      </w:r>
      <w:r w:rsidRPr="000A04EB">
        <w:rPr>
          <w:rFonts w:ascii="Arial" w:hAnsi="Arial" w:cs="Arial"/>
          <w:color w:val="002060"/>
          <w:sz w:val="24"/>
          <w:szCs w:val="24"/>
        </w:rPr>
        <w:t xml:space="preserve"> </w:t>
      </w:r>
      <w:r w:rsidRPr="000A04EB">
        <w:rPr>
          <w:rFonts w:ascii="Arial" w:hAnsi="Arial" w:cs="Arial"/>
          <w:sz w:val="24"/>
          <w:szCs w:val="24"/>
        </w:rPr>
        <w:t xml:space="preserve">Progress </w:t>
      </w:r>
      <w:r w:rsidR="00593150" w:rsidRPr="000A04EB">
        <w:rPr>
          <w:rFonts w:ascii="Arial" w:hAnsi="Arial" w:cs="Arial"/>
          <w:sz w:val="24"/>
          <w:szCs w:val="24"/>
        </w:rPr>
        <w:t xml:space="preserve">made in addressing the issues </w:t>
      </w:r>
      <w:r w:rsidRPr="000A04EB">
        <w:rPr>
          <w:rFonts w:ascii="Arial" w:hAnsi="Arial" w:cs="Arial"/>
          <w:sz w:val="24"/>
          <w:szCs w:val="24"/>
        </w:rPr>
        <w:t>the DfE’s three key issues</w:t>
      </w:r>
      <w:bookmarkStart w:id="1" w:name="_Hlk112743810"/>
      <w:bookmarkStart w:id="2" w:name="_Hlk112422046"/>
      <w:r>
        <w:rPr>
          <w:rFonts w:ascii="Arial" w:hAnsi="Arial" w:cs="Arial"/>
          <w:sz w:val="24"/>
          <w:szCs w:val="24"/>
        </w:rPr>
        <w:t xml:space="preserve">: </w:t>
      </w:r>
    </w:p>
    <w:p w14:paraId="4F96B88A" w14:textId="7F50CC1A" w:rsidR="000A04EB" w:rsidRPr="001F0A1A" w:rsidRDefault="00066BF6" w:rsidP="00A2540B">
      <w:pPr>
        <w:pStyle w:val="ListParagraph"/>
        <w:numPr>
          <w:ilvl w:val="1"/>
          <w:numId w:val="27"/>
        </w:numPr>
        <w:autoSpaceDE w:val="0"/>
        <w:autoSpaceDN w:val="0"/>
        <w:adjustRightInd w:val="0"/>
        <w:spacing w:after="32" w:line="240" w:lineRule="auto"/>
        <w:ind w:left="567" w:hanging="501"/>
        <w:rPr>
          <w:rFonts w:ascii="Arial" w:hAnsi="Arial" w:cs="Arial"/>
          <w:color w:val="00B0F0"/>
          <w:sz w:val="24"/>
          <w:szCs w:val="24"/>
        </w:rPr>
      </w:pPr>
      <w:hyperlink w:anchor="_3.1_Key_issues:" w:history="1">
        <w:r w:rsidR="000A04EB" w:rsidRPr="001F0A1A">
          <w:rPr>
            <w:rStyle w:val="Hyperlink"/>
            <w:rFonts w:ascii="Arial" w:hAnsi="Arial" w:cs="Arial"/>
            <w:color w:val="00B0F0"/>
            <w:sz w:val="24"/>
            <w:szCs w:val="24"/>
          </w:rPr>
          <w:t>How various new processes and systems for Education Health and Care (EHC) Plans are leading to sustained improvements in timeliness and quality.</w:t>
        </w:r>
        <w:bookmarkEnd w:id="1"/>
      </w:hyperlink>
    </w:p>
    <w:p w14:paraId="23AD1234" w14:textId="330EADB6" w:rsidR="000A04EB" w:rsidRPr="000A04EB" w:rsidRDefault="000A04EB" w:rsidP="00A2540B">
      <w:pPr>
        <w:pStyle w:val="ListParagraph"/>
        <w:numPr>
          <w:ilvl w:val="1"/>
          <w:numId w:val="27"/>
        </w:numPr>
        <w:autoSpaceDE w:val="0"/>
        <w:autoSpaceDN w:val="0"/>
        <w:adjustRightInd w:val="0"/>
        <w:spacing w:after="32" w:line="240" w:lineRule="auto"/>
        <w:ind w:left="567" w:hanging="501"/>
        <w:rPr>
          <w:rStyle w:val="Hyperlink"/>
          <w:rFonts w:ascii="Arial" w:hAnsi="Arial" w:cs="Arial"/>
          <w:sz w:val="24"/>
          <w:szCs w:val="24"/>
        </w:rPr>
      </w:pPr>
      <w:r>
        <w:rPr>
          <w:rFonts w:ascii="Arial" w:hAnsi="Arial" w:cs="Arial"/>
          <w:color w:val="000000"/>
          <w:sz w:val="24"/>
          <w:szCs w:val="24"/>
        </w:rPr>
        <w:fldChar w:fldCharType="begin"/>
      </w:r>
      <w:r>
        <w:rPr>
          <w:rFonts w:ascii="Arial" w:hAnsi="Arial" w:cs="Arial"/>
          <w:color w:val="000000"/>
          <w:sz w:val="24"/>
          <w:szCs w:val="24"/>
        </w:rPr>
        <w:instrText xml:space="preserve"> HYPERLINK  \l "_3.2_The_effectiveness" </w:instrText>
      </w:r>
      <w:r>
        <w:rPr>
          <w:rFonts w:ascii="Arial" w:hAnsi="Arial" w:cs="Arial"/>
          <w:color w:val="000000"/>
          <w:sz w:val="24"/>
          <w:szCs w:val="24"/>
        </w:rPr>
        <w:fldChar w:fldCharType="separate"/>
      </w:r>
      <w:r w:rsidRPr="000A04EB">
        <w:rPr>
          <w:rStyle w:val="Hyperlink"/>
          <w:rFonts w:ascii="Arial" w:hAnsi="Arial" w:cs="Arial"/>
          <w:sz w:val="24"/>
          <w:szCs w:val="24"/>
        </w:rPr>
        <w:t xml:space="preserve">The effectiveness of our revised graduated response in reducing absence </w:t>
      </w:r>
      <w:r w:rsidR="00233A78" w:rsidRPr="000A04EB">
        <w:rPr>
          <w:rStyle w:val="Hyperlink"/>
          <w:rFonts w:ascii="Arial" w:hAnsi="Arial" w:cs="Arial"/>
          <w:sz w:val="24"/>
          <w:szCs w:val="24"/>
        </w:rPr>
        <w:t>and exclusions</w:t>
      </w:r>
      <w:r w:rsidRPr="000A04EB">
        <w:rPr>
          <w:rStyle w:val="Hyperlink"/>
          <w:rFonts w:ascii="Arial" w:hAnsi="Arial" w:cs="Arial"/>
          <w:sz w:val="24"/>
          <w:szCs w:val="24"/>
        </w:rPr>
        <w:t xml:space="preserve">. We would also be interested to see evidence for the effectiveness of your wider work on the graduated response within schools. </w:t>
      </w:r>
    </w:p>
    <w:p w14:paraId="02FD65E0" w14:textId="7921A7AD" w:rsidR="000A04EB" w:rsidRDefault="000A04EB" w:rsidP="00A2540B">
      <w:pPr>
        <w:pStyle w:val="ListParagraph"/>
        <w:numPr>
          <w:ilvl w:val="1"/>
          <w:numId w:val="27"/>
        </w:numPr>
        <w:tabs>
          <w:tab w:val="left" w:pos="709"/>
        </w:tabs>
        <w:autoSpaceDE w:val="0"/>
        <w:autoSpaceDN w:val="0"/>
        <w:adjustRightInd w:val="0"/>
        <w:spacing w:after="32" w:line="240" w:lineRule="auto"/>
        <w:ind w:left="567" w:hanging="501"/>
        <w:rPr>
          <w:rFonts w:ascii="Arial" w:hAnsi="Arial" w:cs="Arial"/>
          <w:color w:val="000000"/>
          <w:sz w:val="24"/>
          <w:szCs w:val="24"/>
        </w:rPr>
      </w:pPr>
      <w:r>
        <w:rPr>
          <w:rFonts w:ascii="Arial" w:hAnsi="Arial" w:cs="Arial"/>
          <w:color w:val="000000"/>
          <w:sz w:val="24"/>
          <w:szCs w:val="24"/>
        </w:rPr>
        <w:fldChar w:fldCharType="end"/>
      </w:r>
      <w:hyperlink w:anchor="_3.3_Key_issue:_1" w:history="1">
        <w:r w:rsidRPr="005A7096">
          <w:rPr>
            <w:rStyle w:val="Hyperlink"/>
            <w:rFonts w:ascii="Arial" w:hAnsi="Arial" w:cs="Arial"/>
            <w:sz w:val="24"/>
            <w:szCs w:val="24"/>
          </w:rPr>
          <w:t>How pupils and parents’ experience of therapies, especially Occupational Therapy, has improved, including as a universal offer and new pathways are developed.</w:t>
        </w:r>
      </w:hyperlink>
    </w:p>
    <w:p w14:paraId="1EA9D336" w14:textId="77777777" w:rsidR="000A04EB" w:rsidRPr="000A04EB" w:rsidRDefault="000A04EB" w:rsidP="000A04EB">
      <w:pPr>
        <w:pStyle w:val="ListParagraph"/>
        <w:tabs>
          <w:tab w:val="left" w:pos="709"/>
        </w:tabs>
        <w:autoSpaceDE w:val="0"/>
        <w:autoSpaceDN w:val="0"/>
        <w:adjustRightInd w:val="0"/>
        <w:spacing w:after="32" w:line="240" w:lineRule="auto"/>
        <w:ind w:left="567"/>
        <w:rPr>
          <w:rFonts w:ascii="Arial" w:hAnsi="Arial" w:cs="Arial"/>
          <w:color w:val="000000"/>
          <w:sz w:val="24"/>
          <w:szCs w:val="24"/>
        </w:rPr>
      </w:pPr>
    </w:p>
    <w:bookmarkEnd w:id="2"/>
    <w:p w14:paraId="36972B98" w14:textId="54E4B10E" w:rsidR="008D684D" w:rsidRPr="008D684D" w:rsidRDefault="0014611B" w:rsidP="000A04EB">
      <w:pPr>
        <w:autoSpaceDE w:val="0"/>
        <w:autoSpaceDN w:val="0"/>
        <w:adjustRightInd w:val="0"/>
        <w:spacing w:after="29" w:line="240" w:lineRule="auto"/>
        <w:rPr>
          <w:rFonts w:ascii="Arial" w:hAnsi="Arial" w:cs="Arial"/>
          <w:color w:val="000000"/>
          <w:sz w:val="24"/>
          <w:szCs w:val="24"/>
        </w:rPr>
      </w:pPr>
      <w:r>
        <w:rPr>
          <w:rFonts w:ascii="Arial" w:hAnsi="Arial" w:cs="Arial"/>
          <w:b/>
          <w:bCs/>
          <w:color w:val="002060"/>
          <w:sz w:val="24"/>
          <w:szCs w:val="24"/>
        </w:rPr>
        <w:fldChar w:fldCharType="begin"/>
      </w:r>
      <w:r>
        <w:rPr>
          <w:rFonts w:ascii="Arial" w:hAnsi="Arial" w:cs="Arial"/>
          <w:b/>
          <w:bCs/>
          <w:color w:val="002060"/>
          <w:sz w:val="24"/>
          <w:szCs w:val="24"/>
        </w:rPr>
        <w:instrText xml:space="preserve"> HYPERLINK  \l "_APP_progress_October" </w:instrText>
      </w:r>
      <w:r>
        <w:rPr>
          <w:rFonts w:ascii="Arial" w:hAnsi="Arial" w:cs="Arial"/>
          <w:b/>
          <w:bCs/>
          <w:color w:val="002060"/>
          <w:sz w:val="24"/>
          <w:szCs w:val="24"/>
        </w:rPr>
        <w:fldChar w:fldCharType="separate"/>
      </w:r>
      <w:r w:rsidR="00F76DCD" w:rsidRPr="0014611B">
        <w:rPr>
          <w:rStyle w:val="Hyperlink"/>
          <w:rFonts w:ascii="Arial" w:hAnsi="Arial" w:cs="Arial"/>
          <w:b/>
          <w:bCs/>
          <w:sz w:val="24"/>
          <w:szCs w:val="24"/>
        </w:rPr>
        <w:t xml:space="preserve">Section </w:t>
      </w:r>
      <w:r w:rsidR="000A04EB" w:rsidRPr="0014611B">
        <w:rPr>
          <w:rStyle w:val="Hyperlink"/>
          <w:rFonts w:ascii="Arial" w:hAnsi="Arial" w:cs="Arial"/>
          <w:b/>
          <w:bCs/>
          <w:sz w:val="24"/>
          <w:szCs w:val="24"/>
        </w:rPr>
        <w:t>4</w:t>
      </w:r>
      <w:r>
        <w:rPr>
          <w:rFonts w:ascii="Arial" w:hAnsi="Arial" w:cs="Arial"/>
          <w:b/>
          <w:bCs/>
          <w:color w:val="002060"/>
          <w:sz w:val="24"/>
          <w:szCs w:val="24"/>
        </w:rPr>
        <w:fldChar w:fldCharType="end"/>
      </w:r>
      <w:r w:rsidR="00F76DCD">
        <w:rPr>
          <w:rFonts w:ascii="Arial" w:hAnsi="Arial" w:cs="Arial"/>
          <w:color w:val="000000"/>
          <w:sz w:val="24"/>
          <w:szCs w:val="24"/>
        </w:rPr>
        <w:t xml:space="preserve">: </w:t>
      </w:r>
      <w:r w:rsidR="00130F0C">
        <w:rPr>
          <w:rFonts w:ascii="Arial" w:hAnsi="Arial" w:cs="Arial"/>
          <w:color w:val="000000"/>
          <w:sz w:val="24"/>
          <w:szCs w:val="24"/>
        </w:rPr>
        <w:t xml:space="preserve">The </w:t>
      </w:r>
      <w:r w:rsidR="008D684D" w:rsidRPr="008D684D">
        <w:rPr>
          <w:rFonts w:ascii="Arial" w:hAnsi="Arial" w:cs="Arial"/>
          <w:color w:val="000000"/>
          <w:sz w:val="24"/>
          <w:szCs w:val="24"/>
        </w:rPr>
        <w:t xml:space="preserve">APP, with a brief progress update against </w:t>
      </w:r>
      <w:r w:rsidR="00593150">
        <w:rPr>
          <w:rFonts w:ascii="Arial" w:hAnsi="Arial" w:cs="Arial"/>
          <w:color w:val="000000"/>
          <w:sz w:val="24"/>
          <w:szCs w:val="24"/>
        </w:rPr>
        <w:t>our</w:t>
      </w:r>
      <w:r w:rsidR="008D684D" w:rsidRPr="008D684D">
        <w:rPr>
          <w:rFonts w:ascii="Arial" w:hAnsi="Arial" w:cs="Arial"/>
          <w:color w:val="000000"/>
          <w:sz w:val="24"/>
          <w:szCs w:val="24"/>
        </w:rPr>
        <w:t xml:space="preserve"> area of weakness. </w:t>
      </w:r>
    </w:p>
    <w:p w14:paraId="60703DBC" w14:textId="1DB36930" w:rsidR="008D684D" w:rsidRPr="008D684D" w:rsidRDefault="00066BF6" w:rsidP="000A04EB">
      <w:pPr>
        <w:autoSpaceDE w:val="0"/>
        <w:autoSpaceDN w:val="0"/>
        <w:adjustRightInd w:val="0"/>
        <w:spacing w:after="29" w:line="240" w:lineRule="auto"/>
        <w:rPr>
          <w:rFonts w:ascii="Arial" w:hAnsi="Arial" w:cs="Arial"/>
          <w:color w:val="000000"/>
          <w:sz w:val="24"/>
          <w:szCs w:val="24"/>
        </w:rPr>
      </w:pPr>
      <w:hyperlink w:anchor="_Performance_measures" w:history="1">
        <w:r w:rsidR="00F76DCD" w:rsidRPr="0014611B">
          <w:rPr>
            <w:rStyle w:val="Hyperlink"/>
            <w:rFonts w:ascii="Arial" w:hAnsi="Arial" w:cs="Arial"/>
            <w:b/>
            <w:bCs/>
            <w:sz w:val="24"/>
            <w:szCs w:val="24"/>
          </w:rPr>
          <w:t xml:space="preserve">Section </w:t>
        </w:r>
        <w:r w:rsidR="000A04EB" w:rsidRPr="0014611B">
          <w:rPr>
            <w:rStyle w:val="Hyperlink"/>
            <w:rFonts w:ascii="Arial" w:hAnsi="Arial" w:cs="Arial"/>
            <w:b/>
            <w:bCs/>
            <w:sz w:val="24"/>
            <w:szCs w:val="24"/>
          </w:rPr>
          <w:t>5</w:t>
        </w:r>
        <w:r w:rsidR="00F76DCD" w:rsidRPr="0014611B">
          <w:rPr>
            <w:rStyle w:val="Hyperlink"/>
            <w:rFonts w:ascii="Arial" w:hAnsi="Arial" w:cs="Arial"/>
            <w:sz w:val="24"/>
            <w:szCs w:val="24"/>
          </w:rPr>
          <w:t>:</w:t>
        </w:r>
      </w:hyperlink>
      <w:r w:rsidR="00F76DCD">
        <w:rPr>
          <w:rFonts w:ascii="Arial" w:hAnsi="Arial" w:cs="Arial"/>
          <w:color w:val="000000"/>
          <w:sz w:val="24"/>
          <w:szCs w:val="24"/>
        </w:rPr>
        <w:t xml:space="preserve"> </w:t>
      </w:r>
      <w:r w:rsidR="008D684D" w:rsidRPr="008D684D">
        <w:rPr>
          <w:rFonts w:ascii="Arial" w:hAnsi="Arial" w:cs="Arial"/>
          <w:color w:val="000000"/>
          <w:sz w:val="24"/>
          <w:szCs w:val="24"/>
        </w:rPr>
        <w:t xml:space="preserve">A dashboard of performance measures showing whether targets and milestones are being met in a timely manner; any slippage; evidence of impact and whether </w:t>
      </w:r>
      <w:r w:rsidR="00593150">
        <w:rPr>
          <w:rFonts w:ascii="Arial" w:hAnsi="Arial" w:cs="Arial"/>
          <w:color w:val="000000"/>
          <w:sz w:val="24"/>
          <w:szCs w:val="24"/>
        </w:rPr>
        <w:t>we are</w:t>
      </w:r>
      <w:r w:rsidR="008D684D" w:rsidRPr="008D684D">
        <w:rPr>
          <w:rFonts w:ascii="Arial" w:hAnsi="Arial" w:cs="Arial"/>
          <w:color w:val="000000"/>
          <w:sz w:val="24"/>
          <w:szCs w:val="24"/>
        </w:rPr>
        <w:t xml:space="preserve"> on track to meet the next set of milestones. </w:t>
      </w:r>
    </w:p>
    <w:p w14:paraId="4CFD3521" w14:textId="76B4C0A3" w:rsidR="008D684D" w:rsidRPr="008D684D" w:rsidRDefault="00066BF6" w:rsidP="000A04EB">
      <w:pPr>
        <w:autoSpaceDE w:val="0"/>
        <w:autoSpaceDN w:val="0"/>
        <w:adjustRightInd w:val="0"/>
        <w:spacing w:after="29" w:line="240" w:lineRule="auto"/>
        <w:rPr>
          <w:rFonts w:ascii="Arial" w:hAnsi="Arial" w:cs="Arial"/>
          <w:color w:val="000000"/>
          <w:sz w:val="24"/>
          <w:szCs w:val="24"/>
        </w:rPr>
      </w:pPr>
      <w:hyperlink w:anchor="_Risk_register_and" w:history="1">
        <w:r w:rsidR="00F76DCD" w:rsidRPr="0014611B">
          <w:rPr>
            <w:rStyle w:val="Hyperlink"/>
            <w:rFonts w:ascii="Arial" w:hAnsi="Arial" w:cs="Arial"/>
            <w:b/>
            <w:bCs/>
            <w:sz w:val="24"/>
            <w:szCs w:val="24"/>
          </w:rPr>
          <w:t xml:space="preserve">Section </w:t>
        </w:r>
        <w:r w:rsidR="000A04EB" w:rsidRPr="0014611B">
          <w:rPr>
            <w:rStyle w:val="Hyperlink"/>
            <w:rFonts w:ascii="Arial" w:hAnsi="Arial" w:cs="Arial"/>
            <w:b/>
            <w:bCs/>
            <w:sz w:val="24"/>
            <w:szCs w:val="24"/>
          </w:rPr>
          <w:t>6</w:t>
        </w:r>
        <w:r w:rsidR="00F76DCD" w:rsidRPr="0014611B">
          <w:rPr>
            <w:rStyle w:val="Hyperlink"/>
            <w:rFonts w:ascii="Arial" w:hAnsi="Arial" w:cs="Arial"/>
            <w:sz w:val="24"/>
            <w:szCs w:val="24"/>
          </w:rPr>
          <w:t>:</w:t>
        </w:r>
      </w:hyperlink>
      <w:r w:rsidR="00F76DCD">
        <w:rPr>
          <w:rFonts w:ascii="Arial" w:hAnsi="Arial" w:cs="Arial"/>
          <w:color w:val="000000"/>
          <w:sz w:val="24"/>
          <w:szCs w:val="24"/>
        </w:rPr>
        <w:t xml:space="preserve"> </w:t>
      </w:r>
      <w:r w:rsidR="008D684D" w:rsidRPr="008D684D">
        <w:rPr>
          <w:rFonts w:ascii="Arial" w:hAnsi="Arial" w:cs="Arial"/>
          <w:color w:val="000000"/>
          <w:sz w:val="24"/>
          <w:szCs w:val="24"/>
        </w:rPr>
        <w:t xml:space="preserve">An updated risk register and mitigation plans. </w:t>
      </w:r>
    </w:p>
    <w:p w14:paraId="28EC190B" w14:textId="09862036" w:rsidR="008D684D" w:rsidRPr="008D684D" w:rsidRDefault="00066BF6" w:rsidP="000A04EB">
      <w:pPr>
        <w:autoSpaceDE w:val="0"/>
        <w:autoSpaceDN w:val="0"/>
        <w:adjustRightInd w:val="0"/>
        <w:spacing w:after="29" w:line="240" w:lineRule="auto"/>
        <w:rPr>
          <w:rFonts w:ascii="Arial" w:hAnsi="Arial" w:cs="Arial"/>
          <w:color w:val="000000"/>
          <w:sz w:val="24"/>
          <w:szCs w:val="24"/>
        </w:rPr>
      </w:pPr>
      <w:hyperlink w:anchor="_Systems_is_place" w:history="1">
        <w:r w:rsidR="00F76DCD" w:rsidRPr="0014611B">
          <w:rPr>
            <w:rStyle w:val="Hyperlink"/>
            <w:rFonts w:ascii="Arial" w:hAnsi="Arial" w:cs="Arial"/>
            <w:b/>
            <w:bCs/>
            <w:sz w:val="24"/>
            <w:szCs w:val="24"/>
          </w:rPr>
          <w:t xml:space="preserve">Section </w:t>
        </w:r>
        <w:r w:rsidR="000A04EB" w:rsidRPr="0014611B">
          <w:rPr>
            <w:rStyle w:val="Hyperlink"/>
            <w:rFonts w:ascii="Arial" w:hAnsi="Arial" w:cs="Arial"/>
            <w:b/>
            <w:bCs/>
            <w:sz w:val="24"/>
            <w:szCs w:val="24"/>
          </w:rPr>
          <w:t>7</w:t>
        </w:r>
        <w:r w:rsidR="00F76DCD" w:rsidRPr="0014611B">
          <w:rPr>
            <w:rStyle w:val="Hyperlink"/>
            <w:rFonts w:ascii="Arial" w:hAnsi="Arial" w:cs="Arial"/>
            <w:sz w:val="24"/>
            <w:szCs w:val="24"/>
          </w:rPr>
          <w:t>:</w:t>
        </w:r>
      </w:hyperlink>
      <w:r w:rsidR="00F76DCD">
        <w:rPr>
          <w:rFonts w:ascii="Arial" w:hAnsi="Arial" w:cs="Arial"/>
          <w:color w:val="000000"/>
          <w:sz w:val="24"/>
          <w:szCs w:val="24"/>
        </w:rPr>
        <w:t xml:space="preserve"> </w:t>
      </w:r>
      <w:r w:rsidR="008D684D" w:rsidRPr="008D684D">
        <w:rPr>
          <w:rFonts w:ascii="Arial" w:hAnsi="Arial" w:cs="Arial"/>
          <w:color w:val="000000"/>
          <w:sz w:val="24"/>
          <w:szCs w:val="24"/>
        </w:rPr>
        <w:t xml:space="preserve">Evidence of systems being in place for collecting and analysing the impact of actions. </w:t>
      </w:r>
    </w:p>
    <w:p w14:paraId="04897D9C" w14:textId="2972BC6B" w:rsidR="008D684D" w:rsidRPr="008D684D" w:rsidRDefault="00066BF6" w:rsidP="000A04EB">
      <w:pPr>
        <w:autoSpaceDE w:val="0"/>
        <w:autoSpaceDN w:val="0"/>
        <w:adjustRightInd w:val="0"/>
        <w:spacing w:after="29" w:line="240" w:lineRule="auto"/>
        <w:rPr>
          <w:rFonts w:ascii="Arial" w:hAnsi="Arial" w:cs="Arial"/>
          <w:color w:val="000000"/>
          <w:sz w:val="24"/>
          <w:szCs w:val="24"/>
        </w:rPr>
      </w:pPr>
      <w:hyperlink w:anchor="_Involvement_of_key" w:history="1">
        <w:r w:rsidR="00F76DCD" w:rsidRPr="0014611B">
          <w:rPr>
            <w:rStyle w:val="Hyperlink"/>
            <w:rFonts w:ascii="Arial" w:hAnsi="Arial" w:cs="Arial"/>
            <w:b/>
            <w:bCs/>
            <w:sz w:val="24"/>
            <w:szCs w:val="24"/>
          </w:rPr>
          <w:t xml:space="preserve">Section </w:t>
        </w:r>
        <w:r w:rsidR="000A04EB" w:rsidRPr="0014611B">
          <w:rPr>
            <w:rStyle w:val="Hyperlink"/>
            <w:rFonts w:ascii="Arial" w:hAnsi="Arial" w:cs="Arial"/>
            <w:b/>
            <w:bCs/>
            <w:sz w:val="24"/>
            <w:szCs w:val="24"/>
          </w:rPr>
          <w:t>8</w:t>
        </w:r>
      </w:hyperlink>
      <w:r w:rsidR="00F76DCD">
        <w:rPr>
          <w:rFonts w:ascii="Arial" w:hAnsi="Arial" w:cs="Arial"/>
          <w:color w:val="000000"/>
          <w:sz w:val="24"/>
          <w:szCs w:val="24"/>
        </w:rPr>
        <w:t xml:space="preserve">: </w:t>
      </w:r>
      <w:r w:rsidR="008D684D" w:rsidRPr="008D684D">
        <w:rPr>
          <w:rFonts w:ascii="Arial" w:hAnsi="Arial" w:cs="Arial"/>
          <w:color w:val="000000"/>
          <w:sz w:val="24"/>
          <w:szCs w:val="24"/>
        </w:rPr>
        <w:t xml:space="preserve">Any local evidence that </w:t>
      </w:r>
      <w:r w:rsidR="00593150">
        <w:rPr>
          <w:rFonts w:ascii="Arial" w:hAnsi="Arial" w:cs="Arial"/>
          <w:color w:val="000000"/>
          <w:sz w:val="24"/>
          <w:szCs w:val="24"/>
        </w:rPr>
        <w:t>we</w:t>
      </w:r>
      <w:r w:rsidR="008D684D" w:rsidRPr="008D684D">
        <w:rPr>
          <w:rFonts w:ascii="Arial" w:hAnsi="Arial" w:cs="Arial"/>
          <w:color w:val="000000"/>
          <w:sz w:val="24"/>
          <w:szCs w:val="24"/>
        </w:rPr>
        <w:t xml:space="preserve"> already hold (e.g.</w:t>
      </w:r>
      <w:r w:rsidR="00130F0C" w:rsidRPr="00130F0C">
        <w:rPr>
          <w:rFonts w:ascii="Arial" w:hAnsi="Arial" w:cs="Arial"/>
          <w:color w:val="000000"/>
          <w:sz w:val="24"/>
          <w:szCs w:val="24"/>
        </w:rPr>
        <w:t xml:space="preserve">, </w:t>
      </w:r>
      <w:r w:rsidR="008D684D" w:rsidRPr="008D684D">
        <w:rPr>
          <w:rFonts w:ascii="Arial" w:hAnsi="Arial" w:cs="Arial"/>
          <w:color w:val="000000"/>
          <w:sz w:val="24"/>
          <w:szCs w:val="24"/>
        </w:rPr>
        <w:t xml:space="preserve">through consultations and surveys) that key partners, including children and young people, families and schools are playing an active role in developing the APP and in improving services. </w:t>
      </w:r>
    </w:p>
    <w:p w14:paraId="29A48F82" w14:textId="01BFB82A" w:rsidR="008D684D" w:rsidRPr="008D684D" w:rsidRDefault="00066BF6" w:rsidP="000A04EB">
      <w:pPr>
        <w:autoSpaceDE w:val="0"/>
        <w:autoSpaceDN w:val="0"/>
        <w:adjustRightInd w:val="0"/>
        <w:spacing w:after="29" w:line="240" w:lineRule="auto"/>
        <w:rPr>
          <w:rFonts w:ascii="Arial" w:hAnsi="Arial" w:cs="Arial"/>
          <w:color w:val="000000"/>
          <w:sz w:val="24"/>
          <w:szCs w:val="24"/>
        </w:rPr>
      </w:pPr>
      <w:hyperlink w:anchor="_Governance_and_Accountability" w:history="1">
        <w:r w:rsidR="00F76DCD" w:rsidRPr="0014611B">
          <w:rPr>
            <w:rStyle w:val="Hyperlink"/>
            <w:rFonts w:ascii="Arial" w:hAnsi="Arial" w:cs="Arial"/>
            <w:b/>
            <w:bCs/>
            <w:sz w:val="24"/>
            <w:szCs w:val="24"/>
          </w:rPr>
          <w:t xml:space="preserve">Section </w:t>
        </w:r>
        <w:r w:rsidR="000A04EB" w:rsidRPr="0014611B">
          <w:rPr>
            <w:rStyle w:val="Hyperlink"/>
            <w:rFonts w:ascii="Arial" w:hAnsi="Arial" w:cs="Arial"/>
            <w:b/>
            <w:bCs/>
            <w:sz w:val="24"/>
            <w:szCs w:val="24"/>
          </w:rPr>
          <w:t>9</w:t>
        </w:r>
      </w:hyperlink>
      <w:r w:rsidR="00F76DCD">
        <w:rPr>
          <w:rFonts w:ascii="Arial" w:hAnsi="Arial" w:cs="Arial"/>
          <w:color w:val="000000"/>
          <w:sz w:val="24"/>
          <w:szCs w:val="24"/>
        </w:rPr>
        <w:t xml:space="preserve">: </w:t>
      </w:r>
      <w:r w:rsidR="005A7096">
        <w:rPr>
          <w:rFonts w:ascii="Arial" w:hAnsi="Arial" w:cs="Arial"/>
          <w:color w:val="000000"/>
          <w:sz w:val="24"/>
          <w:szCs w:val="24"/>
        </w:rPr>
        <w:t>Infor</w:t>
      </w:r>
      <w:r w:rsidR="008D684D" w:rsidRPr="008D684D">
        <w:rPr>
          <w:rFonts w:ascii="Arial" w:hAnsi="Arial" w:cs="Arial"/>
          <w:color w:val="000000"/>
          <w:sz w:val="24"/>
          <w:szCs w:val="24"/>
        </w:rPr>
        <w:t xml:space="preserve">mation about local accountability and governance structure. </w:t>
      </w:r>
    </w:p>
    <w:p w14:paraId="29222CCB" w14:textId="26604B51" w:rsidR="008D684D" w:rsidRPr="008D684D" w:rsidRDefault="00066BF6" w:rsidP="000A04EB">
      <w:pPr>
        <w:autoSpaceDE w:val="0"/>
        <w:autoSpaceDN w:val="0"/>
        <w:adjustRightInd w:val="0"/>
        <w:spacing w:after="0" w:line="240" w:lineRule="auto"/>
        <w:rPr>
          <w:rFonts w:ascii="Arial" w:hAnsi="Arial" w:cs="Arial"/>
          <w:color w:val="000000"/>
          <w:sz w:val="24"/>
          <w:szCs w:val="24"/>
        </w:rPr>
      </w:pPr>
      <w:hyperlink w:anchor="_10._Training,_support" w:history="1">
        <w:r w:rsidR="00F76DCD" w:rsidRPr="0014611B">
          <w:rPr>
            <w:rStyle w:val="Hyperlink"/>
            <w:rFonts w:ascii="Arial" w:hAnsi="Arial" w:cs="Arial"/>
            <w:b/>
            <w:bCs/>
            <w:sz w:val="24"/>
            <w:szCs w:val="24"/>
          </w:rPr>
          <w:t xml:space="preserve">Section </w:t>
        </w:r>
        <w:r w:rsidR="000A04EB" w:rsidRPr="0014611B">
          <w:rPr>
            <w:rStyle w:val="Hyperlink"/>
            <w:rFonts w:ascii="Arial" w:hAnsi="Arial" w:cs="Arial"/>
            <w:b/>
            <w:bCs/>
            <w:sz w:val="24"/>
            <w:szCs w:val="24"/>
          </w:rPr>
          <w:t>10</w:t>
        </w:r>
        <w:r w:rsidR="00F76DCD" w:rsidRPr="0014611B">
          <w:rPr>
            <w:rStyle w:val="Hyperlink"/>
            <w:rFonts w:ascii="Arial" w:hAnsi="Arial" w:cs="Arial"/>
            <w:sz w:val="24"/>
            <w:szCs w:val="24"/>
          </w:rPr>
          <w:t>:</w:t>
        </w:r>
      </w:hyperlink>
      <w:r w:rsidR="00F76DCD">
        <w:rPr>
          <w:rFonts w:ascii="Arial" w:hAnsi="Arial" w:cs="Arial"/>
          <w:color w:val="000000"/>
          <w:sz w:val="24"/>
          <w:szCs w:val="24"/>
        </w:rPr>
        <w:t xml:space="preserve"> </w:t>
      </w:r>
      <w:r w:rsidR="008D684D">
        <w:rPr>
          <w:rFonts w:ascii="Arial" w:hAnsi="Arial" w:cs="Arial"/>
          <w:color w:val="000000"/>
          <w:sz w:val="24"/>
          <w:szCs w:val="24"/>
        </w:rPr>
        <w:t>A</w:t>
      </w:r>
      <w:r w:rsidR="008D684D" w:rsidRPr="008D684D">
        <w:rPr>
          <w:rFonts w:ascii="Arial" w:hAnsi="Arial" w:cs="Arial"/>
          <w:color w:val="000000"/>
          <w:sz w:val="24"/>
          <w:szCs w:val="24"/>
        </w:rPr>
        <w:t xml:space="preserve"> brief update on any training that has been brokered by your SEND and NHSE Advisers since </w:t>
      </w:r>
      <w:r w:rsidR="005A7096">
        <w:rPr>
          <w:rFonts w:ascii="Arial" w:hAnsi="Arial" w:cs="Arial"/>
          <w:color w:val="000000"/>
          <w:sz w:val="24"/>
          <w:szCs w:val="24"/>
        </w:rPr>
        <w:t>the</w:t>
      </w:r>
      <w:r w:rsidR="008D684D" w:rsidRPr="008D684D">
        <w:rPr>
          <w:rFonts w:ascii="Arial" w:hAnsi="Arial" w:cs="Arial"/>
          <w:color w:val="000000"/>
          <w:sz w:val="24"/>
          <w:szCs w:val="24"/>
        </w:rPr>
        <w:t xml:space="preserve"> revisit, or that </w:t>
      </w:r>
      <w:r w:rsidR="005A7096">
        <w:rPr>
          <w:rFonts w:ascii="Arial" w:hAnsi="Arial" w:cs="Arial"/>
          <w:color w:val="000000"/>
          <w:sz w:val="24"/>
          <w:szCs w:val="24"/>
        </w:rPr>
        <w:t>we</w:t>
      </w:r>
      <w:r w:rsidR="008D684D" w:rsidRPr="008D684D">
        <w:rPr>
          <w:rFonts w:ascii="Arial" w:hAnsi="Arial" w:cs="Arial"/>
          <w:color w:val="000000"/>
          <w:sz w:val="24"/>
          <w:szCs w:val="24"/>
        </w:rPr>
        <w:t xml:space="preserve"> have bought in from elsewhere, and </w:t>
      </w:r>
      <w:r w:rsidR="005A7096">
        <w:rPr>
          <w:rFonts w:ascii="Arial" w:hAnsi="Arial" w:cs="Arial"/>
          <w:color w:val="000000"/>
          <w:sz w:val="24"/>
          <w:szCs w:val="24"/>
        </w:rPr>
        <w:t>our</w:t>
      </w:r>
      <w:r w:rsidR="008D684D" w:rsidRPr="008D684D">
        <w:rPr>
          <w:rFonts w:ascii="Arial" w:hAnsi="Arial" w:cs="Arial"/>
          <w:color w:val="000000"/>
          <w:sz w:val="24"/>
          <w:szCs w:val="24"/>
        </w:rPr>
        <w:t xml:space="preserve"> assessment of its effectiveness. </w:t>
      </w:r>
    </w:p>
    <w:p w14:paraId="6C14B9BF" w14:textId="16C2EB1C" w:rsidR="00F76DCD" w:rsidRDefault="00F76DCD">
      <w:pPr>
        <w:rPr>
          <w:rFonts w:ascii="Arial" w:hAnsi="Arial" w:cs="Arial"/>
          <w:color w:val="000000"/>
          <w:sz w:val="24"/>
          <w:szCs w:val="24"/>
        </w:rPr>
      </w:pPr>
      <w:r>
        <w:rPr>
          <w:rFonts w:ascii="Arial" w:hAnsi="Arial" w:cs="Arial"/>
          <w:color w:val="000000"/>
          <w:sz w:val="24"/>
          <w:szCs w:val="24"/>
        </w:rPr>
        <w:br w:type="page"/>
      </w:r>
    </w:p>
    <w:bookmarkStart w:id="3" w:name="_APP_update_on"/>
    <w:bookmarkStart w:id="4" w:name="_Toc112762313"/>
    <w:bookmarkEnd w:id="3"/>
    <w:p w14:paraId="58670F45" w14:textId="20C6F883" w:rsidR="0048414D" w:rsidRPr="004F4331" w:rsidRDefault="00DB3731" w:rsidP="00A2540B">
      <w:pPr>
        <w:pStyle w:val="Heading1"/>
        <w:numPr>
          <w:ilvl w:val="0"/>
          <w:numId w:val="17"/>
        </w:numPr>
        <w:spacing w:after="240"/>
        <w:ind w:left="0" w:hanging="284"/>
      </w:pPr>
      <w:r w:rsidRPr="004F4331">
        <w:lastRenderedPageBreak/>
        <w:fldChar w:fldCharType="begin"/>
      </w:r>
      <w:r w:rsidRPr="004F4331">
        <w:instrText xml:space="preserve"> HYPERLINK  \l "_APP_progress_October" </w:instrText>
      </w:r>
      <w:r w:rsidRPr="004F4331">
        <w:fldChar w:fldCharType="separate"/>
      </w:r>
      <w:r w:rsidR="000047AF" w:rsidRPr="004F4331">
        <w:rPr>
          <w:rStyle w:val="Hyperlink"/>
          <w:color w:val="002060"/>
        </w:rPr>
        <w:t xml:space="preserve">APP update </w:t>
      </w:r>
      <w:bookmarkEnd w:id="4"/>
      <w:r w:rsidRPr="004F4331">
        <w:fldChar w:fldCharType="end"/>
      </w:r>
    </w:p>
    <w:p w14:paraId="6681820B" w14:textId="213AF711" w:rsidR="00F4014B" w:rsidRDefault="00321581" w:rsidP="0022581F">
      <w:pPr>
        <w:pStyle w:val="paragraph"/>
        <w:spacing w:before="0" w:beforeAutospacing="0" w:after="120" w:afterAutospacing="0"/>
        <w:textAlignment w:val="baseline"/>
        <w:rPr>
          <w:rStyle w:val="eop"/>
          <w:rFonts w:ascii="Arial" w:hAnsi="Arial" w:cs="Arial"/>
        </w:rPr>
      </w:pPr>
      <w:r>
        <w:rPr>
          <w:rStyle w:val="eop"/>
          <w:rFonts w:ascii="Arial" w:hAnsi="Arial" w:cs="Arial"/>
        </w:rPr>
        <w:t>We have mad</w:t>
      </w:r>
      <w:r w:rsidR="00C8669F">
        <w:rPr>
          <w:rStyle w:val="eop"/>
          <w:rFonts w:ascii="Arial" w:hAnsi="Arial" w:cs="Arial"/>
        </w:rPr>
        <w:t xml:space="preserve">e </w:t>
      </w:r>
      <w:r w:rsidR="00765947">
        <w:rPr>
          <w:rStyle w:val="eop"/>
          <w:rFonts w:ascii="Arial" w:hAnsi="Arial" w:cs="Arial"/>
        </w:rPr>
        <w:t>significant</w:t>
      </w:r>
      <w:r>
        <w:rPr>
          <w:rStyle w:val="eop"/>
          <w:rFonts w:ascii="Arial" w:hAnsi="Arial" w:cs="Arial"/>
        </w:rPr>
        <w:t xml:space="preserve"> progress since the </w:t>
      </w:r>
      <w:r w:rsidR="0024031A">
        <w:rPr>
          <w:rStyle w:val="eop"/>
          <w:rFonts w:ascii="Arial" w:hAnsi="Arial" w:cs="Arial"/>
        </w:rPr>
        <w:t>February review meeting</w:t>
      </w:r>
      <w:r>
        <w:rPr>
          <w:rStyle w:val="eop"/>
          <w:rFonts w:ascii="Arial" w:hAnsi="Arial" w:cs="Arial"/>
        </w:rPr>
        <w:t xml:space="preserve">. </w:t>
      </w:r>
      <w:r w:rsidR="001F5044">
        <w:rPr>
          <w:rStyle w:val="eop"/>
          <w:rFonts w:ascii="Arial" w:hAnsi="Arial" w:cs="Arial"/>
        </w:rPr>
        <w:t xml:space="preserve">Almost all of the </w:t>
      </w:r>
      <w:r w:rsidR="00F4014B">
        <w:rPr>
          <w:rStyle w:val="eop"/>
          <w:rFonts w:ascii="Arial" w:hAnsi="Arial" w:cs="Arial"/>
        </w:rPr>
        <w:t>action</w:t>
      </w:r>
      <w:r w:rsidR="00D64953">
        <w:rPr>
          <w:rStyle w:val="eop"/>
          <w:rFonts w:ascii="Arial" w:hAnsi="Arial" w:cs="Arial"/>
        </w:rPr>
        <w:t>s</w:t>
      </w:r>
      <w:r w:rsidR="00F4014B">
        <w:rPr>
          <w:rStyle w:val="eop"/>
          <w:rFonts w:ascii="Arial" w:hAnsi="Arial" w:cs="Arial"/>
        </w:rPr>
        <w:t xml:space="preserve"> in the APP have been achieved and we are making good progress with the remaining three actions. </w:t>
      </w:r>
      <w:r w:rsidR="00E10963">
        <w:rPr>
          <w:rStyle w:val="eop"/>
          <w:rFonts w:ascii="Arial" w:hAnsi="Arial" w:cs="Arial"/>
        </w:rPr>
        <w:t>Some highlights</w:t>
      </w:r>
      <w:r w:rsidR="00D64953">
        <w:rPr>
          <w:rStyle w:val="eop"/>
          <w:rFonts w:ascii="Arial" w:hAnsi="Arial" w:cs="Arial"/>
        </w:rPr>
        <w:t xml:space="preserve"> and impact of the actions</w:t>
      </w:r>
      <w:r w:rsidR="00E10963">
        <w:rPr>
          <w:rStyle w:val="eop"/>
          <w:rFonts w:ascii="Arial" w:hAnsi="Arial" w:cs="Arial"/>
        </w:rPr>
        <w:t xml:space="preserve"> are set out below.</w:t>
      </w:r>
    </w:p>
    <w:p w14:paraId="0CABB3E0" w14:textId="0B154976" w:rsidR="00AC6670" w:rsidRDefault="00AC6670" w:rsidP="0022581F">
      <w:pPr>
        <w:pStyle w:val="paragraph"/>
        <w:spacing w:before="0" w:beforeAutospacing="0" w:after="120" w:afterAutospacing="0"/>
        <w:textAlignment w:val="baseline"/>
        <w:rPr>
          <w:rStyle w:val="eop"/>
          <w:rFonts w:ascii="Arial" w:hAnsi="Arial" w:cs="Arial"/>
        </w:rPr>
      </w:pPr>
      <w:r>
        <w:rPr>
          <w:rStyle w:val="eop"/>
          <w:rFonts w:ascii="Arial" w:hAnsi="Arial" w:cs="Arial"/>
        </w:rPr>
        <w:t xml:space="preserve">From our work we are seeing impact in relation to </w:t>
      </w:r>
      <w:r w:rsidR="00CD140E">
        <w:rPr>
          <w:rStyle w:val="eop"/>
          <w:rFonts w:ascii="Arial" w:hAnsi="Arial" w:cs="Arial"/>
        </w:rPr>
        <w:t xml:space="preserve">the </w:t>
      </w:r>
      <w:r>
        <w:rPr>
          <w:rStyle w:val="eop"/>
          <w:rFonts w:ascii="Arial" w:hAnsi="Arial" w:cs="Arial"/>
        </w:rPr>
        <w:t>quality of EHC plans</w:t>
      </w:r>
      <w:r w:rsidR="0048319F">
        <w:rPr>
          <w:rStyle w:val="eop"/>
          <w:rFonts w:ascii="Arial" w:hAnsi="Arial" w:cs="Arial"/>
        </w:rPr>
        <w:t>.</w:t>
      </w:r>
      <w:r w:rsidR="006E4975" w:rsidRPr="006E4975">
        <w:rPr>
          <w:rStyle w:val="eop"/>
          <w:rFonts w:ascii="Arial" w:hAnsi="Arial" w:cs="Arial"/>
        </w:rPr>
        <w:t xml:space="preserve"> </w:t>
      </w:r>
      <w:r w:rsidR="006E4975">
        <w:rPr>
          <w:rStyle w:val="eop"/>
          <w:rFonts w:ascii="Arial" w:hAnsi="Arial" w:cs="Arial"/>
        </w:rPr>
        <w:t>We have a strong quality assurance framework</w:t>
      </w:r>
      <w:r w:rsidR="0048319F">
        <w:rPr>
          <w:rStyle w:val="eop"/>
          <w:rFonts w:ascii="Arial" w:hAnsi="Arial" w:cs="Arial"/>
        </w:rPr>
        <w:t>, which will</w:t>
      </w:r>
      <w:r w:rsidR="00156DE8">
        <w:rPr>
          <w:rStyle w:val="eop"/>
          <w:rFonts w:ascii="Arial" w:hAnsi="Arial" w:cs="Arial"/>
        </w:rPr>
        <w:t xml:space="preserve"> </w:t>
      </w:r>
      <w:r w:rsidR="0048319F">
        <w:rPr>
          <w:rStyle w:val="eop"/>
          <w:rFonts w:ascii="Arial" w:hAnsi="Arial" w:cs="Arial"/>
        </w:rPr>
        <w:t>be strengthen</w:t>
      </w:r>
      <w:r w:rsidR="00156DE8">
        <w:rPr>
          <w:rStyle w:val="eop"/>
          <w:rFonts w:ascii="Arial" w:hAnsi="Arial" w:cs="Arial"/>
        </w:rPr>
        <w:t>ed further</w:t>
      </w:r>
      <w:r w:rsidR="0048319F">
        <w:rPr>
          <w:rStyle w:val="eop"/>
          <w:rFonts w:ascii="Arial" w:hAnsi="Arial" w:cs="Arial"/>
        </w:rPr>
        <w:t xml:space="preserve"> with </w:t>
      </w:r>
      <w:r w:rsidR="00156DE8">
        <w:rPr>
          <w:rStyle w:val="eop"/>
          <w:rFonts w:ascii="Arial" w:hAnsi="Arial" w:cs="Arial"/>
        </w:rPr>
        <w:t>a</w:t>
      </w:r>
      <w:r w:rsidR="0048319F">
        <w:rPr>
          <w:rStyle w:val="eop"/>
          <w:rFonts w:ascii="Arial" w:hAnsi="Arial" w:cs="Arial"/>
        </w:rPr>
        <w:t xml:space="preserve"> </w:t>
      </w:r>
      <w:r w:rsidR="00156DE8">
        <w:rPr>
          <w:rStyle w:val="eop"/>
          <w:rFonts w:ascii="Arial" w:hAnsi="Arial" w:cs="Arial"/>
        </w:rPr>
        <w:t xml:space="preserve">new Designated Social Care Officer </w:t>
      </w:r>
      <w:r w:rsidR="00765947">
        <w:rPr>
          <w:rStyle w:val="eop"/>
          <w:rFonts w:ascii="Arial" w:hAnsi="Arial" w:cs="Arial"/>
        </w:rPr>
        <w:t xml:space="preserve">(DSCO) </w:t>
      </w:r>
      <w:r w:rsidR="00156DE8">
        <w:rPr>
          <w:rStyle w:val="eop"/>
          <w:rFonts w:ascii="Arial" w:hAnsi="Arial" w:cs="Arial"/>
        </w:rPr>
        <w:t>post. W</w:t>
      </w:r>
      <w:r w:rsidR="006E4975">
        <w:rPr>
          <w:rStyle w:val="eop"/>
          <w:rFonts w:ascii="Arial" w:hAnsi="Arial" w:cs="Arial"/>
        </w:rPr>
        <w:t xml:space="preserve">hilst we have not met our target in relation to the timeliness of EHC plans, we have received positive feedback from families that have recently gone through the </w:t>
      </w:r>
      <w:r w:rsidR="0051007B">
        <w:rPr>
          <w:rStyle w:val="eop"/>
          <w:rFonts w:ascii="Arial" w:hAnsi="Arial" w:cs="Arial"/>
        </w:rPr>
        <w:t>assessment process</w:t>
      </w:r>
      <w:r w:rsidR="00F05EAE">
        <w:rPr>
          <w:rStyle w:val="eop"/>
          <w:rFonts w:ascii="Arial" w:hAnsi="Arial" w:cs="Arial"/>
        </w:rPr>
        <w:t xml:space="preserve">, they say they felt supported and </w:t>
      </w:r>
      <w:r w:rsidR="0097015D">
        <w:rPr>
          <w:rStyle w:val="eop"/>
          <w:rFonts w:ascii="Arial" w:hAnsi="Arial" w:cs="Arial"/>
        </w:rPr>
        <w:t xml:space="preserve">felt </w:t>
      </w:r>
      <w:r w:rsidR="00DB3731">
        <w:rPr>
          <w:rStyle w:val="eop"/>
          <w:rFonts w:ascii="Arial" w:hAnsi="Arial" w:cs="Arial"/>
        </w:rPr>
        <w:t xml:space="preserve">their voices </w:t>
      </w:r>
      <w:r w:rsidR="0097015D">
        <w:rPr>
          <w:rStyle w:val="eop"/>
          <w:rFonts w:ascii="Arial" w:hAnsi="Arial" w:cs="Arial"/>
        </w:rPr>
        <w:t xml:space="preserve">were </w:t>
      </w:r>
      <w:r w:rsidR="00DB3731">
        <w:rPr>
          <w:rStyle w:val="eop"/>
          <w:rFonts w:ascii="Arial" w:hAnsi="Arial" w:cs="Arial"/>
        </w:rPr>
        <w:t>heard.</w:t>
      </w:r>
    </w:p>
    <w:p w14:paraId="60F4B710" w14:textId="2B8519AA" w:rsidR="00CD140E" w:rsidRDefault="0051007B" w:rsidP="0022581F">
      <w:pPr>
        <w:pStyle w:val="paragraph"/>
        <w:spacing w:before="0" w:beforeAutospacing="0" w:after="120" w:afterAutospacing="0"/>
        <w:textAlignment w:val="baseline"/>
        <w:rPr>
          <w:rStyle w:val="eop"/>
          <w:rFonts w:ascii="Arial" w:hAnsi="Arial" w:cs="Arial"/>
        </w:rPr>
      </w:pPr>
      <w:r>
        <w:rPr>
          <w:rStyle w:val="eop"/>
          <w:rFonts w:ascii="Arial" w:hAnsi="Arial" w:cs="Arial"/>
        </w:rPr>
        <w:t>Services available f</w:t>
      </w:r>
      <w:r w:rsidR="00C143E8">
        <w:rPr>
          <w:rStyle w:val="eop"/>
          <w:rFonts w:ascii="Arial" w:hAnsi="Arial" w:cs="Arial"/>
        </w:rPr>
        <w:t xml:space="preserve">rom </w:t>
      </w:r>
      <w:r>
        <w:rPr>
          <w:rStyle w:val="eop"/>
          <w:rFonts w:ascii="Arial" w:hAnsi="Arial" w:cs="Arial"/>
        </w:rPr>
        <w:t xml:space="preserve">our SEND ASAP </w:t>
      </w:r>
      <w:r w:rsidR="00CD140E">
        <w:rPr>
          <w:rStyle w:val="eop"/>
          <w:rFonts w:ascii="Arial" w:hAnsi="Arial" w:cs="Arial"/>
        </w:rPr>
        <w:t>P</w:t>
      </w:r>
      <w:r>
        <w:rPr>
          <w:rStyle w:val="eop"/>
          <w:rFonts w:ascii="Arial" w:hAnsi="Arial" w:cs="Arial"/>
        </w:rPr>
        <w:t xml:space="preserve">anel </w:t>
      </w:r>
      <w:r w:rsidR="000E59AE">
        <w:rPr>
          <w:rStyle w:val="eop"/>
          <w:rFonts w:ascii="Arial" w:hAnsi="Arial" w:cs="Arial"/>
        </w:rPr>
        <w:t xml:space="preserve">and Locality Inclusion Panel </w:t>
      </w:r>
      <w:r w:rsidR="00C143E8">
        <w:rPr>
          <w:rStyle w:val="eop"/>
          <w:rFonts w:ascii="Arial" w:hAnsi="Arial" w:cs="Arial"/>
        </w:rPr>
        <w:t>are very well received</w:t>
      </w:r>
      <w:r w:rsidR="00CD140E">
        <w:rPr>
          <w:rStyle w:val="eop"/>
          <w:rFonts w:ascii="Arial" w:hAnsi="Arial" w:cs="Arial"/>
        </w:rPr>
        <w:t>,</w:t>
      </w:r>
      <w:r w:rsidR="00C143E8">
        <w:rPr>
          <w:rStyle w:val="eop"/>
          <w:rFonts w:ascii="Arial" w:hAnsi="Arial" w:cs="Arial"/>
        </w:rPr>
        <w:t xml:space="preserve"> and we have examples of positive outcomes for children and young people following </w:t>
      </w:r>
      <w:r w:rsidR="008864E6">
        <w:rPr>
          <w:rStyle w:val="eop"/>
          <w:rFonts w:ascii="Arial" w:hAnsi="Arial" w:cs="Arial"/>
        </w:rPr>
        <w:t>referral</w:t>
      </w:r>
      <w:r w:rsidR="0097015D">
        <w:rPr>
          <w:rStyle w:val="eop"/>
          <w:rFonts w:ascii="Arial" w:hAnsi="Arial" w:cs="Arial"/>
        </w:rPr>
        <w:t xml:space="preserve">. </w:t>
      </w:r>
      <w:r w:rsidR="00A36FBB">
        <w:rPr>
          <w:rStyle w:val="eop"/>
          <w:rFonts w:ascii="Arial" w:hAnsi="Arial" w:cs="Arial"/>
        </w:rPr>
        <w:t>This i</w:t>
      </w:r>
      <w:r w:rsidR="008864E6">
        <w:rPr>
          <w:rStyle w:val="eop"/>
          <w:rFonts w:ascii="Arial" w:hAnsi="Arial" w:cs="Arial"/>
        </w:rPr>
        <w:t>ncl</w:t>
      </w:r>
      <w:r w:rsidR="000E59AE">
        <w:rPr>
          <w:rStyle w:val="eop"/>
          <w:rFonts w:ascii="Arial" w:hAnsi="Arial" w:cs="Arial"/>
        </w:rPr>
        <w:t>ud</w:t>
      </w:r>
      <w:r w:rsidR="00A36FBB">
        <w:rPr>
          <w:rStyle w:val="eop"/>
          <w:rFonts w:ascii="Arial" w:hAnsi="Arial" w:cs="Arial"/>
        </w:rPr>
        <w:t>es</w:t>
      </w:r>
      <w:r w:rsidR="00C143E8">
        <w:rPr>
          <w:rStyle w:val="eop"/>
          <w:rFonts w:ascii="Arial" w:hAnsi="Arial" w:cs="Arial"/>
        </w:rPr>
        <w:t xml:space="preserve"> examples of where attendance and exclusions rates have improved after interventions from </w:t>
      </w:r>
      <w:r w:rsidR="008864E6">
        <w:rPr>
          <w:rStyle w:val="eop"/>
          <w:rFonts w:ascii="Arial" w:hAnsi="Arial" w:cs="Arial"/>
        </w:rPr>
        <w:t>the</w:t>
      </w:r>
      <w:r w:rsidR="00C143E8">
        <w:rPr>
          <w:rStyle w:val="eop"/>
          <w:rFonts w:ascii="Arial" w:hAnsi="Arial" w:cs="Arial"/>
        </w:rPr>
        <w:t xml:space="preserve"> services.</w:t>
      </w:r>
    </w:p>
    <w:p w14:paraId="435E417F" w14:textId="60B739D9" w:rsidR="00E10963" w:rsidRDefault="00E10963" w:rsidP="00911F4A">
      <w:pPr>
        <w:pStyle w:val="paragraph"/>
        <w:spacing w:before="0" w:beforeAutospacing="0" w:after="120" w:afterAutospacing="0"/>
        <w:textAlignment w:val="baseline"/>
        <w:rPr>
          <w:rStyle w:val="eop"/>
          <w:rFonts w:ascii="Arial" w:hAnsi="Arial" w:cs="Arial"/>
        </w:rPr>
      </w:pPr>
      <w:r>
        <w:rPr>
          <w:rStyle w:val="eop"/>
          <w:rFonts w:ascii="Arial" w:hAnsi="Arial" w:cs="Arial"/>
        </w:rPr>
        <w:t xml:space="preserve">Some </w:t>
      </w:r>
      <w:r w:rsidR="00CD140E">
        <w:rPr>
          <w:rStyle w:val="eop"/>
          <w:rFonts w:ascii="Arial" w:hAnsi="Arial" w:cs="Arial"/>
        </w:rPr>
        <w:t xml:space="preserve">of </w:t>
      </w:r>
      <w:r w:rsidR="0097015D">
        <w:rPr>
          <w:rStyle w:val="eop"/>
          <w:rFonts w:ascii="Arial" w:hAnsi="Arial" w:cs="Arial"/>
        </w:rPr>
        <w:t xml:space="preserve">the </w:t>
      </w:r>
      <w:r w:rsidR="00CD140E">
        <w:rPr>
          <w:rStyle w:val="eop"/>
          <w:rFonts w:ascii="Arial" w:hAnsi="Arial" w:cs="Arial"/>
        </w:rPr>
        <w:t xml:space="preserve">actions have taken </w:t>
      </w:r>
      <w:r>
        <w:rPr>
          <w:rStyle w:val="eop"/>
          <w:rFonts w:ascii="Arial" w:hAnsi="Arial" w:cs="Arial"/>
        </w:rPr>
        <w:t>longer to implement</w:t>
      </w:r>
      <w:r w:rsidR="00CD140E">
        <w:rPr>
          <w:rStyle w:val="eop"/>
          <w:rFonts w:ascii="Arial" w:hAnsi="Arial" w:cs="Arial"/>
        </w:rPr>
        <w:t xml:space="preserve"> than we expected</w:t>
      </w:r>
      <w:r>
        <w:rPr>
          <w:rStyle w:val="eop"/>
          <w:rFonts w:ascii="Arial" w:hAnsi="Arial" w:cs="Arial"/>
        </w:rPr>
        <w:t xml:space="preserve"> such as the:</w:t>
      </w:r>
    </w:p>
    <w:p w14:paraId="28A16BB9" w14:textId="77777777" w:rsidR="00E10963" w:rsidRDefault="00E10963" w:rsidP="00E10963">
      <w:pPr>
        <w:pStyle w:val="paragraph"/>
        <w:numPr>
          <w:ilvl w:val="0"/>
          <w:numId w:val="19"/>
        </w:numPr>
        <w:spacing w:before="0" w:beforeAutospacing="0" w:after="0" w:afterAutospacing="0"/>
        <w:ind w:left="851" w:hanging="425"/>
        <w:textAlignment w:val="baseline"/>
        <w:rPr>
          <w:rStyle w:val="eop"/>
          <w:rFonts w:ascii="Arial" w:hAnsi="Arial" w:cs="Arial"/>
        </w:rPr>
      </w:pPr>
      <w:r>
        <w:rPr>
          <w:rStyle w:val="eop"/>
          <w:rFonts w:ascii="Arial" w:hAnsi="Arial" w:cs="Arial"/>
        </w:rPr>
        <w:t>the production of the descriptors of need</w:t>
      </w:r>
    </w:p>
    <w:p w14:paraId="622138A8" w14:textId="77777777" w:rsidR="00E10963" w:rsidRDefault="00E10963" w:rsidP="00E10963">
      <w:pPr>
        <w:pStyle w:val="paragraph"/>
        <w:numPr>
          <w:ilvl w:val="0"/>
          <w:numId w:val="19"/>
        </w:numPr>
        <w:spacing w:before="0" w:beforeAutospacing="0" w:after="0" w:afterAutospacing="0"/>
        <w:ind w:left="851" w:hanging="425"/>
        <w:textAlignment w:val="baseline"/>
        <w:rPr>
          <w:rStyle w:val="eop"/>
          <w:rFonts w:ascii="Arial" w:hAnsi="Arial" w:cs="Arial"/>
        </w:rPr>
      </w:pPr>
      <w:r>
        <w:rPr>
          <w:rStyle w:val="eop"/>
          <w:rFonts w:ascii="Arial" w:hAnsi="Arial" w:cs="Arial"/>
        </w:rPr>
        <w:t>the production of the EHC Plan template</w:t>
      </w:r>
    </w:p>
    <w:p w14:paraId="41E8A6C3" w14:textId="77777777" w:rsidR="00D465F5" w:rsidRDefault="00E10963" w:rsidP="00CD140E">
      <w:pPr>
        <w:pStyle w:val="paragraph"/>
        <w:numPr>
          <w:ilvl w:val="0"/>
          <w:numId w:val="19"/>
        </w:numPr>
        <w:spacing w:before="0" w:beforeAutospacing="0" w:after="0" w:afterAutospacing="0"/>
        <w:ind w:left="851" w:hanging="425"/>
        <w:textAlignment w:val="baseline"/>
        <w:rPr>
          <w:rStyle w:val="eop"/>
          <w:rFonts w:ascii="Arial" w:hAnsi="Arial" w:cs="Arial"/>
        </w:rPr>
      </w:pPr>
      <w:r>
        <w:rPr>
          <w:rStyle w:val="eop"/>
          <w:rFonts w:ascii="Arial" w:hAnsi="Arial" w:cs="Arial"/>
        </w:rPr>
        <w:t>the redesign of the therapies service for Newcastle</w:t>
      </w:r>
    </w:p>
    <w:p w14:paraId="15BCDCAD" w14:textId="03109A2B" w:rsidR="00CD140E" w:rsidRPr="00D465F5" w:rsidRDefault="00D465F5" w:rsidP="0022581F">
      <w:pPr>
        <w:pStyle w:val="paragraph"/>
        <w:numPr>
          <w:ilvl w:val="0"/>
          <w:numId w:val="19"/>
        </w:numPr>
        <w:spacing w:before="0" w:beforeAutospacing="0" w:after="120" w:afterAutospacing="0"/>
        <w:ind w:left="850" w:hanging="425"/>
        <w:textAlignment w:val="baseline"/>
        <w:rPr>
          <w:rStyle w:val="eop"/>
          <w:rFonts w:ascii="Arial" w:hAnsi="Arial" w:cs="Arial"/>
        </w:rPr>
      </w:pPr>
      <w:r w:rsidRPr="00D465F5">
        <w:rPr>
          <w:rStyle w:val="eop"/>
          <w:rFonts w:ascii="Arial" w:hAnsi="Arial" w:cs="Arial"/>
        </w:rPr>
        <w:t>ensur</w:t>
      </w:r>
      <w:r w:rsidR="0097015D">
        <w:rPr>
          <w:rStyle w:val="eop"/>
          <w:rFonts w:ascii="Arial" w:hAnsi="Arial" w:cs="Arial"/>
        </w:rPr>
        <w:t>ing</w:t>
      </w:r>
      <w:r w:rsidRPr="00D465F5">
        <w:rPr>
          <w:rStyle w:val="eop"/>
          <w:rFonts w:ascii="Arial" w:hAnsi="Arial" w:cs="Arial"/>
        </w:rPr>
        <w:t xml:space="preserve"> that the outcomes that we have agreed are included in our commissioning specifications.</w:t>
      </w:r>
    </w:p>
    <w:p w14:paraId="59482A4B" w14:textId="5DB7F0C6" w:rsidR="00CD140E" w:rsidRDefault="00CD140E" w:rsidP="00CB0099">
      <w:pPr>
        <w:pStyle w:val="paragraph"/>
        <w:spacing w:before="0" w:beforeAutospacing="0" w:after="120" w:afterAutospacing="0"/>
        <w:textAlignment w:val="baseline"/>
        <w:rPr>
          <w:rStyle w:val="eop"/>
          <w:rFonts w:ascii="Arial" w:hAnsi="Arial" w:cs="Arial"/>
        </w:rPr>
      </w:pPr>
      <w:r>
        <w:rPr>
          <w:rStyle w:val="eop"/>
          <w:rFonts w:ascii="Arial" w:hAnsi="Arial" w:cs="Arial"/>
        </w:rPr>
        <w:t>These are all huge pieces of work</w:t>
      </w:r>
      <w:r w:rsidR="009F4AED">
        <w:rPr>
          <w:rStyle w:val="eop"/>
          <w:rFonts w:ascii="Arial" w:hAnsi="Arial" w:cs="Arial"/>
        </w:rPr>
        <w:t>,</w:t>
      </w:r>
      <w:r>
        <w:rPr>
          <w:rStyle w:val="eop"/>
          <w:rFonts w:ascii="Arial" w:hAnsi="Arial" w:cs="Arial"/>
        </w:rPr>
        <w:t xml:space="preserve"> </w:t>
      </w:r>
      <w:r w:rsidR="009F4AED">
        <w:rPr>
          <w:rStyle w:val="eop"/>
          <w:rFonts w:ascii="Arial" w:hAnsi="Arial" w:cs="Arial"/>
        </w:rPr>
        <w:t xml:space="preserve">and it takes time </w:t>
      </w:r>
      <w:r w:rsidR="00911F4A">
        <w:rPr>
          <w:rStyle w:val="eop"/>
          <w:rFonts w:ascii="Arial" w:hAnsi="Arial" w:cs="Arial"/>
        </w:rPr>
        <w:t>to</w:t>
      </w:r>
      <w:r w:rsidR="009F4AED">
        <w:rPr>
          <w:rStyle w:val="eop"/>
          <w:rFonts w:ascii="Arial" w:hAnsi="Arial" w:cs="Arial"/>
        </w:rPr>
        <w:t xml:space="preserve"> truly co-produce and work on solutions with all partners</w:t>
      </w:r>
      <w:r w:rsidR="00B1765B">
        <w:rPr>
          <w:rStyle w:val="eop"/>
          <w:rFonts w:ascii="Arial" w:hAnsi="Arial" w:cs="Arial"/>
        </w:rPr>
        <w:t xml:space="preserve">, </w:t>
      </w:r>
      <w:r w:rsidR="009F4AED">
        <w:rPr>
          <w:rStyle w:val="eop"/>
          <w:rFonts w:ascii="Arial" w:hAnsi="Arial" w:cs="Arial"/>
        </w:rPr>
        <w:t>including children/young people and their parents/carers.</w:t>
      </w:r>
      <w:r w:rsidR="00911F4A">
        <w:rPr>
          <w:rStyle w:val="eop"/>
          <w:rFonts w:ascii="Arial" w:hAnsi="Arial" w:cs="Arial"/>
        </w:rPr>
        <w:t xml:space="preserve"> </w:t>
      </w:r>
    </w:p>
    <w:p w14:paraId="5180A972" w14:textId="42D8DBDD" w:rsidR="00FB384E" w:rsidRPr="004F4331" w:rsidRDefault="00066BF6" w:rsidP="00CB0099">
      <w:pPr>
        <w:pStyle w:val="paragraph"/>
        <w:spacing w:before="0" w:beforeAutospacing="0" w:after="120" w:afterAutospacing="0"/>
        <w:textAlignment w:val="baseline"/>
        <w:rPr>
          <w:rStyle w:val="eop"/>
          <w:rFonts w:ascii="Arial" w:hAnsi="Arial" w:cs="Arial"/>
          <w:b/>
          <w:bCs/>
          <w:color w:val="002060"/>
          <w:sz w:val="28"/>
          <w:szCs w:val="28"/>
        </w:rPr>
      </w:pPr>
      <w:hyperlink w:anchor="_5.2_Scorecard" w:history="1">
        <w:r w:rsidR="00FB384E" w:rsidRPr="004F4331">
          <w:rPr>
            <w:rStyle w:val="Hyperlink"/>
            <w:rFonts w:ascii="Arial" w:hAnsi="Arial" w:cs="Arial"/>
            <w:b/>
            <w:bCs/>
            <w:color w:val="002060"/>
            <w:sz w:val="28"/>
            <w:szCs w:val="28"/>
          </w:rPr>
          <w:t>Performance scorecard</w:t>
        </w:r>
      </w:hyperlink>
    </w:p>
    <w:p w14:paraId="75DB1246" w14:textId="43FC501E" w:rsidR="00DB3731" w:rsidRDefault="000E343E" w:rsidP="0097015D">
      <w:pPr>
        <w:pStyle w:val="paragraph"/>
        <w:spacing w:before="0" w:beforeAutospacing="0" w:after="240" w:afterAutospacing="0"/>
        <w:textAlignment w:val="baseline"/>
        <w:rPr>
          <w:rStyle w:val="eop"/>
          <w:rFonts w:ascii="Arial" w:hAnsi="Arial" w:cs="Arial"/>
        </w:rPr>
      </w:pPr>
      <w:r>
        <w:rPr>
          <w:rStyle w:val="eop"/>
          <w:rFonts w:ascii="Arial" w:hAnsi="Arial" w:cs="Arial"/>
        </w:rPr>
        <w:t>Our performance</w:t>
      </w:r>
      <w:r w:rsidR="00FB384E">
        <w:rPr>
          <w:rStyle w:val="eop"/>
          <w:rFonts w:ascii="Arial" w:hAnsi="Arial" w:cs="Arial"/>
        </w:rPr>
        <w:t xml:space="preserve"> scorecard</w:t>
      </w:r>
      <w:r>
        <w:rPr>
          <w:rStyle w:val="eop"/>
          <w:rFonts w:ascii="Arial" w:hAnsi="Arial" w:cs="Arial"/>
        </w:rPr>
        <w:t xml:space="preserve"> with the latest data</w:t>
      </w:r>
      <w:r w:rsidR="00FB384E">
        <w:rPr>
          <w:rStyle w:val="eop"/>
          <w:rFonts w:ascii="Arial" w:hAnsi="Arial" w:cs="Arial"/>
        </w:rPr>
        <w:t xml:space="preserve"> </w:t>
      </w:r>
      <w:bookmarkStart w:id="5" w:name="_Hlk114650313"/>
      <w:r>
        <w:rPr>
          <w:rStyle w:val="eop"/>
          <w:rFonts w:ascii="Arial" w:hAnsi="Arial" w:cs="Arial"/>
        </w:rPr>
        <w:t xml:space="preserve">has been </w:t>
      </w:r>
      <w:r w:rsidR="00B2206D">
        <w:rPr>
          <w:rStyle w:val="eop"/>
          <w:rFonts w:ascii="Arial" w:hAnsi="Arial" w:cs="Arial"/>
        </w:rPr>
        <w:t>‘</w:t>
      </w:r>
      <w:r>
        <w:rPr>
          <w:rStyle w:val="eop"/>
          <w:rFonts w:ascii="Arial" w:hAnsi="Arial" w:cs="Arial"/>
        </w:rPr>
        <w:t>RA</w:t>
      </w:r>
      <w:r w:rsidR="00034B56">
        <w:rPr>
          <w:rStyle w:val="eop"/>
          <w:rFonts w:ascii="Arial" w:hAnsi="Arial" w:cs="Arial"/>
        </w:rPr>
        <w:t>G’ rated</w:t>
      </w:r>
      <w:r w:rsidR="00624D05">
        <w:rPr>
          <w:rStyle w:val="eop"/>
          <w:rFonts w:ascii="Arial" w:hAnsi="Arial" w:cs="Arial"/>
        </w:rPr>
        <w:t xml:space="preserve"> below:</w:t>
      </w:r>
    </w:p>
    <w:tbl>
      <w:tblPr>
        <w:tblStyle w:val="TableGrid"/>
        <w:tblW w:w="9918" w:type="dxa"/>
        <w:tblLook w:val="04A0" w:firstRow="1" w:lastRow="0" w:firstColumn="1" w:lastColumn="0" w:noHBand="0" w:noVBand="1"/>
      </w:tblPr>
      <w:tblGrid>
        <w:gridCol w:w="417"/>
        <w:gridCol w:w="2980"/>
        <w:gridCol w:w="426"/>
        <w:gridCol w:w="6095"/>
      </w:tblGrid>
      <w:tr w:rsidR="00A91C59" w:rsidRPr="0097015D" w14:paraId="5C6311AB" w14:textId="77777777" w:rsidTr="44584DC9">
        <w:trPr>
          <w:trHeight w:val="89"/>
        </w:trPr>
        <w:tc>
          <w:tcPr>
            <w:tcW w:w="417" w:type="dxa"/>
            <w:vMerge w:val="restart"/>
            <w:vAlign w:val="center"/>
          </w:tcPr>
          <w:p w14:paraId="23B1D1F9" w14:textId="77777777" w:rsidR="00A91C59" w:rsidRPr="0097015D" w:rsidRDefault="00A91C59" w:rsidP="004552B4">
            <w:pPr>
              <w:pStyle w:val="paragraph"/>
              <w:spacing w:before="0" w:beforeAutospacing="0" w:after="120" w:afterAutospacing="0"/>
              <w:textAlignment w:val="baseline"/>
              <w:rPr>
                <w:rStyle w:val="eop"/>
                <w:rFonts w:ascii="Arial" w:hAnsi="Arial" w:cs="Arial"/>
                <w:sz w:val="18"/>
                <w:szCs w:val="18"/>
              </w:rPr>
            </w:pPr>
            <w:r w:rsidRPr="0097015D">
              <w:rPr>
                <w:rStyle w:val="eop"/>
                <w:rFonts w:ascii="Arial" w:hAnsi="Arial" w:cs="Arial"/>
                <w:sz w:val="18"/>
                <w:szCs w:val="18"/>
              </w:rPr>
              <w:t>1</w:t>
            </w:r>
            <w:r>
              <w:rPr>
                <w:rStyle w:val="eop"/>
                <w:rFonts w:ascii="Arial" w:hAnsi="Arial" w:cs="Arial"/>
                <w:sz w:val="18"/>
                <w:szCs w:val="18"/>
              </w:rPr>
              <w:t>a</w:t>
            </w:r>
          </w:p>
        </w:tc>
        <w:tc>
          <w:tcPr>
            <w:tcW w:w="2980" w:type="dxa"/>
            <w:vMerge w:val="restart"/>
            <w:vAlign w:val="center"/>
          </w:tcPr>
          <w:p w14:paraId="77D10C0E"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Exclusions compared to national average 2020/2021</w:t>
            </w:r>
          </w:p>
        </w:tc>
        <w:tc>
          <w:tcPr>
            <w:tcW w:w="426" w:type="dxa"/>
            <w:shd w:val="clear" w:color="auto" w:fill="FFC000" w:themeFill="accent4"/>
          </w:tcPr>
          <w:p w14:paraId="29C863AF"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07A4E7F3" w14:textId="7E2365F6" w:rsidR="00A91C59" w:rsidRPr="00C83613" w:rsidRDefault="00A91C59" w:rsidP="00F71C19">
            <w:pPr>
              <w:pStyle w:val="paragraph"/>
              <w:spacing w:before="0" w:beforeAutospacing="0" w:after="120" w:afterAutospacing="0"/>
              <w:textAlignment w:val="baseline"/>
              <w:rPr>
                <w:rStyle w:val="eop"/>
                <w:rFonts w:ascii="Arial" w:hAnsi="Arial" w:cs="Arial"/>
                <w:b/>
                <w:bCs/>
                <w:sz w:val="18"/>
                <w:szCs w:val="18"/>
              </w:rPr>
            </w:pPr>
            <w:r w:rsidRPr="00C83613">
              <w:rPr>
                <w:rStyle w:val="eop"/>
                <w:rFonts w:ascii="Arial" w:hAnsi="Arial" w:cs="Arial"/>
                <w:b/>
                <w:bCs/>
                <w:sz w:val="18"/>
                <w:szCs w:val="18"/>
              </w:rPr>
              <w:t>Overall SEND all schools - just above national average</w:t>
            </w:r>
            <w:r w:rsidR="0C4D9F88" w:rsidRPr="2D51B171">
              <w:rPr>
                <w:rStyle w:val="eop"/>
                <w:rFonts w:ascii="Arial" w:hAnsi="Arial" w:cs="Arial"/>
                <w:b/>
                <w:bCs/>
                <w:sz w:val="18"/>
                <w:szCs w:val="18"/>
              </w:rPr>
              <w:t xml:space="preserve"> </w:t>
            </w:r>
          </w:p>
        </w:tc>
      </w:tr>
      <w:tr w:rsidR="00A91C59" w:rsidRPr="0097015D" w14:paraId="3B2FE58C" w14:textId="77777777" w:rsidTr="44584DC9">
        <w:trPr>
          <w:trHeight w:val="88"/>
        </w:trPr>
        <w:tc>
          <w:tcPr>
            <w:tcW w:w="417" w:type="dxa"/>
            <w:vMerge/>
            <w:vAlign w:val="center"/>
          </w:tcPr>
          <w:p w14:paraId="5FA9B665" w14:textId="77777777" w:rsidR="00A91C59" w:rsidRPr="0097015D"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0CC72267"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val="restart"/>
          </w:tcPr>
          <w:p w14:paraId="4E7F7780"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0B18382E" w14:textId="53380058"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      Primary EHCP</w:t>
            </w:r>
            <w:r w:rsidR="581A2020" w:rsidRPr="71BA83B3">
              <w:rPr>
                <w:rStyle w:val="eop"/>
                <w:rFonts w:ascii="Arial" w:hAnsi="Arial" w:cs="Arial"/>
                <w:sz w:val="18"/>
                <w:szCs w:val="18"/>
              </w:rPr>
              <w:t xml:space="preserve">. Newcastle </w:t>
            </w:r>
            <w:r w:rsidR="581A2020" w:rsidRPr="128429A4">
              <w:rPr>
                <w:rStyle w:val="eop"/>
                <w:rFonts w:ascii="Arial" w:hAnsi="Arial" w:cs="Arial"/>
                <w:sz w:val="18"/>
                <w:szCs w:val="18"/>
              </w:rPr>
              <w:t>above national</w:t>
            </w:r>
            <w:r w:rsidR="34403C72" w:rsidRPr="2A646473">
              <w:rPr>
                <w:rStyle w:val="eop"/>
                <w:rFonts w:ascii="Arial" w:hAnsi="Arial" w:cs="Arial"/>
                <w:sz w:val="18"/>
                <w:szCs w:val="18"/>
              </w:rPr>
              <w:t xml:space="preserve"> average</w:t>
            </w:r>
            <w:r w:rsidR="320DD5B8" w:rsidRPr="3EDAA429">
              <w:rPr>
                <w:rStyle w:val="eop"/>
                <w:rFonts w:ascii="Arial" w:hAnsi="Arial" w:cs="Arial"/>
                <w:sz w:val="18"/>
                <w:szCs w:val="18"/>
              </w:rPr>
              <w:t xml:space="preserve"> (1 </w:t>
            </w:r>
            <w:r w:rsidR="320DD5B8" w:rsidRPr="5AC1965D">
              <w:rPr>
                <w:rStyle w:val="eop"/>
                <w:rFonts w:ascii="Arial" w:hAnsi="Arial" w:cs="Arial"/>
                <w:sz w:val="18"/>
                <w:szCs w:val="18"/>
              </w:rPr>
              <w:t>exclusion)</w:t>
            </w:r>
          </w:p>
        </w:tc>
      </w:tr>
      <w:tr w:rsidR="00A91C59" w:rsidRPr="0097015D" w14:paraId="250774BB" w14:textId="77777777" w:rsidTr="44584DC9">
        <w:trPr>
          <w:trHeight w:val="88"/>
        </w:trPr>
        <w:tc>
          <w:tcPr>
            <w:tcW w:w="417" w:type="dxa"/>
            <w:vMerge/>
            <w:vAlign w:val="center"/>
          </w:tcPr>
          <w:p w14:paraId="37860579" w14:textId="77777777" w:rsidR="00A91C59" w:rsidRPr="0097015D"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2B8CD617"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tcPr>
          <w:p w14:paraId="54FDEFBE"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2CE33F7D" w14:textId="6878CCB4"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Primary SEN Support</w:t>
            </w:r>
            <w:r w:rsidR="2105D3C9" w:rsidRPr="128429A4">
              <w:rPr>
                <w:rStyle w:val="eop"/>
                <w:rFonts w:ascii="Arial" w:hAnsi="Arial" w:cs="Arial"/>
                <w:sz w:val="18"/>
                <w:szCs w:val="18"/>
              </w:rPr>
              <w:t>.</w:t>
            </w:r>
            <w:r w:rsidR="2105D3C9" w:rsidRPr="210508D2">
              <w:rPr>
                <w:rStyle w:val="eop"/>
                <w:rFonts w:ascii="Arial" w:hAnsi="Arial" w:cs="Arial"/>
                <w:sz w:val="18"/>
                <w:szCs w:val="18"/>
              </w:rPr>
              <w:t xml:space="preserve"> Newcastle below national</w:t>
            </w:r>
            <w:r w:rsidR="62F7C2CB" w:rsidRPr="2A646473">
              <w:rPr>
                <w:rStyle w:val="eop"/>
                <w:rFonts w:ascii="Arial" w:hAnsi="Arial" w:cs="Arial"/>
                <w:sz w:val="18"/>
                <w:szCs w:val="18"/>
              </w:rPr>
              <w:t xml:space="preserve"> average</w:t>
            </w:r>
          </w:p>
        </w:tc>
      </w:tr>
      <w:tr w:rsidR="00A91C59" w:rsidRPr="0097015D" w14:paraId="524EFFA7" w14:textId="77777777" w:rsidTr="44584DC9">
        <w:trPr>
          <w:trHeight w:val="88"/>
        </w:trPr>
        <w:tc>
          <w:tcPr>
            <w:tcW w:w="417" w:type="dxa"/>
            <w:vMerge/>
            <w:vAlign w:val="center"/>
          </w:tcPr>
          <w:p w14:paraId="2A15E700" w14:textId="77777777" w:rsidR="00A91C59" w:rsidRPr="0097015D"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254BC644"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tcPr>
          <w:p w14:paraId="6701DB51"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4D47B09B" w14:textId="1E0886A8"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Secondary EHCP</w:t>
            </w:r>
            <w:r w:rsidR="70FDEE29" w:rsidRPr="5E21D3EB">
              <w:rPr>
                <w:rStyle w:val="eop"/>
                <w:rFonts w:ascii="Arial" w:hAnsi="Arial" w:cs="Arial"/>
                <w:sz w:val="18"/>
                <w:szCs w:val="18"/>
              </w:rPr>
              <w:t>. Newcastle below national</w:t>
            </w:r>
            <w:r w:rsidR="1F96E3B7" w:rsidRPr="2A646473">
              <w:rPr>
                <w:rStyle w:val="eop"/>
                <w:rFonts w:ascii="Arial" w:hAnsi="Arial" w:cs="Arial"/>
                <w:sz w:val="18"/>
                <w:szCs w:val="18"/>
              </w:rPr>
              <w:t xml:space="preserve"> average</w:t>
            </w:r>
          </w:p>
        </w:tc>
      </w:tr>
      <w:tr w:rsidR="00A91C59" w:rsidRPr="0097015D" w14:paraId="176B05CD" w14:textId="77777777" w:rsidTr="44584DC9">
        <w:trPr>
          <w:trHeight w:val="88"/>
        </w:trPr>
        <w:tc>
          <w:tcPr>
            <w:tcW w:w="417" w:type="dxa"/>
            <w:vMerge/>
            <w:vAlign w:val="center"/>
          </w:tcPr>
          <w:p w14:paraId="3BB27F3D" w14:textId="77777777" w:rsidR="00A91C59" w:rsidRPr="0097015D"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49C80B45"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tcPr>
          <w:p w14:paraId="1A65342E"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378F8195" w14:textId="04248DE8"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Secondary SEN Support</w:t>
            </w:r>
            <w:r w:rsidR="3E019AE5" w:rsidRPr="5E21D3EB">
              <w:rPr>
                <w:rStyle w:val="eop"/>
                <w:rFonts w:ascii="Arial" w:hAnsi="Arial" w:cs="Arial"/>
                <w:sz w:val="18"/>
                <w:szCs w:val="18"/>
              </w:rPr>
              <w:t xml:space="preserve">. </w:t>
            </w:r>
            <w:r w:rsidR="3E019AE5" w:rsidRPr="08B0E154">
              <w:rPr>
                <w:rStyle w:val="eop"/>
                <w:rFonts w:ascii="Arial" w:hAnsi="Arial" w:cs="Arial"/>
                <w:sz w:val="18"/>
                <w:szCs w:val="18"/>
              </w:rPr>
              <w:t xml:space="preserve">Newcastle </w:t>
            </w:r>
            <w:r w:rsidR="145409C8" w:rsidRPr="27D4D11F">
              <w:rPr>
                <w:rStyle w:val="eop"/>
                <w:rFonts w:ascii="Arial" w:hAnsi="Arial" w:cs="Arial"/>
                <w:sz w:val="18"/>
                <w:szCs w:val="18"/>
              </w:rPr>
              <w:t>similar</w:t>
            </w:r>
            <w:r w:rsidR="3E019AE5" w:rsidRPr="19D7EB82">
              <w:rPr>
                <w:rStyle w:val="eop"/>
                <w:rFonts w:ascii="Arial" w:hAnsi="Arial" w:cs="Arial"/>
                <w:sz w:val="18"/>
                <w:szCs w:val="18"/>
              </w:rPr>
              <w:t xml:space="preserve"> </w:t>
            </w:r>
            <w:r w:rsidR="145409C8" w:rsidRPr="36C1E342">
              <w:rPr>
                <w:rStyle w:val="eop"/>
                <w:rFonts w:ascii="Arial" w:hAnsi="Arial" w:cs="Arial"/>
                <w:sz w:val="18"/>
                <w:szCs w:val="18"/>
              </w:rPr>
              <w:t>to/</w:t>
            </w:r>
            <w:r w:rsidR="3E019AE5" w:rsidRPr="36C1E342">
              <w:rPr>
                <w:rStyle w:val="eop"/>
                <w:rFonts w:ascii="Arial" w:hAnsi="Arial" w:cs="Arial"/>
                <w:sz w:val="18"/>
                <w:szCs w:val="18"/>
              </w:rPr>
              <w:t xml:space="preserve"> </w:t>
            </w:r>
            <w:r w:rsidR="3E019AE5" w:rsidRPr="08B0E154">
              <w:rPr>
                <w:rStyle w:val="eop"/>
                <w:rFonts w:ascii="Arial" w:hAnsi="Arial" w:cs="Arial"/>
                <w:sz w:val="18"/>
                <w:szCs w:val="18"/>
              </w:rPr>
              <w:t>just above national</w:t>
            </w:r>
            <w:r w:rsidR="437C9550" w:rsidRPr="2A646473">
              <w:rPr>
                <w:rStyle w:val="eop"/>
                <w:rFonts w:ascii="Arial" w:hAnsi="Arial" w:cs="Arial"/>
                <w:sz w:val="18"/>
                <w:szCs w:val="18"/>
              </w:rPr>
              <w:t xml:space="preserve"> </w:t>
            </w:r>
            <w:r w:rsidR="437C9550" w:rsidRPr="7672A16A">
              <w:rPr>
                <w:rStyle w:val="eop"/>
                <w:rFonts w:ascii="Arial" w:hAnsi="Arial" w:cs="Arial"/>
                <w:sz w:val="18"/>
                <w:szCs w:val="18"/>
              </w:rPr>
              <w:t>average</w:t>
            </w:r>
          </w:p>
        </w:tc>
      </w:tr>
      <w:tr w:rsidR="00A91C59" w:rsidRPr="0097015D" w14:paraId="1083340F" w14:textId="77777777" w:rsidTr="44584DC9">
        <w:trPr>
          <w:trHeight w:val="109"/>
        </w:trPr>
        <w:tc>
          <w:tcPr>
            <w:tcW w:w="417" w:type="dxa"/>
            <w:vMerge w:val="restart"/>
            <w:vAlign w:val="center"/>
          </w:tcPr>
          <w:p w14:paraId="7FCA46AF" w14:textId="77777777" w:rsidR="00A91C59" w:rsidRPr="0097015D" w:rsidRDefault="00A91C59" w:rsidP="004552B4">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1b</w:t>
            </w:r>
          </w:p>
        </w:tc>
        <w:tc>
          <w:tcPr>
            <w:tcW w:w="2980" w:type="dxa"/>
            <w:vMerge w:val="restart"/>
            <w:vAlign w:val="center"/>
          </w:tcPr>
          <w:p w14:paraId="0E06B724"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Suspensions compared to national average 2020/2021</w:t>
            </w:r>
          </w:p>
        </w:tc>
        <w:tc>
          <w:tcPr>
            <w:tcW w:w="426" w:type="dxa"/>
            <w:shd w:val="clear" w:color="auto" w:fill="FF0000"/>
          </w:tcPr>
          <w:p w14:paraId="32AC9474"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21C7FEB5" w14:textId="3577A834" w:rsidR="00A91C59" w:rsidRPr="00AB6360" w:rsidRDefault="00A91C59" w:rsidP="00F71C19">
            <w:pPr>
              <w:pStyle w:val="paragraph"/>
              <w:spacing w:before="0" w:beforeAutospacing="0" w:after="120" w:afterAutospacing="0"/>
              <w:textAlignment w:val="baseline"/>
              <w:rPr>
                <w:rStyle w:val="eop"/>
                <w:rFonts w:ascii="Arial" w:hAnsi="Arial" w:cs="Arial"/>
                <w:b/>
                <w:bCs/>
                <w:sz w:val="18"/>
                <w:szCs w:val="18"/>
              </w:rPr>
            </w:pPr>
            <w:r w:rsidRPr="00AB6360">
              <w:rPr>
                <w:rStyle w:val="eop"/>
                <w:rFonts w:ascii="Arial" w:hAnsi="Arial" w:cs="Arial"/>
                <w:b/>
                <w:bCs/>
                <w:sz w:val="18"/>
                <w:szCs w:val="18"/>
              </w:rPr>
              <w:t>Overall SEND all schools - above national average</w:t>
            </w:r>
          </w:p>
        </w:tc>
      </w:tr>
      <w:tr w:rsidR="00A91C59" w:rsidRPr="0097015D" w14:paraId="4D5D3522" w14:textId="77777777" w:rsidTr="20B889FF">
        <w:trPr>
          <w:trHeight w:val="108"/>
        </w:trPr>
        <w:tc>
          <w:tcPr>
            <w:tcW w:w="417" w:type="dxa"/>
            <w:vMerge/>
            <w:vAlign w:val="center"/>
          </w:tcPr>
          <w:p w14:paraId="1470CFCF" w14:textId="77777777" w:rsidR="00A91C59"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46E1000E"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val="restart"/>
          </w:tcPr>
          <w:p w14:paraId="40CBFA58"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6C4FD2F7" w14:textId="57CC2A8E"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Primary EHCP</w:t>
            </w:r>
            <w:r w:rsidR="6E8B6C2A" w:rsidRPr="42F530B3">
              <w:rPr>
                <w:rStyle w:val="eop"/>
                <w:rFonts w:ascii="Arial" w:hAnsi="Arial" w:cs="Arial"/>
                <w:sz w:val="18"/>
                <w:szCs w:val="18"/>
              </w:rPr>
              <w:t>.</w:t>
            </w:r>
            <w:r w:rsidR="6E8B6C2A" w:rsidRPr="28221A3B">
              <w:rPr>
                <w:rStyle w:val="eop"/>
                <w:rFonts w:ascii="Arial" w:hAnsi="Arial" w:cs="Arial"/>
                <w:sz w:val="18"/>
                <w:szCs w:val="18"/>
              </w:rPr>
              <w:t xml:space="preserve"> Newcastle </w:t>
            </w:r>
            <w:r w:rsidR="6E8B6C2A" w:rsidRPr="3A63F091">
              <w:rPr>
                <w:rStyle w:val="eop"/>
                <w:rFonts w:ascii="Arial" w:hAnsi="Arial" w:cs="Arial"/>
                <w:sz w:val="18"/>
                <w:szCs w:val="18"/>
              </w:rPr>
              <w:t xml:space="preserve">above </w:t>
            </w:r>
            <w:r w:rsidR="6E8B6C2A" w:rsidRPr="46A84703">
              <w:rPr>
                <w:rStyle w:val="eop"/>
                <w:rFonts w:ascii="Arial" w:hAnsi="Arial" w:cs="Arial"/>
                <w:sz w:val="18"/>
                <w:szCs w:val="18"/>
              </w:rPr>
              <w:t>national</w:t>
            </w:r>
            <w:r w:rsidR="5CC9C468" w:rsidRPr="7672A16A">
              <w:rPr>
                <w:rStyle w:val="eop"/>
                <w:rFonts w:ascii="Arial" w:hAnsi="Arial" w:cs="Arial"/>
                <w:sz w:val="18"/>
                <w:szCs w:val="18"/>
              </w:rPr>
              <w:t xml:space="preserve"> average</w:t>
            </w:r>
          </w:p>
        </w:tc>
      </w:tr>
      <w:tr w:rsidR="00A91C59" w:rsidRPr="0097015D" w14:paraId="0D321D3D" w14:textId="77777777" w:rsidTr="20B889FF">
        <w:trPr>
          <w:trHeight w:val="108"/>
        </w:trPr>
        <w:tc>
          <w:tcPr>
            <w:tcW w:w="417" w:type="dxa"/>
            <w:vMerge/>
            <w:vAlign w:val="center"/>
          </w:tcPr>
          <w:p w14:paraId="0BCC264E" w14:textId="77777777" w:rsidR="00A91C59"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31E646B8"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tcPr>
          <w:p w14:paraId="6A33C626"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5F45A0AE" w14:textId="4C548FEE"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Primary SEN Support</w:t>
            </w:r>
            <w:r w:rsidR="7CF9409E" w:rsidRPr="46A84703">
              <w:rPr>
                <w:rStyle w:val="eop"/>
                <w:rFonts w:ascii="Arial" w:hAnsi="Arial" w:cs="Arial"/>
                <w:sz w:val="18"/>
                <w:szCs w:val="18"/>
              </w:rPr>
              <w:t>.</w:t>
            </w:r>
            <w:r w:rsidR="7CF9409E" w:rsidRPr="18056AAC">
              <w:rPr>
                <w:rStyle w:val="eop"/>
                <w:rFonts w:ascii="Arial" w:hAnsi="Arial" w:cs="Arial"/>
                <w:sz w:val="18"/>
                <w:szCs w:val="18"/>
              </w:rPr>
              <w:t xml:space="preserve"> Newcastle same as national</w:t>
            </w:r>
            <w:r w:rsidR="7BF41E46" w:rsidRPr="7672A16A">
              <w:rPr>
                <w:rStyle w:val="eop"/>
                <w:rFonts w:ascii="Arial" w:hAnsi="Arial" w:cs="Arial"/>
                <w:sz w:val="18"/>
                <w:szCs w:val="18"/>
              </w:rPr>
              <w:t xml:space="preserve"> average</w:t>
            </w:r>
          </w:p>
        </w:tc>
      </w:tr>
      <w:tr w:rsidR="00A91C59" w:rsidRPr="0097015D" w14:paraId="186609D5" w14:textId="77777777" w:rsidTr="20B889FF">
        <w:trPr>
          <w:trHeight w:val="108"/>
        </w:trPr>
        <w:tc>
          <w:tcPr>
            <w:tcW w:w="417" w:type="dxa"/>
            <w:vMerge/>
            <w:vAlign w:val="center"/>
          </w:tcPr>
          <w:p w14:paraId="56986176" w14:textId="77777777" w:rsidR="00A91C59"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2EDFBD77"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tcPr>
          <w:p w14:paraId="587450A7"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0146E905" w14:textId="326B2C5A"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Secondary EHCP</w:t>
            </w:r>
            <w:r w:rsidR="0406B6C4" w:rsidRPr="18056AAC">
              <w:rPr>
                <w:rStyle w:val="eop"/>
                <w:rFonts w:ascii="Arial" w:hAnsi="Arial" w:cs="Arial"/>
                <w:sz w:val="18"/>
                <w:szCs w:val="18"/>
              </w:rPr>
              <w:t>.</w:t>
            </w:r>
            <w:r w:rsidR="0406B6C4" w:rsidRPr="22522F51">
              <w:rPr>
                <w:rStyle w:val="eop"/>
                <w:rFonts w:ascii="Arial" w:hAnsi="Arial" w:cs="Arial"/>
                <w:sz w:val="18"/>
                <w:szCs w:val="18"/>
              </w:rPr>
              <w:t xml:space="preserve"> Newcastle above national</w:t>
            </w:r>
            <w:r w:rsidR="6E3F511F" w:rsidRPr="7C067F0A">
              <w:rPr>
                <w:rStyle w:val="eop"/>
                <w:rFonts w:ascii="Arial" w:hAnsi="Arial" w:cs="Arial"/>
                <w:sz w:val="18"/>
                <w:szCs w:val="18"/>
              </w:rPr>
              <w:t xml:space="preserve"> average</w:t>
            </w:r>
          </w:p>
        </w:tc>
      </w:tr>
      <w:tr w:rsidR="00A91C59" w:rsidRPr="0097015D" w14:paraId="20DC9C8F" w14:textId="77777777" w:rsidTr="20B889FF">
        <w:trPr>
          <w:trHeight w:val="108"/>
        </w:trPr>
        <w:tc>
          <w:tcPr>
            <w:tcW w:w="417" w:type="dxa"/>
            <w:vMerge/>
            <w:vAlign w:val="center"/>
          </w:tcPr>
          <w:p w14:paraId="1D93FFE2" w14:textId="77777777" w:rsidR="00A91C59" w:rsidRDefault="00A91C59" w:rsidP="004552B4">
            <w:pPr>
              <w:pStyle w:val="paragraph"/>
              <w:spacing w:before="0" w:beforeAutospacing="0" w:after="120" w:afterAutospacing="0"/>
              <w:textAlignment w:val="baseline"/>
              <w:rPr>
                <w:rStyle w:val="eop"/>
                <w:rFonts w:ascii="Arial" w:hAnsi="Arial" w:cs="Arial"/>
                <w:sz w:val="18"/>
                <w:szCs w:val="18"/>
              </w:rPr>
            </w:pPr>
          </w:p>
        </w:tc>
        <w:tc>
          <w:tcPr>
            <w:tcW w:w="2980" w:type="dxa"/>
            <w:vMerge/>
            <w:vAlign w:val="center"/>
          </w:tcPr>
          <w:p w14:paraId="51CC355D"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p>
        </w:tc>
        <w:tc>
          <w:tcPr>
            <w:tcW w:w="426" w:type="dxa"/>
            <w:vMerge/>
          </w:tcPr>
          <w:p w14:paraId="22281215"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764A70F7" w14:textId="59E4B61A"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Secondary SEN Support</w:t>
            </w:r>
            <w:r w:rsidR="0F8BE1BC" w:rsidRPr="22522F51">
              <w:rPr>
                <w:rStyle w:val="eop"/>
                <w:rFonts w:ascii="Arial" w:hAnsi="Arial" w:cs="Arial"/>
                <w:sz w:val="18"/>
                <w:szCs w:val="18"/>
              </w:rPr>
              <w:t xml:space="preserve">. </w:t>
            </w:r>
            <w:r w:rsidR="0F8BE1BC" w:rsidRPr="17D73E3A">
              <w:rPr>
                <w:rStyle w:val="eop"/>
                <w:rFonts w:ascii="Arial" w:hAnsi="Arial" w:cs="Arial"/>
                <w:sz w:val="18"/>
                <w:szCs w:val="18"/>
              </w:rPr>
              <w:t>Newcastle above national</w:t>
            </w:r>
            <w:r w:rsidR="6593A78C" w:rsidRPr="7C067F0A">
              <w:rPr>
                <w:rStyle w:val="eop"/>
                <w:rFonts w:ascii="Arial" w:hAnsi="Arial" w:cs="Arial"/>
                <w:sz w:val="18"/>
                <w:szCs w:val="18"/>
              </w:rPr>
              <w:t xml:space="preserve"> average</w:t>
            </w:r>
          </w:p>
        </w:tc>
      </w:tr>
      <w:tr w:rsidR="00A91C59" w:rsidRPr="0097015D" w14:paraId="234359D4" w14:textId="77777777" w:rsidTr="004552B4">
        <w:trPr>
          <w:trHeight w:val="144"/>
        </w:trPr>
        <w:tc>
          <w:tcPr>
            <w:tcW w:w="417" w:type="dxa"/>
            <w:vMerge w:val="restart"/>
            <w:vAlign w:val="center"/>
          </w:tcPr>
          <w:p w14:paraId="4A6ED1EC" w14:textId="77777777" w:rsidR="00A91C59" w:rsidRPr="0097015D" w:rsidRDefault="00A91C59" w:rsidP="004552B4">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2</w:t>
            </w:r>
          </w:p>
        </w:tc>
        <w:tc>
          <w:tcPr>
            <w:tcW w:w="2980" w:type="dxa"/>
            <w:vMerge w:val="restart"/>
            <w:vAlign w:val="center"/>
          </w:tcPr>
          <w:p w14:paraId="18781883" w14:textId="77777777" w:rsidR="00A91C59" w:rsidRPr="00E5593F" w:rsidRDefault="00A91C59" w:rsidP="004552B4">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Attendance compared to national average 2020/2021</w:t>
            </w:r>
          </w:p>
        </w:tc>
        <w:tc>
          <w:tcPr>
            <w:tcW w:w="426" w:type="dxa"/>
            <w:shd w:val="clear" w:color="auto" w:fill="FF0000"/>
          </w:tcPr>
          <w:p w14:paraId="525121E5"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0D8E32E6" w14:textId="4C5CD4AD" w:rsidR="00A91C59" w:rsidRPr="00AB6360" w:rsidRDefault="34835E5C" w:rsidP="00F71C19">
            <w:pPr>
              <w:pStyle w:val="paragraph"/>
              <w:spacing w:before="0" w:beforeAutospacing="0" w:after="120" w:afterAutospacing="0"/>
              <w:textAlignment w:val="baseline"/>
              <w:rPr>
                <w:rStyle w:val="eop"/>
                <w:rFonts w:ascii="Arial" w:hAnsi="Arial" w:cs="Arial"/>
                <w:b/>
                <w:bCs/>
                <w:sz w:val="18"/>
                <w:szCs w:val="18"/>
              </w:rPr>
            </w:pPr>
            <w:r w:rsidRPr="1A83F4FF">
              <w:rPr>
                <w:rStyle w:val="eop"/>
                <w:rFonts w:ascii="Arial" w:hAnsi="Arial" w:cs="Arial"/>
                <w:b/>
                <w:bCs/>
                <w:sz w:val="18"/>
                <w:szCs w:val="18"/>
              </w:rPr>
              <w:t xml:space="preserve">Absence - </w:t>
            </w:r>
            <w:r w:rsidR="157064D8" w:rsidRPr="1A83F4FF">
              <w:rPr>
                <w:rStyle w:val="eop"/>
                <w:rFonts w:ascii="Arial" w:hAnsi="Arial" w:cs="Arial"/>
                <w:b/>
                <w:bCs/>
                <w:sz w:val="18"/>
                <w:szCs w:val="18"/>
              </w:rPr>
              <w:t>O</w:t>
            </w:r>
            <w:r w:rsidR="00A91C59" w:rsidRPr="1A83F4FF">
              <w:rPr>
                <w:rStyle w:val="eop"/>
                <w:rFonts w:ascii="Arial" w:hAnsi="Arial" w:cs="Arial"/>
                <w:b/>
                <w:bCs/>
                <w:sz w:val="18"/>
                <w:szCs w:val="18"/>
              </w:rPr>
              <w:t>verall</w:t>
            </w:r>
            <w:r w:rsidR="00A91C59" w:rsidRPr="00AB6360">
              <w:rPr>
                <w:rStyle w:val="eop"/>
                <w:rFonts w:ascii="Arial" w:hAnsi="Arial" w:cs="Arial"/>
                <w:b/>
                <w:bCs/>
                <w:sz w:val="18"/>
                <w:szCs w:val="18"/>
              </w:rPr>
              <w:t xml:space="preserve"> SEND all schools - above national average</w:t>
            </w:r>
          </w:p>
        </w:tc>
      </w:tr>
      <w:tr w:rsidR="00A91C59" w:rsidRPr="0097015D" w14:paraId="6224476C" w14:textId="77777777" w:rsidTr="3D64AE0D">
        <w:trPr>
          <w:trHeight w:val="143"/>
        </w:trPr>
        <w:tc>
          <w:tcPr>
            <w:tcW w:w="417" w:type="dxa"/>
            <w:vMerge/>
          </w:tcPr>
          <w:p w14:paraId="69D9DD4D" w14:textId="77777777" w:rsidR="00A91C59"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2980" w:type="dxa"/>
            <w:vMerge/>
          </w:tcPr>
          <w:p w14:paraId="660BB128"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426" w:type="dxa"/>
            <w:vMerge w:val="restart"/>
          </w:tcPr>
          <w:p w14:paraId="699831BB"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0EB8C9D9" w14:textId="3E498E19"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Primary EHCP</w:t>
            </w:r>
            <w:r w:rsidR="017C565C" w:rsidRPr="2581E388">
              <w:rPr>
                <w:rStyle w:val="eop"/>
                <w:rFonts w:ascii="Arial" w:hAnsi="Arial" w:cs="Arial"/>
                <w:sz w:val="18"/>
                <w:szCs w:val="18"/>
              </w:rPr>
              <w:t xml:space="preserve"> </w:t>
            </w:r>
            <w:r w:rsidR="017C565C" w:rsidRPr="5D7703F6">
              <w:rPr>
                <w:rStyle w:val="eop"/>
                <w:rFonts w:ascii="Arial" w:hAnsi="Arial" w:cs="Arial"/>
                <w:sz w:val="18"/>
                <w:szCs w:val="18"/>
              </w:rPr>
              <w:t>absence</w:t>
            </w:r>
            <w:r w:rsidR="1B6B7B53" w:rsidRPr="5D7703F6">
              <w:rPr>
                <w:rStyle w:val="eop"/>
                <w:rFonts w:ascii="Arial" w:hAnsi="Arial" w:cs="Arial"/>
                <w:sz w:val="18"/>
                <w:szCs w:val="18"/>
              </w:rPr>
              <w:t>.</w:t>
            </w:r>
            <w:r w:rsidR="1B6B7B53" w:rsidRPr="7596733D">
              <w:rPr>
                <w:rStyle w:val="eop"/>
                <w:rFonts w:ascii="Arial" w:hAnsi="Arial" w:cs="Arial"/>
                <w:sz w:val="18"/>
                <w:szCs w:val="18"/>
              </w:rPr>
              <w:t xml:space="preserve"> </w:t>
            </w:r>
            <w:r w:rsidR="66E67945" w:rsidRPr="7085930F">
              <w:rPr>
                <w:rStyle w:val="eop"/>
                <w:rFonts w:ascii="Arial" w:hAnsi="Arial" w:cs="Arial"/>
                <w:sz w:val="18"/>
                <w:szCs w:val="18"/>
              </w:rPr>
              <w:t xml:space="preserve">Newcastle below </w:t>
            </w:r>
            <w:r w:rsidR="66E67945" w:rsidRPr="7A8FF176">
              <w:rPr>
                <w:rStyle w:val="eop"/>
                <w:rFonts w:ascii="Arial" w:hAnsi="Arial" w:cs="Arial"/>
                <w:sz w:val="18"/>
                <w:szCs w:val="18"/>
              </w:rPr>
              <w:t>national average</w:t>
            </w:r>
          </w:p>
        </w:tc>
      </w:tr>
      <w:tr w:rsidR="00A91C59" w:rsidRPr="0097015D" w14:paraId="3E8E0383" w14:textId="77777777" w:rsidTr="00F0077B">
        <w:trPr>
          <w:trHeight w:val="143"/>
        </w:trPr>
        <w:tc>
          <w:tcPr>
            <w:tcW w:w="417" w:type="dxa"/>
            <w:vMerge/>
          </w:tcPr>
          <w:p w14:paraId="24D4DFEA" w14:textId="77777777" w:rsidR="00A91C59"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2980" w:type="dxa"/>
            <w:vMerge/>
          </w:tcPr>
          <w:p w14:paraId="159EDA25"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426" w:type="dxa"/>
            <w:vMerge/>
            <w:shd w:val="clear" w:color="auto" w:fill="FF0000"/>
          </w:tcPr>
          <w:p w14:paraId="0A237185"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0CC6B803" w14:textId="4B6FC2C1"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Primary SEN Support</w:t>
            </w:r>
            <w:r w:rsidR="423817DE" w:rsidRPr="5D7703F6">
              <w:rPr>
                <w:rStyle w:val="eop"/>
                <w:rFonts w:ascii="Arial" w:hAnsi="Arial" w:cs="Arial"/>
                <w:sz w:val="18"/>
                <w:szCs w:val="18"/>
              </w:rPr>
              <w:t xml:space="preserve"> absence</w:t>
            </w:r>
            <w:r w:rsidR="2E532374" w:rsidRPr="5D7703F6">
              <w:rPr>
                <w:rStyle w:val="eop"/>
                <w:rFonts w:ascii="Arial" w:hAnsi="Arial" w:cs="Arial"/>
                <w:sz w:val="18"/>
                <w:szCs w:val="18"/>
              </w:rPr>
              <w:t>.</w:t>
            </w:r>
            <w:r w:rsidR="2E532374" w:rsidRPr="7A8FF176">
              <w:rPr>
                <w:rStyle w:val="eop"/>
                <w:rFonts w:ascii="Arial" w:hAnsi="Arial" w:cs="Arial"/>
                <w:sz w:val="18"/>
                <w:szCs w:val="18"/>
              </w:rPr>
              <w:t xml:space="preserve"> </w:t>
            </w:r>
            <w:r w:rsidR="2E532374" w:rsidRPr="3BB99B13">
              <w:rPr>
                <w:rStyle w:val="eop"/>
                <w:rFonts w:ascii="Arial" w:hAnsi="Arial" w:cs="Arial"/>
                <w:sz w:val="18"/>
                <w:szCs w:val="18"/>
              </w:rPr>
              <w:t>Newcastle above national</w:t>
            </w:r>
            <w:r w:rsidR="3D21C315" w:rsidRPr="7FA03A2C">
              <w:rPr>
                <w:rStyle w:val="eop"/>
                <w:rFonts w:ascii="Arial" w:hAnsi="Arial" w:cs="Arial"/>
                <w:sz w:val="18"/>
                <w:szCs w:val="18"/>
              </w:rPr>
              <w:t xml:space="preserve"> average</w:t>
            </w:r>
          </w:p>
        </w:tc>
      </w:tr>
      <w:tr w:rsidR="00A91C59" w:rsidRPr="0097015D" w14:paraId="0FB41CE3" w14:textId="77777777" w:rsidTr="00F0077B">
        <w:trPr>
          <w:trHeight w:val="143"/>
        </w:trPr>
        <w:tc>
          <w:tcPr>
            <w:tcW w:w="417" w:type="dxa"/>
            <w:vMerge/>
          </w:tcPr>
          <w:p w14:paraId="692989CF" w14:textId="77777777" w:rsidR="00A91C59"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2980" w:type="dxa"/>
            <w:vMerge/>
          </w:tcPr>
          <w:p w14:paraId="7998C681"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426" w:type="dxa"/>
            <w:vMerge/>
            <w:shd w:val="clear" w:color="auto" w:fill="FF0000"/>
          </w:tcPr>
          <w:p w14:paraId="750429D0"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3BC50095" w14:textId="16643209"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Secondary EHCP</w:t>
            </w:r>
            <w:r w:rsidR="550DE1EF" w:rsidRPr="5D7703F6">
              <w:rPr>
                <w:rStyle w:val="eop"/>
                <w:rFonts w:ascii="Arial" w:hAnsi="Arial" w:cs="Arial"/>
                <w:sz w:val="18"/>
                <w:szCs w:val="18"/>
              </w:rPr>
              <w:t xml:space="preserve"> absence</w:t>
            </w:r>
            <w:r w:rsidR="3194023B" w:rsidRPr="5D7703F6">
              <w:rPr>
                <w:rStyle w:val="eop"/>
                <w:rFonts w:ascii="Arial" w:hAnsi="Arial" w:cs="Arial"/>
                <w:sz w:val="18"/>
                <w:szCs w:val="18"/>
              </w:rPr>
              <w:t>.</w:t>
            </w:r>
            <w:r w:rsidR="3194023B" w:rsidRPr="2042A417">
              <w:rPr>
                <w:rStyle w:val="eop"/>
                <w:rFonts w:ascii="Arial" w:hAnsi="Arial" w:cs="Arial"/>
                <w:sz w:val="18"/>
                <w:szCs w:val="18"/>
              </w:rPr>
              <w:t xml:space="preserve"> Newcastle above national average</w:t>
            </w:r>
          </w:p>
        </w:tc>
      </w:tr>
      <w:tr w:rsidR="00A91C59" w:rsidRPr="0097015D" w14:paraId="74690D00" w14:textId="77777777" w:rsidTr="00F0077B">
        <w:trPr>
          <w:trHeight w:val="143"/>
        </w:trPr>
        <w:tc>
          <w:tcPr>
            <w:tcW w:w="417" w:type="dxa"/>
            <w:vMerge/>
          </w:tcPr>
          <w:p w14:paraId="0BC4F241" w14:textId="77777777" w:rsidR="00A91C59"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2980" w:type="dxa"/>
            <w:vMerge/>
          </w:tcPr>
          <w:p w14:paraId="1D8E6D86"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426" w:type="dxa"/>
            <w:vMerge/>
            <w:shd w:val="clear" w:color="auto" w:fill="FF0000"/>
          </w:tcPr>
          <w:p w14:paraId="7C0C7336"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04ACCE0A" w14:textId="682A88FE" w:rsidR="00A91C59" w:rsidRPr="0097015D" w:rsidRDefault="00A91C59" w:rsidP="00A91C59">
            <w:pPr>
              <w:pStyle w:val="paragraph"/>
              <w:numPr>
                <w:ilvl w:val="0"/>
                <w:numId w:val="43"/>
              </w:numPr>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Secondary SEN Support</w:t>
            </w:r>
            <w:r w:rsidR="40B90E64" w:rsidRPr="34B15BE9">
              <w:rPr>
                <w:rStyle w:val="eop"/>
                <w:rFonts w:ascii="Arial" w:hAnsi="Arial" w:cs="Arial"/>
                <w:sz w:val="18"/>
                <w:szCs w:val="18"/>
              </w:rPr>
              <w:t xml:space="preserve"> absence</w:t>
            </w:r>
            <w:r w:rsidR="642C4191" w:rsidRPr="34B15BE9">
              <w:rPr>
                <w:rStyle w:val="eop"/>
                <w:rFonts w:ascii="Arial" w:hAnsi="Arial" w:cs="Arial"/>
                <w:sz w:val="18"/>
                <w:szCs w:val="18"/>
              </w:rPr>
              <w:t>.</w:t>
            </w:r>
            <w:r w:rsidR="642C4191" w:rsidRPr="2042A417">
              <w:rPr>
                <w:rStyle w:val="eop"/>
                <w:rFonts w:ascii="Arial" w:hAnsi="Arial" w:cs="Arial"/>
                <w:sz w:val="18"/>
                <w:szCs w:val="18"/>
              </w:rPr>
              <w:t xml:space="preserve"> Newcastle above national average</w:t>
            </w:r>
          </w:p>
        </w:tc>
      </w:tr>
    </w:tbl>
    <w:p w14:paraId="2781A48D" w14:textId="77777777" w:rsidR="00C83613" w:rsidRDefault="00C83613">
      <w:r>
        <w:br w:type="page"/>
      </w:r>
    </w:p>
    <w:tbl>
      <w:tblPr>
        <w:tblStyle w:val="TableGrid"/>
        <w:tblW w:w="9918" w:type="dxa"/>
        <w:tblLook w:val="04A0" w:firstRow="1" w:lastRow="0" w:firstColumn="1" w:lastColumn="0" w:noHBand="0" w:noVBand="1"/>
      </w:tblPr>
      <w:tblGrid>
        <w:gridCol w:w="417"/>
        <w:gridCol w:w="2980"/>
        <w:gridCol w:w="426"/>
        <w:gridCol w:w="6095"/>
      </w:tblGrid>
      <w:tr w:rsidR="004552B4" w:rsidRPr="0097015D" w14:paraId="5C7C2CD0" w14:textId="77777777" w:rsidTr="004552B4">
        <w:tc>
          <w:tcPr>
            <w:tcW w:w="417" w:type="dxa"/>
            <w:vMerge w:val="restart"/>
          </w:tcPr>
          <w:p w14:paraId="5A92C08E" w14:textId="6A24AB67" w:rsidR="004552B4" w:rsidRDefault="004552B4"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lastRenderedPageBreak/>
              <w:t>3</w:t>
            </w:r>
          </w:p>
        </w:tc>
        <w:tc>
          <w:tcPr>
            <w:tcW w:w="2980" w:type="dxa"/>
            <w:vMerge w:val="restart"/>
            <w:vAlign w:val="center"/>
          </w:tcPr>
          <w:p w14:paraId="4AF1F3EF" w14:textId="3F5FCACD" w:rsidR="004552B4" w:rsidRPr="00E5593F" w:rsidRDefault="004552B4" w:rsidP="004552B4">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Complaints compared to last year</w:t>
            </w:r>
          </w:p>
        </w:tc>
        <w:tc>
          <w:tcPr>
            <w:tcW w:w="426" w:type="dxa"/>
            <w:shd w:val="clear" w:color="auto" w:fill="FFC000"/>
          </w:tcPr>
          <w:p w14:paraId="3F27E454" w14:textId="77777777" w:rsidR="004552B4" w:rsidRPr="0097015D" w:rsidRDefault="004552B4"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786F2F72" w14:textId="47BCD7EB" w:rsidR="004552B4" w:rsidRPr="0097015D" w:rsidRDefault="004552B4"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Overall c</w:t>
            </w:r>
            <w:r w:rsidRPr="0097015D">
              <w:rPr>
                <w:rStyle w:val="eop"/>
                <w:rFonts w:ascii="Arial" w:hAnsi="Arial" w:cs="Arial"/>
                <w:sz w:val="18"/>
                <w:szCs w:val="18"/>
              </w:rPr>
              <w:t>omplaints</w:t>
            </w:r>
            <w:r>
              <w:rPr>
                <w:rStyle w:val="eop"/>
                <w:rFonts w:ascii="Arial" w:hAnsi="Arial" w:cs="Arial"/>
                <w:sz w:val="18"/>
                <w:szCs w:val="18"/>
              </w:rPr>
              <w:t xml:space="preserve"> have fallen</w:t>
            </w:r>
            <w:r w:rsidR="005E1369">
              <w:rPr>
                <w:rStyle w:val="eop"/>
                <w:rFonts w:ascii="Arial" w:hAnsi="Arial" w:cs="Arial"/>
                <w:sz w:val="18"/>
                <w:szCs w:val="18"/>
              </w:rPr>
              <w:t>,</w:t>
            </w:r>
            <w:r>
              <w:rPr>
                <w:rStyle w:val="eop"/>
                <w:rFonts w:ascii="Arial" w:hAnsi="Arial" w:cs="Arial"/>
                <w:sz w:val="18"/>
                <w:szCs w:val="18"/>
              </w:rPr>
              <w:t xml:space="preserve"> but not in line with our target of 50%</w:t>
            </w:r>
          </w:p>
        </w:tc>
      </w:tr>
      <w:tr w:rsidR="004552B4" w:rsidRPr="0097015D" w14:paraId="3BF6955C" w14:textId="77777777" w:rsidTr="008D5080">
        <w:tc>
          <w:tcPr>
            <w:tcW w:w="417" w:type="dxa"/>
            <w:vMerge/>
          </w:tcPr>
          <w:p w14:paraId="7D24C21E" w14:textId="116E851A" w:rsidR="004552B4" w:rsidRPr="0097015D" w:rsidRDefault="004552B4" w:rsidP="00F71C19">
            <w:pPr>
              <w:pStyle w:val="paragraph"/>
              <w:spacing w:before="0" w:beforeAutospacing="0" w:after="120" w:afterAutospacing="0"/>
              <w:textAlignment w:val="baseline"/>
              <w:rPr>
                <w:rStyle w:val="eop"/>
                <w:rFonts w:ascii="Arial" w:hAnsi="Arial" w:cs="Arial"/>
                <w:sz w:val="18"/>
                <w:szCs w:val="18"/>
              </w:rPr>
            </w:pPr>
          </w:p>
        </w:tc>
        <w:tc>
          <w:tcPr>
            <w:tcW w:w="2980" w:type="dxa"/>
            <w:vMerge/>
          </w:tcPr>
          <w:p w14:paraId="0637E254" w14:textId="337234C9" w:rsidR="004552B4" w:rsidRPr="00E5593F" w:rsidRDefault="004552B4" w:rsidP="00F71C19">
            <w:pPr>
              <w:pStyle w:val="paragraph"/>
              <w:spacing w:before="0" w:beforeAutospacing="0" w:after="120" w:afterAutospacing="0"/>
              <w:textAlignment w:val="baseline"/>
              <w:rPr>
                <w:rStyle w:val="eop"/>
                <w:rFonts w:ascii="Arial" w:hAnsi="Arial" w:cs="Arial"/>
                <w:b/>
                <w:bCs/>
                <w:sz w:val="18"/>
                <w:szCs w:val="18"/>
              </w:rPr>
            </w:pPr>
          </w:p>
        </w:tc>
        <w:tc>
          <w:tcPr>
            <w:tcW w:w="426" w:type="dxa"/>
            <w:shd w:val="clear" w:color="auto" w:fill="00B050"/>
          </w:tcPr>
          <w:p w14:paraId="28F25382" w14:textId="77777777" w:rsidR="004552B4" w:rsidRPr="0097015D" w:rsidRDefault="004552B4"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737A7565" w14:textId="24CC5E1E" w:rsidR="004552B4" w:rsidRPr="0097015D" w:rsidRDefault="004552B4"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I</w:t>
            </w:r>
            <w:r w:rsidRPr="0097015D">
              <w:rPr>
                <w:rStyle w:val="eop"/>
                <w:rFonts w:ascii="Arial" w:hAnsi="Arial" w:cs="Arial"/>
                <w:sz w:val="18"/>
                <w:szCs w:val="18"/>
              </w:rPr>
              <w:t xml:space="preserve">n relation to delays in EHC timescales </w:t>
            </w:r>
            <w:r>
              <w:rPr>
                <w:rStyle w:val="eop"/>
                <w:rFonts w:ascii="Arial" w:hAnsi="Arial" w:cs="Arial"/>
                <w:sz w:val="18"/>
                <w:szCs w:val="18"/>
              </w:rPr>
              <w:t xml:space="preserve">complaint numbers </w:t>
            </w:r>
            <w:r w:rsidRPr="0097015D">
              <w:rPr>
                <w:rStyle w:val="eop"/>
                <w:rFonts w:ascii="Arial" w:hAnsi="Arial" w:cs="Arial"/>
                <w:sz w:val="18"/>
                <w:szCs w:val="18"/>
              </w:rPr>
              <w:t>have reduced.</w:t>
            </w:r>
          </w:p>
        </w:tc>
      </w:tr>
      <w:tr w:rsidR="00A91C59" w:rsidRPr="0097015D" w14:paraId="34D5FFAE" w14:textId="77777777" w:rsidTr="00F0077B">
        <w:tc>
          <w:tcPr>
            <w:tcW w:w="417" w:type="dxa"/>
          </w:tcPr>
          <w:p w14:paraId="7DCCB306"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4</w:t>
            </w:r>
          </w:p>
        </w:tc>
        <w:tc>
          <w:tcPr>
            <w:tcW w:w="2980" w:type="dxa"/>
          </w:tcPr>
          <w:p w14:paraId="30FCEDC2" w14:textId="037318F8" w:rsidR="00A91C59" w:rsidRPr="00E5593F" w:rsidRDefault="00A91C59" w:rsidP="00F71C19">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Timeliness of EHCs</w:t>
            </w:r>
            <w:r w:rsidR="00E5593F">
              <w:rPr>
                <w:rStyle w:val="eop"/>
                <w:rFonts w:ascii="Arial" w:hAnsi="Arial" w:cs="Arial"/>
                <w:b/>
                <w:bCs/>
                <w:sz w:val="18"/>
                <w:szCs w:val="18"/>
              </w:rPr>
              <w:t xml:space="preserve"> compared to national average</w:t>
            </w:r>
          </w:p>
        </w:tc>
        <w:tc>
          <w:tcPr>
            <w:tcW w:w="426" w:type="dxa"/>
            <w:shd w:val="clear" w:color="auto" w:fill="FF0000"/>
          </w:tcPr>
          <w:p w14:paraId="7239F9A0"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352A5A46" w14:textId="0EAAA08D" w:rsidR="00A91C59" w:rsidRPr="0097015D" w:rsidRDefault="00B32F08"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 xml:space="preserve">Significant risk we are below the timescale </w:t>
            </w:r>
            <w:r w:rsidR="003533B2">
              <w:rPr>
                <w:rStyle w:val="eop"/>
                <w:rFonts w:ascii="Arial" w:hAnsi="Arial" w:cs="Arial"/>
                <w:sz w:val="18"/>
                <w:szCs w:val="18"/>
              </w:rPr>
              <w:t>compared the</w:t>
            </w:r>
            <w:r>
              <w:rPr>
                <w:rStyle w:val="eop"/>
                <w:rFonts w:ascii="Arial" w:hAnsi="Arial" w:cs="Arial"/>
                <w:sz w:val="18"/>
                <w:szCs w:val="18"/>
              </w:rPr>
              <w:t xml:space="preserve"> </w:t>
            </w:r>
            <w:r w:rsidR="00A91C59" w:rsidRPr="0097015D">
              <w:rPr>
                <w:rStyle w:val="eop"/>
                <w:rFonts w:ascii="Arial" w:hAnsi="Arial" w:cs="Arial"/>
                <w:sz w:val="18"/>
                <w:szCs w:val="18"/>
              </w:rPr>
              <w:t>national average</w:t>
            </w:r>
            <w:r>
              <w:rPr>
                <w:rStyle w:val="eop"/>
                <w:rFonts w:ascii="Arial" w:hAnsi="Arial" w:cs="Arial"/>
                <w:sz w:val="18"/>
                <w:szCs w:val="18"/>
              </w:rPr>
              <w:t>.</w:t>
            </w:r>
          </w:p>
        </w:tc>
      </w:tr>
      <w:tr w:rsidR="00A91C59" w:rsidRPr="0097015D" w14:paraId="1515C1DD" w14:textId="77777777" w:rsidTr="00F0077B">
        <w:tc>
          <w:tcPr>
            <w:tcW w:w="417" w:type="dxa"/>
          </w:tcPr>
          <w:p w14:paraId="10BE7E4C"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5</w:t>
            </w:r>
          </w:p>
        </w:tc>
        <w:tc>
          <w:tcPr>
            <w:tcW w:w="2980" w:type="dxa"/>
          </w:tcPr>
          <w:p w14:paraId="76FFD30B" w14:textId="01A42B8D" w:rsidR="00A91C59" w:rsidRPr="00E5593F" w:rsidRDefault="00A91C59" w:rsidP="00F71C19">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 xml:space="preserve">Quality of EHC </w:t>
            </w:r>
            <w:r w:rsidR="00E5593F">
              <w:rPr>
                <w:rStyle w:val="eop"/>
                <w:rFonts w:ascii="Arial" w:hAnsi="Arial" w:cs="Arial"/>
                <w:b/>
                <w:bCs/>
                <w:sz w:val="18"/>
                <w:szCs w:val="18"/>
              </w:rPr>
              <w:t xml:space="preserve">compared to previous </w:t>
            </w:r>
            <w:r w:rsidR="004552B4">
              <w:rPr>
                <w:rStyle w:val="eop"/>
                <w:rFonts w:ascii="Arial" w:hAnsi="Arial" w:cs="Arial"/>
                <w:b/>
                <w:bCs/>
                <w:sz w:val="18"/>
                <w:szCs w:val="18"/>
              </w:rPr>
              <w:t>audits</w:t>
            </w:r>
          </w:p>
        </w:tc>
        <w:tc>
          <w:tcPr>
            <w:tcW w:w="426" w:type="dxa"/>
            <w:shd w:val="clear" w:color="auto" w:fill="00B050"/>
          </w:tcPr>
          <w:p w14:paraId="4F5037FE"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5380F3CC" w14:textId="56BC7750"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r w:rsidRPr="0097015D">
              <w:rPr>
                <w:rStyle w:val="eop"/>
                <w:rFonts w:ascii="Arial" w:hAnsi="Arial" w:cs="Arial"/>
                <w:sz w:val="18"/>
                <w:szCs w:val="18"/>
              </w:rPr>
              <w:t>Achieved target</w:t>
            </w:r>
            <w:r w:rsidR="003533B2">
              <w:rPr>
                <w:rStyle w:val="eop"/>
                <w:rFonts w:ascii="Arial" w:hAnsi="Arial" w:cs="Arial"/>
                <w:sz w:val="18"/>
                <w:szCs w:val="18"/>
              </w:rPr>
              <w:t>.</w:t>
            </w:r>
          </w:p>
        </w:tc>
      </w:tr>
      <w:tr w:rsidR="00A91C59" w:rsidRPr="0097015D" w14:paraId="6D851659" w14:textId="77777777" w:rsidTr="00F0077B">
        <w:tc>
          <w:tcPr>
            <w:tcW w:w="417" w:type="dxa"/>
          </w:tcPr>
          <w:p w14:paraId="7EBAEC36"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6</w:t>
            </w:r>
          </w:p>
        </w:tc>
        <w:tc>
          <w:tcPr>
            <w:tcW w:w="2980" w:type="dxa"/>
          </w:tcPr>
          <w:p w14:paraId="6404C4E8" w14:textId="6423E7D8" w:rsidR="00A91C59" w:rsidRPr="00E5593F" w:rsidRDefault="00A91C59" w:rsidP="00F71C19">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Compliance of advice audit with standards</w:t>
            </w:r>
            <w:r w:rsidR="004552B4">
              <w:rPr>
                <w:rStyle w:val="eop"/>
                <w:rFonts w:ascii="Arial" w:hAnsi="Arial" w:cs="Arial"/>
                <w:b/>
                <w:bCs/>
                <w:sz w:val="18"/>
                <w:szCs w:val="18"/>
              </w:rPr>
              <w:t xml:space="preserve"> compared to previous audits</w:t>
            </w:r>
          </w:p>
        </w:tc>
        <w:tc>
          <w:tcPr>
            <w:tcW w:w="426" w:type="dxa"/>
            <w:shd w:val="clear" w:color="auto" w:fill="00B050"/>
          </w:tcPr>
          <w:p w14:paraId="2602EAB3"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58F29683"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r w:rsidRPr="0097015D">
              <w:rPr>
                <w:rStyle w:val="eop"/>
                <w:rFonts w:ascii="Arial" w:hAnsi="Arial" w:cs="Arial"/>
                <w:sz w:val="18"/>
                <w:szCs w:val="18"/>
              </w:rPr>
              <w:t xml:space="preserve">Health advice exceeds target levels, and we are seeing improvement in education advices. </w:t>
            </w:r>
          </w:p>
        </w:tc>
      </w:tr>
      <w:tr w:rsidR="00A91C59" w:rsidRPr="0097015D" w14:paraId="099889BB" w14:textId="77777777" w:rsidTr="00F0077B">
        <w:tc>
          <w:tcPr>
            <w:tcW w:w="417" w:type="dxa"/>
          </w:tcPr>
          <w:p w14:paraId="25B750B7"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r>
              <w:rPr>
                <w:rStyle w:val="eop"/>
                <w:rFonts w:ascii="Arial" w:hAnsi="Arial" w:cs="Arial"/>
                <w:sz w:val="18"/>
                <w:szCs w:val="18"/>
              </w:rPr>
              <w:t>7</w:t>
            </w:r>
          </w:p>
        </w:tc>
        <w:tc>
          <w:tcPr>
            <w:tcW w:w="2980" w:type="dxa"/>
          </w:tcPr>
          <w:p w14:paraId="04A0440A" w14:textId="77777777" w:rsidR="00A91C59" w:rsidRPr="00E5593F" w:rsidRDefault="00A91C59" w:rsidP="00F71C19">
            <w:pPr>
              <w:pStyle w:val="paragraph"/>
              <w:spacing w:before="0" w:beforeAutospacing="0" w:after="120" w:afterAutospacing="0"/>
              <w:textAlignment w:val="baseline"/>
              <w:rPr>
                <w:rStyle w:val="eop"/>
                <w:rFonts w:ascii="Arial" w:hAnsi="Arial" w:cs="Arial"/>
                <w:b/>
                <w:bCs/>
                <w:sz w:val="18"/>
                <w:szCs w:val="18"/>
              </w:rPr>
            </w:pPr>
            <w:r w:rsidRPr="00E5593F">
              <w:rPr>
                <w:rStyle w:val="eop"/>
                <w:rFonts w:ascii="Arial" w:hAnsi="Arial" w:cs="Arial"/>
                <w:b/>
                <w:bCs/>
                <w:sz w:val="18"/>
                <w:szCs w:val="18"/>
              </w:rPr>
              <w:t>Occupational Therapy waiting lists</w:t>
            </w:r>
          </w:p>
        </w:tc>
        <w:tc>
          <w:tcPr>
            <w:tcW w:w="426" w:type="dxa"/>
            <w:shd w:val="clear" w:color="auto" w:fill="FFC000"/>
          </w:tcPr>
          <w:p w14:paraId="135EF905" w14:textId="77777777" w:rsidR="00A91C59" w:rsidRPr="0097015D" w:rsidRDefault="00A91C59" w:rsidP="00F71C19">
            <w:pPr>
              <w:pStyle w:val="paragraph"/>
              <w:spacing w:before="0" w:beforeAutospacing="0" w:after="120" w:afterAutospacing="0"/>
              <w:textAlignment w:val="baseline"/>
              <w:rPr>
                <w:rStyle w:val="eop"/>
                <w:rFonts w:ascii="Arial" w:hAnsi="Arial" w:cs="Arial"/>
                <w:sz w:val="18"/>
                <w:szCs w:val="18"/>
              </w:rPr>
            </w:pPr>
          </w:p>
        </w:tc>
        <w:tc>
          <w:tcPr>
            <w:tcW w:w="6095" w:type="dxa"/>
          </w:tcPr>
          <w:p w14:paraId="3D83EFEF" w14:textId="77777777" w:rsidR="00A91C59" w:rsidRPr="0097015D" w:rsidRDefault="00A91C59" w:rsidP="00F71C19">
            <w:pPr>
              <w:rPr>
                <w:rStyle w:val="eop"/>
                <w:rFonts w:ascii="Arial" w:hAnsi="Arial" w:cs="Arial"/>
                <w:sz w:val="18"/>
                <w:szCs w:val="18"/>
              </w:rPr>
            </w:pPr>
            <w:r w:rsidRPr="0097015D">
              <w:rPr>
                <w:rFonts w:ascii="Arial" w:hAnsi="Arial" w:cs="Arial"/>
                <w:sz w:val="18"/>
                <w:szCs w:val="18"/>
              </w:rPr>
              <w:t>The triage is finished but they are now taking on EHCP assessments from the waiting lists and OT staff have been appointed to pick up the waiting list.</w:t>
            </w:r>
          </w:p>
        </w:tc>
      </w:tr>
    </w:tbl>
    <w:p w14:paraId="7F035579" w14:textId="77777777" w:rsidR="00A91C59" w:rsidRDefault="00A91C59" w:rsidP="00BB3093">
      <w:pPr>
        <w:pStyle w:val="Heading1"/>
        <w:spacing w:after="240"/>
        <w:ind w:hanging="567"/>
      </w:pPr>
      <w:bookmarkStart w:id="6" w:name="_3.1_Key_issues:"/>
      <w:bookmarkStart w:id="7" w:name="_Toc112762315"/>
      <w:bookmarkEnd w:id="5"/>
      <w:bookmarkEnd w:id="6"/>
    </w:p>
    <w:p w14:paraId="56E10309" w14:textId="441544F5" w:rsidR="00F04978" w:rsidRPr="00DA60DC" w:rsidRDefault="000047AF" w:rsidP="00BB3093">
      <w:pPr>
        <w:pStyle w:val="Heading1"/>
        <w:spacing w:after="240"/>
        <w:ind w:hanging="567"/>
      </w:pPr>
      <w:r>
        <w:t>3</w:t>
      </w:r>
      <w:r w:rsidR="00BB3093">
        <w:t>.1</w:t>
      </w:r>
      <w:r w:rsidR="00BB3093">
        <w:tab/>
      </w:r>
      <w:r>
        <w:t xml:space="preserve">Key issues: </w:t>
      </w:r>
      <w:r w:rsidR="00F04978">
        <w:t>H</w:t>
      </w:r>
      <w:r w:rsidR="00F04978" w:rsidRPr="00DA60DC">
        <w:t>ow various new processes and systems for EHCPs are leading to sustained improvements in timeliness and quality.</w:t>
      </w:r>
      <w:bookmarkEnd w:id="7"/>
      <w:r w:rsidR="00F04978" w:rsidRPr="00DA60DC">
        <w:t xml:space="preserve"> </w:t>
      </w:r>
    </w:p>
    <w:p w14:paraId="42467578" w14:textId="06DD8303" w:rsidR="009F2B91" w:rsidRPr="00FF1901" w:rsidRDefault="009F2B91" w:rsidP="009A242E">
      <w:pPr>
        <w:pStyle w:val="Heading2"/>
        <w:spacing w:before="0" w:after="240"/>
        <w:rPr>
          <w:sz w:val="28"/>
          <w:szCs w:val="28"/>
        </w:rPr>
      </w:pPr>
      <w:bookmarkStart w:id="8" w:name="_Timeliness"/>
      <w:bookmarkStart w:id="9" w:name="_Toc112762316"/>
      <w:bookmarkEnd w:id="8"/>
      <w:r w:rsidRPr="00FF1901">
        <w:rPr>
          <w:sz w:val="28"/>
          <w:szCs w:val="28"/>
        </w:rPr>
        <w:t>Tim</w:t>
      </w:r>
      <w:r w:rsidR="008D3947" w:rsidRPr="00FF1901">
        <w:rPr>
          <w:sz w:val="28"/>
          <w:szCs w:val="28"/>
        </w:rPr>
        <w:t>eliness</w:t>
      </w:r>
      <w:bookmarkEnd w:id="9"/>
    </w:p>
    <w:p w14:paraId="21C22A67" w14:textId="7C23885B" w:rsidR="00633F03" w:rsidRDefault="00543A54" w:rsidP="00633F03">
      <w:pPr>
        <w:rPr>
          <w:rFonts w:ascii="Arial" w:eastAsia="Arial" w:hAnsi="Arial" w:cs="Arial"/>
          <w:sz w:val="24"/>
          <w:szCs w:val="24"/>
        </w:rPr>
      </w:pPr>
      <w:r>
        <w:rPr>
          <w:rFonts w:ascii="Arial" w:eastAsia="Arial" w:hAnsi="Arial" w:cs="Arial"/>
          <w:sz w:val="24"/>
          <w:szCs w:val="24"/>
        </w:rPr>
        <w:t>At the Fe</w:t>
      </w:r>
      <w:r w:rsidR="00C63AFD">
        <w:rPr>
          <w:rFonts w:ascii="Arial" w:eastAsia="Arial" w:hAnsi="Arial" w:cs="Arial"/>
          <w:sz w:val="24"/>
          <w:szCs w:val="24"/>
        </w:rPr>
        <w:t>bruary</w:t>
      </w:r>
      <w:r>
        <w:rPr>
          <w:rFonts w:ascii="Arial" w:eastAsia="Arial" w:hAnsi="Arial" w:cs="Arial"/>
          <w:sz w:val="24"/>
          <w:szCs w:val="24"/>
        </w:rPr>
        <w:t xml:space="preserve"> </w:t>
      </w:r>
      <w:r w:rsidR="00EF63BE">
        <w:rPr>
          <w:rFonts w:ascii="Arial" w:eastAsia="Arial" w:hAnsi="Arial" w:cs="Arial"/>
          <w:sz w:val="24"/>
          <w:szCs w:val="24"/>
        </w:rPr>
        <w:t>APP review</w:t>
      </w:r>
      <w:r>
        <w:rPr>
          <w:rFonts w:ascii="Arial" w:eastAsia="Arial" w:hAnsi="Arial" w:cs="Arial"/>
          <w:sz w:val="24"/>
          <w:szCs w:val="24"/>
        </w:rPr>
        <w:t xml:space="preserve"> meeting</w:t>
      </w:r>
      <w:r w:rsidR="00C63AFD">
        <w:rPr>
          <w:rFonts w:ascii="Arial" w:eastAsia="Arial" w:hAnsi="Arial" w:cs="Arial"/>
          <w:sz w:val="24"/>
          <w:szCs w:val="24"/>
        </w:rPr>
        <w:t xml:space="preserve"> we reported that </w:t>
      </w:r>
      <w:r w:rsidR="007630A9">
        <w:rPr>
          <w:rFonts w:ascii="Arial" w:eastAsia="Arial" w:hAnsi="Arial" w:cs="Arial"/>
          <w:sz w:val="24"/>
          <w:szCs w:val="24"/>
        </w:rPr>
        <w:t>we were not meeting the 20</w:t>
      </w:r>
      <w:r w:rsidR="000F2D31">
        <w:rPr>
          <w:rFonts w:ascii="Arial" w:eastAsia="Arial" w:hAnsi="Arial" w:cs="Arial"/>
          <w:sz w:val="24"/>
          <w:szCs w:val="24"/>
        </w:rPr>
        <w:t>-</w:t>
      </w:r>
      <w:r w:rsidR="007630A9">
        <w:rPr>
          <w:rFonts w:ascii="Arial" w:eastAsia="Arial" w:hAnsi="Arial" w:cs="Arial"/>
          <w:sz w:val="24"/>
          <w:szCs w:val="24"/>
        </w:rPr>
        <w:t>week</w:t>
      </w:r>
      <w:r w:rsidR="009F2B91">
        <w:rPr>
          <w:rFonts w:ascii="Arial" w:eastAsia="Arial" w:hAnsi="Arial" w:cs="Arial"/>
          <w:sz w:val="24"/>
          <w:szCs w:val="24"/>
        </w:rPr>
        <w:t>-</w:t>
      </w:r>
      <w:r w:rsidR="007630A9">
        <w:rPr>
          <w:rFonts w:ascii="Arial" w:eastAsia="Arial" w:hAnsi="Arial" w:cs="Arial"/>
          <w:sz w:val="24"/>
          <w:szCs w:val="24"/>
        </w:rPr>
        <w:t>timescale</w:t>
      </w:r>
      <w:r w:rsidR="00D45D37">
        <w:rPr>
          <w:rFonts w:ascii="Arial" w:eastAsia="Arial" w:hAnsi="Arial" w:cs="Arial"/>
          <w:sz w:val="24"/>
          <w:szCs w:val="24"/>
        </w:rPr>
        <w:t xml:space="preserve"> and that this was </w:t>
      </w:r>
      <w:r>
        <w:rPr>
          <w:rFonts w:ascii="Arial" w:eastAsia="Arial" w:hAnsi="Arial" w:cs="Arial"/>
          <w:sz w:val="24"/>
          <w:szCs w:val="24"/>
        </w:rPr>
        <w:t xml:space="preserve">partly due to the high number of requests for EHC assessments that we have been receiving. </w:t>
      </w:r>
      <w:r w:rsidR="00D45D37">
        <w:rPr>
          <w:rFonts w:ascii="Arial" w:eastAsia="Arial" w:hAnsi="Arial" w:cs="Arial"/>
          <w:sz w:val="24"/>
          <w:szCs w:val="24"/>
        </w:rPr>
        <w:t>In turn t</w:t>
      </w:r>
      <w:r w:rsidR="009F2B91">
        <w:rPr>
          <w:rFonts w:ascii="Arial" w:eastAsia="Arial" w:hAnsi="Arial" w:cs="Arial"/>
          <w:sz w:val="24"/>
          <w:szCs w:val="24"/>
        </w:rPr>
        <w:t xml:space="preserve">he high numbers </w:t>
      </w:r>
      <w:r w:rsidR="00EF63BE">
        <w:rPr>
          <w:rFonts w:ascii="Arial" w:eastAsia="Arial" w:hAnsi="Arial" w:cs="Arial"/>
          <w:sz w:val="24"/>
          <w:szCs w:val="24"/>
        </w:rPr>
        <w:t xml:space="preserve">of assessment requests </w:t>
      </w:r>
      <w:r w:rsidR="009F2B91">
        <w:rPr>
          <w:rFonts w:ascii="Arial" w:eastAsia="Arial" w:hAnsi="Arial" w:cs="Arial"/>
          <w:sz w:val="24"/>
          <w:szCs w:val="24"/>
        </w:rPr>
        <w:t xml:space="preserve">were impacting on all parts of the system </w:t>
      </w:r>
      <w:r w:rsidR="00AA06E8">
        <w:rPr>
          <w:rFonts w:ascii="Arial" w:eastAsia="Arial" w:hAnsi="Arial" w:cs="Arial"/>
          <w:sz w:val="24"/>
          <w:szCs w:val="24"/>
        </w:rPr>
        <w:t xml:space="preserve">and </w:t>
      </w:r>
      <w:r w:rsidR="009F2B91">
        <w:rPr>
          <w:rFonts w:ascii="Arial" w:eastAsia="Arial" w:hAnsi="Arial" w:cs="Arial"/>
          <w:sz w:val="24"/>
          <w:szCs w:val="24"/>
        </w:rPr>
        <w:t>result</w:t>
      </w:r>
      <w:r w:rsidR="00AA06E8">
        <w:rPr>
          <w:rFonts w:ascii="Arial" w:eastAsia="Arial" w:hAnsi="Arial" w:cs="Arial"/>
          <w:sz w:val="24"/>
          <w:szCs w:val="24"/>
        </w:rPr>
        <w:t>ed</w:t>
      </w:r>
      <w:r w:rsidR="009F2B91">
        <w:rPr>
          <w:rFonts w:ascii="Arial" w:eastAsia="Arial" w:hAnsi="Arial" w:cs="Arial"/>
          <w:sz w:val="24"/>
          <w:szCs w:val="24"/>
        </w:rPr>
        <w:t xml:space="preserve"> in </w:t>
      </w:r>
      <w:r w:rsidR="00AA06E8">
        <w:rPr>
          <w:rFonts w:ascii="Arial" w:eastAsia="Arial" w:hAnsi="Arial" w:cs="Arial"/>
          <w:sz w:val="24"/>
          <w:szCs w:val="24"/>
        </w:rPr>
        <w:t>advice</w:t>
      </w:r>
      <w:r w:rsidR="009F2B91">
        <w:rPr>
          <w:rFonts w:ascii="Arial" w:eastAsia="Arial" w:hAnsi="Arial" w:cs="Arial"/>
          <w:sz w:val="24"/>
          <w:szCs w:val="24"/>
        </w:rPr>
        <w:t xml:space="preserve"> being received late.</w:t>
      </w:r>
    </w:p>
    <w:p w14:paraId="04C2461A" w14:textId="69482818" w:rsidR="00B942EC" w:rsidRDefault="00D273C0" w:rsidP="00B942EC">
      <w:pPr>
        <w:rPr>
          <w:rFonts w:ascii="Arial" w:eastAsia="Arial" w:hAnsi="Arial" w:cs="Arial"/>
          <w:sz w:val="24"/>
          <w:szCs w:val="24"/>
        </w:rPr>
      </w:pPr>
      <w:r w:rsidRPr="00633F03">
        <w:rPr>
          <w:rFonts w:ascii="Arial" w:eastAsia="Arial" w:hAnsi="Arial" w:cs="Arial"/>
          <w:sz w:val="24"/>
          <w:szCs w:val="24"/>
        </w:rPr>
        <w:t>I</w:t>
      </w:r>
      <w:r w:rsidR="00B942EC" w:rsidRPr="00633F03">
        <w:rPr>
          <w:rFonts w:ascii="Arial" w:eastAsia="Arial" w:hAnsi="Arial" w:cs="Arial"/>
          <w:sz w:val="24"/>
          <w:szCs w:val="24"/>
        </w:rPr>
        <w:t>n line with the national picture, the trend in requests for EHC assessments continues to increase.</w:t>
      </w:r>
      <w:r w:rsidR="00103806">
        <w:rPr>
          <w:rFonts w:ascii="Arial" w:eastAsia="Arial" w:hAnsi="Arial" w:cs="Arial"/>
          <w:sz w:val="24"/>
          <w:szCs w:val="24"/>
        </w:rPr>
        <w:t xml:space="preserve"> We </w:t>
      </w:r>
      <w:r w:rsidR="00583E62">
        <w:rPr>
          <w:rFonts w:ascii="Arial" w:eastAsia="Arial" w:hAnsi="Arial" w:cs="Arial"/>
          <w:sz w:val="24"/>
          <w:szCs w:val="24"/>
        </w:rPr>
        <w:t xml:space="preserve">now </w:t>
      </w:r>
      <w:r w:rsidR="00103806">
        <w:rPr>
          <w:rFonts w:ascii="Arial" w:eastAsia="Arial" w:hAnsi="Arial" w:cs="Arial"/>
          <w:sz w:val="24"/>
          <w:szCs w:val="24"/>
        </w:rPr>
        <w:t xml:space="preserve">have </w:t>
      </w:r>
      <w:r w:rsidR="007713CE">
        <w:rPr>
          <w:rFonts w:ascii="Arial" w:hAnsi="Arial" w:cs="Arial"/>
          <w:sz w:val="24"/>
          <w:szCs w:val="24"/>
        </w:rPr>
        <w:t xml:space="preserve">an additional 418 plans </w:t>
      </w:r>
      <w:r w:rsidR="00103806">
        <w:rPr>
          <w:rFonts w:ascii="Arial" w:hAnsi="Arial" w:cs="Arial"/>
          <w:sz w:val="24"/>
          <w:szCs w:val="24"/>
        </w:rPr>
        <w:t>since</w:t>
      </w:r>
      <w:r w:rsidR="004B06C8">
        <w:rPr>
          <w:rFonts w:ascii="Arial" w:hAnsi="Arial" w:cs="Arial"/>
          <w:sz w:val="24"/>
          <w:szCs w:val="24"/>
        </w:rPr>
        <w:t xml:space="preserve"> September 2021</w:t>
      </w:r>
      <w:r w:rsidR="00583E62">
        <w:rPr>
          <w:rFonts w:ascii="Arial" w:hAnsi="Arial" w:cs="Arial"/>
          <w:sz w:val="24"/>
          <w:szCs w:val="24"/>
        </w:rPr>
        <w:t>,</w:t>
      </w:r>
      <w:r w:rsidR="00954626">
        <w:rPr>
          <w:rFonts w:ascii="Arial" w:hAnsi="Arial" w:cs="Arial"/>
          <w:sz w:val="24"/>
          <w:szCs w:val="24"/>
        </w:rPr>
        <w:t xml:space="preserve"> a 22% increase</w:t>
      </w:r>
      <w:r w:rsidR="00583E62">
        <w:rPr>
          <w:rFonts w:ascii="Arial" w:hAnsi="Arial" w:cs="Arial"/>
          <w:sz w:val="24"/>
          <w:szCs w:val="24"/>
        </w:rPr>
        <w:t xml:space="preserve">. </w:t>
      </w:r>
      <w:r w:rsidR="00633F03" w:rsidRPr="00633F03">
        <w:rPr>
          <w:rFonts w:ascii="Arial" w:hAnsi="Arial" w:cs="Arial"/>
          <w:sz w:val="24"/>
          <w:szCs w:val="24"/>
        </w:rPr>
        <w:t xml:space="preserve">The growth over the last year </w:t>
      </w:r>
      <w:r w:rsidR="00B03C2D">
        <w:rPr>
          <w:rFonts w:ascii="Arial" w:hAnsi="Arial" w:cs="Arial"/>
          <w:sz w:val="24"/>
          <w:szCs w:val="24"/>
        </w:rPr>
        <w:t>in Newcastle</w:t>
      </w:r>
      <w:r w:rsidR="00633F03" w:rsidRPr="00633F03">
        <w:rPr>
          <w:rFonts w:ascii="Arial" w:hAnsi="Arial" w:cs="Arial"/>
          <w:sz w:val="24"/>
          <w:szCs w:val="24"/>
        </w:rPr>
        <w:t xml:space="preserve"> is above </w:t>
      </w:r>
      <w:r w:rsidR="00B03C2D">
        <w:rPr>
          <w:rFonts w:ascii="Arial" w:hAnsi="Arial" w:cs="Arial"/>
          <w:sz w:val="24"/>
          <w:szCs w:val="24"/>
        </w:rPr>
        <w:t xml:space="preserve">the </w:t>
      </w:r>
      <w:r w:rsidR="00633F03" w:rsidRPr="00633F03">
        <w:rPr>
          <w:rFonts w:ascii="Arial" w:hAnsi="Arial" w:cs="Arial"/>
          <w:sz w:val="24"/>
          <w:szCs w:val="24"/>
        </w:rPr>
        <w:t xml:space="preserve">national, </w:t>
      </w:r>
      <w:r w:rsidR="00E91C11">
        <w:rPr>
          <w:rFonts w:ascii="Arial" w:hAnsi="Arial" w:cs="Arial"/>
          <w:sz w:val="24"/>
          <w:szCs w:val="24"/>
        </w:rPr>
        <w:t>n</w:t>
      </w:r>
      <w:r w:rsidR="00E91C11" w:rsidRPr="00633F03">
        <w:rPr>
          <w:rFonts w:ascii="Arial" w:hAnsi="Arial" w:cs="Arial"/>
          <w:sz w:val="24"/>
          <w:szCs w:val="24"/>
        </w:rPr>
        <w:t>ortheast</w:t>
      </w:r>
      <w:r w:rsidR="00633F03" w:rsidRPr="00633F03">
        <w:rPr>
          <w:rFonts w:ascii="Arial" w:hAnsi="Arial" w:cs="Arial"/>
          <w:sz w:val="24"/>
          <w:szCs w:val="24"/>
        </w:rPr>
        <w:t xml:space="preserve"> and </w:t>
      </w:r>
      <w:r w:rsidR="00E91C11">
        <w:rPr>
          <w:rFonts w:ascii="Arial" w:hAnsi="Arial" w:cs="Arial"/>
          <w:sz w:val="24"/>
          <w:szCs w:val="24"/>
        </w:rPr>
        <w:t>s</w:t>
      </w:r>
      <w:r w:rsidR="00633F03" w:rsidRPr="00633F03">
        <w:rPr>
          <w:rFonts w:ascii="Arial" w:hAnsi="Arial" w:cs="Arial"/>
          <w:sz w:val="24"/>
          <w:szCs w:val="24"/>
        </w:rPr>
        <w:t xml:space="preserve">tatistic </w:t>
      </w:r>
      <w:r w:rsidR="00E91C11">
        <w:rPr>
          <w:rFonts w:ascii="Arial" w:hAnsi="Arial" w:cs="Arial"/>
          <w:sz w:val="24"/>
          <w:szCs w:val="24"/>
        </w:rPr>
        <w:t>n</w:t>
      </w:r>
      <w:r w:rsidR="00633F03" w:rsidRPr="00633F03">
        <w:rPr>
          <w:rFonts w:ascii="Arial" w:hAnsi="Arial" w:cs="Arial"/>
          <w:sz w:val="24"/>
          <w:szCs w:val="24"/>
        </w:rPr>
        <w:t xml:space="preserve">eighbour averages. </w:t>
      </w:r>
      <w:r w:rsidR="5CB13C39" w:rsidRPr="79815DDB">
        <w:rPr>
          <w:rFonts w:ascii="Arial" w:hAnsi="Arial" w:cs="Arial"/>
          <w:sz w:val="24"/>
          <w:szCs w:val="24"/>
        </w:rPr>
        <w:t>Between September 2021 and August 2022, we</w:t>
      </w:r>
      <w:r w:rsidR="00B942EC" w:rsidRPr="79815DDB">
        <w:rPr>
          <w:rFonts w:ascii="Arial" w:eastAsia="Arial" w:hAnsi="Arial" w:cs="Arial"/>
          <w:sz w:val="24"/>
          <w:szCs w:val="24"/>
        </w:rPr>
        <w:t xml:space="preserve"> </w:t>
      </w:r>
      <w:r w:rsidR="00677B72" w:rsidRPr="79815DDB">
        <w:rPr>
          <w:rFonts w:ascii="Arial" w:eastAsia="Arial" w:hAnsi="Arial" w:cs="Arial"/>
          <w:sz w:val="24"/>
          <w:szCs w:val="24"/>
        </w:rPr>
        <w:t>had</w:t>
      </w:r>
      <w:r w:rsidR="00677B72">
        <w:rPr>
          <w:rFonts w:ascii="Arial" w:eastAsia="Arial" w:hAnsi="Arial" w:cs="Arial"/>
          <w:sz w:val="24"/>
          <w:szCs w:val="24"/>
        </w:rPr>
        <w:t xml:space="preserve"> </w:t>
      </w:r>
      <w:r w:rsidR="00BE02E4">
        <w:rPr>
          <w:rFonts w:ascii="Arial" w:eastAsia="Arial" w:hAnsi="Arial" w:cs="Arial"/>
          <w:sz w:val="24"/>
          <w:szCs w:val="24"/>
        </w:rPr>
        <w:t>565 requests for assessment and c</w:t>
      </w:r>
      <w:r w:rsidR="00B942EC" w:rsidRPr="733E8988">
        <w:rPr>
          <w:rFonts w:ascii="Arial" w:eastAsia="Arial" w:hAnsi="Arial" w:cs="Arial"/>
          <w:sz w:val="24"/>
          <w:szCs w:val="24"/>
        </w:rPr>
        <w:t xml:space="preserve">urrently have </w:t>
      </w:r>
      <w:r w:rsidR="00B942EC" w:rsidRPr="462C5E46">
        <w:rPr>
          <w:rFonts w:ascii="Arial" w:eastAsia="Arial" w:hAnsi="Arial" w:cs="Arial"/>
          <w:sz w:val="24"/>
          <w:szCs w:val="24"/>
        </w:rPr>
        <w:t>over 340</w:t>
      </w:r>
      <w:r w:rsidR="00B942EC" w:rsidRPr="733E8988">
        <w:rPr>
          <w:rFonts w:ascii="Arial" w:eastAsia="Arial" w:hAnsi="Arial" w:cs="Arial"/>
          <w:sz w:val="24"/>
          <w:szCs w:val="24"/>
        </w:rPr>
        <w:t xml:space="preserve"> open assessments</w:t>
      </w:r>
      <w:r w:rsidR="00BE02E4">
        <w:rPr>
          <w:rFonts w:ascii="Arial" w:eastAsia="Arial" w:hAnsi="Arial" w:cs="Arial"/>
          <w:sz w:val="24"/>
          <w:szCs w:val="24"/>
        </w:rPr>
        <w:t xml:space="preserve">, </w:t>
      </w:r>
      <w:r w:rsidR="00B942EC" w:rsidRPr="733E8988">
        <w:rPr>
          <w:rFonts w:ascii="Arial" w:eastAsia="Arial" w:hAnsi="Arial" w:cs="Arial"/>
          <w:sz w:val="24"/>
          <w:szCs w:val="24"/>
        </w:rPr>
        <w:t>and over 2,</w:t>
      </w:r>
      <w:r w:rsidR="00B942EC" w:rsidRPr="462C5E46">
        <w:rPr>
          <w:rFonts w:ascii="Arial" w:eastAsia="Arial" w:hAnsi="Arial" w:cs="Arial"/>
          <w:sz w:val="24"/>
          <w:szCs w:val="24"/>
        </w:rPr>
        <w:t>300</w:t>
      </w:r>
      <w:r w:rsidR="00B942EC" w:rsidRPr="733E8988">
        <w:rPr>
          <w:rFonts w:ascii="Arial" w:eastAsia="Arial" w:hAnsi="Arial" w:cs="Arial"/>
          <w:sz w:val="24"/>
          <w:szCs w:val="24"/>
        </w:rPr>
        <w:t xml:space="preserve"> children and young people </w:t>
      </w:r>
      <w:r w:rsidR="00300C3A">
        <w:rPr>
          <w:rFonts w:ascii="Arial" w:eastAsia="Arial" w:hAnsi="Arial" w:cs="Arial"/>
          <w:sz w:val="24"/>
          <w:szCs w:val="24"/>
        </w:rPr>
        <w:t>have</w:t>
      </w:r>
      <w:r w:rsidR="00B942EC" w:rsidRPr="733E8988">
        <w:rPr>
          <w:rFonts w:ascii="Arial" w:eastAsia="Arial" w:hAnsi="Arial" w:cs="Arial"/>
          <w:sz w:val="24"/>
          <w:szCs w:val="24"/>
        </w:rPr>
        <w:t xml:space="preserve"> an EHC plan.</w:t>
      </w:r>
    </w:p>
    <w:p w14:paraId="2C081143" w14:textId="6DE34A9B" w:rsidR="00B942EC" w:rsidRPr="00CE27EB" w:rsidRDefault="00B942EC" w:rsidP="00B942EC">
      <w:pPr>
        <w:rPr>
          <w:rFonts w:ascii="Arial" w:eastAsia="Arial" w:hAnsi="Arial" w:cs="Arial"/>
          <w:b/>
          <w:bCs/>
          <w:color w:val="002060"/>
          <w:sz w:val="20"/>
          <w:szCs w:val="20"/>
        </w:rPr>
      </w:pPr>
      <w:r w:rsidRPr="00CE27EB">
        <w:rPr>
          <w:rFonts w:ascii="Arial" w:eastAsia="Arial" w:hAnsi="Arial" w:cs="Arial"/>
          <w:b/>
          <w:bCs/>
          <w:color w:val="002060"/>
          <w:sz w:val="20"/>
          <w:szCs w:val="20"/>
        </w:rPr>
        <w:t>Figure 1: Number of EHC plans 20</w:t>
      </w:r>
      <w:r w:rsidR="00193B12">
        <w:rPr>
          <w:rFonts w:ascii="Arial" w:eastAsia="Arial" w:hAnsi="Arial" w:cs="Arial"/>
          <w:b/>
          <w:bCs/>
          <w:color w:val="002060"/>
          <w:sz w:val="20"/>
          <w:szCs w:val="20"/>
        </w:rPr>
        <w:t>15</w:t>
      </w:r>
      <w:r w:rsidRPr="00CE27EB">
        <w:rPr>
          <w:rFonts w:ascii="Arial" w:eastAsia="Arial" w:hAnsi="Arial" w:cs="Arial"/>
          <w:b/>
          <w:bCs/>
          <w:color w:val="002060"/>
          <w:sz w:val="20"/>
          <w:szCs w:val="20"/>
        </w:rPr>
        <w:t>-2022</w:t>
      </w:r>
    </w:p>
    <w:p w14:paraId="4C8B0B8F" w14:textId="77777777" w:rsidR="00B942EC" w:rsidRDefault="00B942EC" w:rsidP="00B942EC">
      <w:pPr>
        <w:rPr>
          <w:rFonts w:ascii="Arial" w:eastAsia="Arial" w:hAnsi="Arial" w:cs="Arial"/>
          <w:sz w:val="24"/>
          <w:szCs w:val="24"/>
        </w:rPr>
      </w:pPr>
      <w:r>
        <w:rPr>
          <w:rFonts w:ascii="Arial" w:eastAsia="Arial" w:hAnsi="Arial" w:cs="Arial"/>
          <w:sz w:val="24"/>
          <w:szCs w:val="24"/>
        </w:rPr>
        <w:t xml:space="preserve"> </w:t>
      </w:r>
      <w:r>
        <w:rPr>
          <w:noProof/>
        </w:rPr>
        <w:drawing>
          <wp:inline distT="0" distB="0" distL="0" distR="0" wp14:anchorId="42504C59" wp14:editId="1D8DC37B">
            <wp:extent cx="5775325" cy="1979875"/>
            <wp:effectExtent l="0" t="0" r="15875" b="1905"/>
            <wp:docPr id="18" name="Chart 18">
              <a:extLst xmlns:a="http://schemas.openxmlformats.org/drawingml/2006/main">
                <a:ext uri="{FF2B5EF4-FFF2-40B4-BE49-F238E27FC236}">
                  <a16:creationId xmlns:a16="http://schemas.microsoft.com/office/drawing/2014/main" id="{B641FB4A-692E-42BD-872E-02F368766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64FA32" w14:textId="2A28D594" w:rsidR="00B942EC" w:rsidRDefault="00CB3EAD" w:rsidP="00B942EC">
      <w:pPr>
        <w:rPr>
          <w:rFonts w:ascii="Arial" w:eastAsia="Arial" w:hAnsi="Arial" w:cs="Arial"/>
          <w:sz w:val="24"/>
          <w:szCs w:val="24"/>
        </w:rPr>
      </w:pPr>
      <w:r>
        <w:rPr>
          <w:rFonts w:ascii="Arial" w:eastAsia="Arial" w:hAnsi="Arial" w:cs="Arial"/>
          <w:sz w:val="24"/>
          <w:szCs w:val="24"/>
        </w:rPr>
        <w:t>This grow</w:t>
      </w:r>
      <w:r w:rsidR="00AB6A6B">
        <w:rPr>
          <w:rFonts w:ascii="Arial" w:eastAsia="Arial" w:hAnsi="Arial" w:cs="Arial"/>
          <w:sz w:val="24"/>
          <w:szCs w:val="24"/>
        </w:rPr>
        <w:t>th</w:t>
      </w:r>
      <w:r w:rsidR="00483DAB">
        <w:rPr>
          <w:rFonts w:ascii="Arial" w:eastAsia="Arial" w:hAnsi="Arial" w:cs="Arial"/>
          <w:sz w:val="24"/>
          <w:szCs w:val="24"/>
        </w:rPr>
        <w:t xml:space="preserve"> in </w:t>
      </w:r>
      <w:r w:rsidR="00B70C8B">
        <w:rPr>
          <w:rFonts w:ascii="Arial" w:eastAsia="Arial" w:hAnsi="Arial" w:cs="Arial"/>
          <w:sz w:val="24"/>
          <w:szCs w:val="24"/>
        </w:rPr>
        <w:t>numbers has meant we have been unable to achieve our</w:t>
      </w:r>
      <w:r w:rsidR="00B942EC">
        <w:rPr>
          <w:rFonts w:ascii="Arial" w:eastAsia="Arial" w:hAnsi="Arial" w:cs="Arial"/>
          <w:sz w:val="24"/>
          <w:szCs w:val="24"/>
        </w:rPr>
        <w:t xml:space="preserve"> target of ensuring that 80% of our plans are completed within the 20-week period</w:t>
      </w:r>
      <w:r w:rsidR="00B70C8B">
        <w:rPr>
          <w:rFonts w:ascii="Arial" w:eastAsia="Arial" w:hAnsi="Arial" w:cs="Arial"/>
          <w:sz w:val="24"/>
          <w:szCs w:val="24"/>
        </w:rPr>
        <w:t xml:space="preserve">. </w:t>
      </w:r>
      <w:r w:rsidR="00B942EC">
        <w:rPr>
          <w:rFonts w:ascii="Arial" w:eastAsia="Arial" w:hAnsi="Arial" w:cs="Arial"/>
          <w:sz w:val="24"/>
          <w:szCs w:val="24"/>
        </w:rPr>
        <w:t xml:space="preserve">Over the </w:t>
      </w:r>
      <w:r w:rsidR="00B70C8B">
        <w:rPr>
          <w:rFonts w:ascii="Arial" w:eastAsia="Arial" w:hAnsi="Arial" w:cs="Arial"/>
          <w:sz w:val="24"/>
          <w:szCs w:val="24"/>
        </w:rPr>
        <w:t>2021/2022</w:t>
      </w:r>
      <w:r w:rsidR="00B942EC">
        <w:rPr>
          <w:rFonts w:ascii="Arial" w:eastAsia="Arial" w:hAnsi="Arial" w:cs="Arial"/>
          <w:sz w:val="24"/>
          <w:szCs w:val="24"/>
        </w:rPr>
        <w:t xml:space="preserve"> 16% of plans were completed within the 20-week timescale.</w:t>
      </w:r>
      <w:r w:rsidR="00B942EC" w:rsidRPr="001A6F33">
        <w:rPr>
          <w:rFonts w:ascii="Arial" w:hAnsi="Arial" w:cs="Arial"/>
          <w:sz w:val="24"/>
          <w:szCs w:val="24"/>
        </w:rPr>
        <w:t xml:space="preserve"> </w:t>
      </w:r>
      <w:r w:rsidR="00B942EC">
        <w:rPr>
          <w:rFonts w:ascii="Arial" w:hAnsi="Arial" w:cs="Arial"/>
          <w:sz w:val="24"/>
          <w:szCs w:val="24"/>
        </w:rPr>
        <w:t>However, this has fluctuated over the year as shown in the graph below:</w:t>
      </w:r>
    </w:p>
    <w:p w14:paraId="0829C363" w14:textId="77777777" w:rsidR="00073281" w:rsidRDefault="00073281" w:rsidP="00B942EC">
      <w:pPr>
        <w:rPr>
          <w:rFonts w:ascii="Arial" w:eastAsia="Arial" w:hAnsi="Arial" w:cs="Arial"/>
          <w:b/>
          <w:bCs/>
          <w:color w:val="002060"/>
          <w:sz w:val="20"/>
          <w:szCs w:val="20"/>
        </w:rPr>
      </w:pPr>
    </w:p>
    <w:p w14:paraId="53DF024A" w14:textId="39583659" w:rsidR="00B942EC" w:rsidRPr="00D66D4E" w:rsidRDefault="00B942EC" w:rsidP="00B942EC">
      <w:pPr>
        <w:rPr>
          <w:rFonts w:ascii="Arial" w:eastAsia="Arial" w:hAnsi="Arial" w:cs="Arial"/>
          <w:b/>
          <w:bCs/>
          <w:color w:val="002060"/>
          <w:sz w:val="20"/>
          <w:szCs w:val="20"/>
        </w:rPr>
      </w:pPr>
      <w:r w:rsidRPr="49E4E0E9">
        <w:rPr>
          <w:rFonts w:ascii="Arial" w:eastAsia="Arial" w:hAnsi="Arial" w:cs="Arial"/>
          <w:b/>
          <w:bCs/>
          <w:color w:val="002060"/>
          <w:sz w:val="20"/>
          <w:szCs w:val="20"/>
        </w:rPr>
        <w:lastRenderedPageBreak/>
        <w:t>Figure 2: EHCPs issued within 20 weeks</w:t>
      </w:r>
    </w:p>
    <w:p w14:paraId="2D67BE94" w14:textId="77777777" w:rsidR="00B942EC" w:rsidRDefault="00B942EC" w:rsidP="00B942EC">
      <w:pPr>
        <w:rPr>
          <w:rFonts w:ascii="Arial" w:eastAsia="Arial" w:hAnsi="Arial" w:cs="Arial"/>
          <w:sz w:val="24"/>
          <w:szCs w:val="24"/>
        </w:rPr>
      </w:pPr>
      <w:r>
        <w:rPr>
          <w:noProof/>
        </w:rPr>
        <w:drawing>
          <wp:inline distT="0" distB="0" distL="0" distR="0" wp14:anchorId="629114A8" wp14:editId="72D25C1A">
            <wp:extent cx="5800725" cy="2066925"/>
            <wp:effectExtent l="0" t="0" r="9525" b="9525"/>
            <wp:docPr id="12" name="Chart 12">
              <a:extLst xmlns:a="http://schemas.openxmlformats.org/drawingml/2006/main">
                <a:ext uri="{FF2B5EF4-FFF2-40B4-BE49-F238E27FC236}">
                  <a16:creationId xmlns:a16="http://schemas.microsoft.com/office/drawing/2014/main" id="{D02FDC55-73AE-43A7-9665-74510B757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58ABA1" w14:textId="326A9B6A" w:rsidR="00A1662C" w:rsidRDefault="00B942EC" w:rsidP="00B942EC">
      <w:pPr>
        <w:rPr>
          <w:rFonts w:ascii="Arial" w:eastAsia="Arial" w:hAnsi="Arial" w:cs="Arial"/>
          <w:sz w:val="24"/>
          <w:szCs w:val="24"/>
        </w:rPr>
      </w:pPr>
      <w:r>
        <w:rPr>
          <w:rFonts w:ascii="Arial" w:eastAsia="Arial" w:hAnsi="Arial" w:cs="Arial"/>
          <w:sz w:val="24"/>
          <w:szCs w:val="24"/>
        </w:rPr>
        <w:t>We closely examine the reasons why plans are late</w:t>
      </w:r>
      <w:r w:rsidR="00AC7C37">
        <w:rPr>
          <w:rFonts w:ascii="Arial" w:eastAsia="Arial" w:hAnsi="Arial" w:cs="Arial"/>
          <w:sz w:val="24"/>
          <w:szCs w:val="24"/>
        </w:rPr>
        <w:t xml:space="preserve"> (Figure 3)</w:t>
      </w:r>
      <w:r>
        <w:rPr>
          <w:rFonts w:ascii="Arial" w:eastAsia="Arial" w:hAnsi="Arial" w:cs="Arial"/>
          <w:sz w:val="24"/>
          <w:szCs w:val="24"/>
        </w:rPr>
        <w:t xml:space="preserve">, and we report to the DfE on a monthly basis. </w:t>
      </w:r>
    </w:p>
    <w:p w14:paraId="4A96604C" w14:textId="77777777" w:rsidR="00573ECA" w:rsidRPr="00D66D4E" w:rsidRDefault="00573ECA" w:rsidP="00573ECA">
      <w:pPr>
        <w:rPr>
          <w:rFonts w:ascii="Arial" w:eastAsia="Arial" w:hAnsi="Arial" w:cs="Arial"/>
          <w:b/>
          <w:bCs/>
          <w:color w:val="002060"/>
          <w:sz w:val="20"/>
          <w:szCs w:val="20"/>
        </w:rPr>
      </w:pPr>
      <w:r w:rsidRPr="00D66D4E">
        <w:rPr>
          <w:rFonts w:ascii="Arial" w:eastAsia="Arial" w:hAnsi="Arial" w:cs="Arial"/>
          <w:b/>
          <w:bCs/>
          <w:color w:val="002060"/>
          <w:sz w:val="20"/>
          <w:szCs w:val="20"/>
        </w:rPr>
        <w:t xml:space="preserve">Figure </w:t>
      </w:r>
      <w:r>
        <w:rPr>
          <w:rFonts w:ascii="Arial" w:eastAsia="Arial" w:hAnsi="Arial" w:cs="Arial"/>
          <w:b/>
          <w:bCs/>
          <w:color w:val="002060"/>
          <w:sz w:val="20"/>
          <w:szCs w:val="20"/>
        </w:rPr>
        <w:t>3</w:t>
      </w:r>
      <w:r w:rsidRPr="00D66D4E">
        <w:rPr>
          <w:rFonts w:ascii="Arial" w:eastAsia="Arial" w:hAnsi="Arial" w:cs="Arial"/>
          <w:b/>
          <w:bCs/>
          <w:color w:val="002060"/>
          <w:sz w:val="20"/>
          <w:szCs w:val="20"/>
        </w:rPr>
        <w:t xml:space="preserve">: Average number of weeks taken to complete each stage of the EHC process </w:t>
      </w:r>
    </w:p>
    <w:p w14:paraId="327E962F" w14:textId="77777777" w:rsidR="00AC7C37" w:rsidRDefault="00573ECA" w:rsidP="00B942EC">
      <w:pPr>
        <w:rPr>
          <w:rFonts w:ascii="Arial" w:eastAsia="Arial" w:hAnsi="Arial" w:cs="Arial"/>
          <w:sz w:val="24"/>
          <w:szCs w:val="24"/>
        </w:rPr>
      </w:pPr>
      <w:r>
        <w:rPr>
          <w:noProof/>
        </w:rPr>
        <w:drawing>
          <wp:inline distT="0" distB="0" distL="0" distR="0" wp14:anchorId="4DFAD5CD" wp14:editId="2AE8EEE4">
            <wp:extent cx="5857875" cy="2809875"/>
            <wp:effectExtent l="0" t="0" r="9525" b="9525"/>
            <wp:docPr id="10" name="Chart 10">
              <a:extLst xmlns:a="http://schemas.openxmlformats.org/drawingml/2006/main">
                <a:ext uri="{FF2B5EF4-FFF2-40B4-BE49-F238E27FC236}">
                  <a16:creationId xmlns:a16="http://schemas.microsoft.com/office/drawing/2014/main" id="{F2822E70-4E3C-4684-B037-A3A9B3CC5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199BFB" w14:textId="7D930666" w:rsidR="00AC7C37" w:rsidRDefault="00AC7C37" w:rsidP="00AC7C37">
      <w:pPr>
        <w:rPr>
          <w:rFonts w:ascii="Arial" w:eastAsia="Arial" w:hAnsi="Arial" w:cs="Arial"/>
          <w:sz w:val="24"/>
          <w:szCs w:val="24"/>
        </w:rPr>
      </w:pPr>
      <w:r>
        <w:rPr>
          <w:rFonts w:ascii="Arial" w:eastAsia="Arial" w:hAnsi="Arial" w:cs="Arial"/>
          <w:sz w:val="24"/>
          <w:szCs w:val="24"/>
        </w:rPr>
        <w:t>The most common reason for overall delay is the delay in receiving advices. We now inform health and social care as soon as a request for assessment is received, to</w:t>
      </w:r>
      <w:r w:rsidR="00CB1D48">
        <w:rPr>
          <w:rFonts w:ascii="Arial" w:eastAsia="Arial" w:hAnsi="Arial" w:cs="Arial"/>
          <w:sz w:val="24"/>
          <w:szCs w:val="24"/>
        </w:rPr>
        <w:t xml:space="preserve"> giv</w:t>
      </w:r>
      <w:r>
        <w:rPr>
          <w:rFonts w:ascii="Arial" w:eastAsia="Arial" w:hAnsi="Arial" w:cs="Arial"/>
          <w:sz w:val="24"/>
          <w:szCs w:val="24"/>
        </w:rPr>
        <w:t xml:space="preserve">e </w:t>
      </w:r>
      <w:r w:rsidR="00F864AF">
        <w:rPr>
          <w:rFonts w:ascii="Arial" w:eastAsia="Arial" w:hAnsi="Arial" w:cs="Arial"/>
          <w:sz w:val="24"/>
          <w:szCs w:val="24"/>
        </w:rPr>
        <w:t xml:space="preserve">services </w:t>
      </w:r>
      <w:r>
        <w:rPr>
          <w:rFonts w:ascii="Arial" w:eastAsia="Arial" w:hAnsi="Arial" w:cs="Arial"/>
          <w:sz w:val="24"/>
          <w:szCs w:val="24"/>
        </w:rPr>
        <w:t xml:space="preserve">as much time as possible to </w:t>
      </w:r>
      <w:r w:rsidR="00CB1D48">
        <w:rPr>
          <w:rFonts w:ascii="Arial" w:eastAsia="Arial" w:hAnsi="Arial" w:cs="Arial"/>
          <w:sz w:val="24"/>
          <w:szCs w:val="24"/>
        </w:rPr>
        <w:t>write their advice.</w:t>
      </w:r>
    </w:p>
    <w:p w14:paraId="00070A9D" w14:textId="1F6EBE7F" w:rsidR="00B942EC" w:rsidRDefault="00B942EC" w:rsidP="00B942EC">
      <w:pPr>
        <w:rPr>
          <w:rFonts w:ascii="Arial" w:eastAsia="Arial" w:hAnsi="Arial" w:cs="Arial"/>
          <w:sz w:val="24"/>
          <w:szCs w:val="24"/>
        </w:rPr>
      </w:pPr>
      <w:r>
        <w:rPr>
          <w:rFonts w:ascii="Arial" w:eastAsia="Arial" w:hAnsi="Arial" w:cs="Arial"/>
          <w:sz w:val="24"/>
          <w:szCs w:val="24"/>
        </w:rPr>
        <w:t>We have been working hard to reduce the number of open assessments that are over the</w:t>
      </w:r>
      <w:r w:rsidR="00A1662C">
        <w:rPr>
          <w:rFonts w:ascii="Arial" w:eastAsia="Arial" w:hAnsi="Arial" w:cs="Arial"/>
          <w:sz w:val="24"/>
          <w:szCs w:val="24"/>
        </w:rPr>
        <w:t xml:space="preserve"> </w:t>
      </w:r>
      <w:r>
        <w:rPr>
          <w:rFonts w:ascii="Arial" w:eastAsia="Arial" w:hAnsi="Arial" w:cs="Arial"/>
          <w:sz w:val="24"/>
          <w:szCs w:val="24"/>
        </w:rPr>
        <w:t>20</w:t>
      </w:r>
      <w:r w:rsidR="00616923">
        <w:rPr>
          <w:rFonts w:ascii="Arial" w:eastAsia="Arial" w:hAnsi="Arial" w:cs="Arial"/>
          <w:sz w:val="24"/>
          <w:szCs w:val="24"/>
        </w:rPr>
        <w:t>-</w:t>
      </w:r>
      <w:r>
        <w:rPr>
          <w:rFonts w:ascii="Arial" w:eastAsia="Arial" w:hAnsi="Arial" w:cs="Arial"/>
          <w:sz w:val="24"/>
          <w:szCs w:val="24"/>
        </w:rPr>
        <w:t xml:space="preserve">week timescale. </w:t>
      </w:r>
      <w:r w:rsidR="00F73898">
        <w:rPr>
          <w:rFonts w:ascii="Arial" w:eastAsia="Arial" w:hAnsi="Arial" w:cs="Arial"/>
          <w:sz w:val="24"/>
          <w:szCs w:val="24"/>
        </w:rPr>
        <w:t xml:space="preserve">Whilst we are managing the referrals coming through we have a backlog. </w:t>
      </w:r>
      <w:r>
        <w:rPr>
          <w:rFonts w:ascii="Arial" w:eastAsia="Arial" w:hAnsi="Arial" w:cs="Arial"/>
          <w:sz w:val="24"/>
          <w:szCs w:val="24"/>
        </w:rPr>
        <w:t xml:space="preserve">In September 2021 58% of open assessments were over the 20-week timescale </w:t>
      </w:r>
      <w:r w:rsidRPr="1D5A0B71">
        <w:rPr>
          <w:rFonts w:ascii="Arial" w:eastAsia="Arial" w:hAnsi="Arial" w:cs="Arial"/>
          <w:sz w:val="24"/>
          <w:szCs w:val="24"/>
        </w:rPr>
        <w:t xml:space="preserve">by </w:t>
      </w:r>
      <w:r w:rsidR="07F7C8CD" w:rsidRPr="1D5A0B71">
        <w:rPr>
          <w:rFonts w:ascii="Arial" w:eastAsia="Arial" w:hAnsi="Arial" w:cs="Arial"/>
          <w:sz w:val="24"/>
          <w:szCs w:val="24"/>
        </w:rPr>
        <w:t xml:space="preserve">the end of the academic year </w:t>
      </w:r>
      <w:r>
        <w:rPr>
          <w:rFonts w:ascii="Arial" w:eastAsia="Arial" w:hAnsi="Arial" w:cs="Arial"/>
          <w:sz w:val="24"/>
          <w:szCs w:val="24"/>
        </w:rPr>
        <w:t>2022 this has reduced to</w:t>
      </w:r>
      <w:r w:rsidR="79601F21" w:rsidRPr="70C22FB6">
        <w:rPr>
          <w:rFonts w:ascii="Arial" w:eastAsia="Arial" w:hAnsi="Arial" w:cs="Arial"/>
          <w:sz w:val="24"/>
          <w:szCs w:val="24"/>
        </w:rPr>
        <w:t xml:space="preserve"> 32</w:t>
      </w:r>
      <w:r w:rsidR="79601F21" w:rsidRPr="62ECBEF3">
        <w:rPr>
          <w:rFonts w:ascii="Arial" w:eastAsia="Arial" w:hAnsi="Arial" w:cs="Arial"/>
          <w:sz w:val="24"/>
          <w:szCs w:val="24"/>
        </w:rPr>
        <w:t>%.</w:t>
      </w:r>
      <w:r w:rsidRPr="00F87E1A">
        <w:rPr>
          <w:rFonts w:ascii="Arial" w:eastAsia="Arial" w:hAnsi="Arial" w:cs="Arial"/>
          <w:sz w:val="24"/>
          <w:szCs w:val="24"/>
        </w:rPr>
        <w:t xml:space="preserve"> </w:t>
      </w:r>
    </w:p>
    <w:p w14:paraId="747D1B1A" w14:textId="48FF0476" w:rsidR="00B865B9" w:rsidRPr="00B865B9" w:rsidRDefault="00445307" w:rsidP="00B865B9">
      <w:pPr>
        <w:rPr>
          <w:rFonts w:ascii="Arial" w:eastAsia="Arial" w:hAnsi="Arial" w:cs="Arial"/>
          <w:sz w:val="24"/>
          <w:szCs w:val="24"/>
        </w:rPr>
      </w:pPr>
      <w:r w:rsidRPr="00B865B9">
        <w:rPr>
          <w:rFonts w:ascii="Arial" w:eastAsia="Arial" w:hAnsi="Arial" w:cs="Arial"/>
          <w:sz w:val="24"/>
          <w:szCs w:val="24"/>
        </w:rPr>
        <w:t xml:space="preserve">Our approach </w:t>
      </w:r>
      <w:r w:rsidR="00D45D37" w:rsidRPr="00B865B9">
        <w:rPr>
          <w:rFonts w:ascii="Arial" w:eastAsia="Arial" w:hAnsi="Arial" w:cs="Arial"/>
          <w:sz w:val="24"/>
          <w:szCs w:val="24"/>
        </w:rPr>
        <w:t xml:space="preserve">since February has been to </w:t>
      </w:r>
      <w:r w:rsidRPr="00B865B9">
        <w:rPr>
          <w:rFonts w:ascii="Arial" w:eastAsia="Arial" w:hAnsi="Arial" w:cs="Arial"/>
          <w:sz w:val="24"/>
          <w:szCs w:val="24"/>
        </w:rPr>
        <w:t xml:space="preserve">further </w:t>
      </w:r>
      <w:r w:rsidR="00D45D37" w:rsidRPr="00B865B9">
        <w:rPr>
          <w:rFonts w:ascii="Arial" w:eastAsia="Arial" w:hAnsi="Arial" w:cs="Arial"/>
          <w:sz w:val="24"/>
          <w:szCs w:val="24"/>
        </w:rPr>
        <w:t xml:space="preserve">strengthen the graduated response to </w:t>
      </w:r>
      <w:r w:rsidR="007E2DF2" w:rsidRPr="00B865B9">
        <w:rPr>
          <w:rFonts w:ascii="Arial" w:eastAsia="Arial" w:hAnsi="Arial" w:cs="Arial"/>
          <w:sz w:val="24"/>
          <w:szCs w:val="24"/>
        </w:rPr>
        <w:t>reduce the need for assessments</w:t>
      </w:r>
      <w:r w:rsidR="00790A18">
        <w:rPr>
          <w:rFonts w:ascii="Arial" w:eastAsia="Arial" w:hAnsi="Arial" w:cs="Arial"/>
          <w:sz w:val="24"/>
          <w:szCs w:val="24"/>
        </w:rPr>
        <w:t>, w</w:t>
      </w:r>
      <w:r w:rsidR="00B865B9" w:rsidRPr="00B865B9">
        <w:rPr>
          <w:rFonts w:ascii="Arial" w:eastAsia="Arial" w:hAnsi="Arial" w:cs="Arial"/>
          <w:sz w:val="24"/>
          <w:szCs w:val="24"/>
        </w:rPr>
        <w:t>hilst</w:t>
      </w:r>
      <w:r w:rsidR="00790A18">
        <w:rPr>
          <w:rFonts w:ascii="Arial" w:eastAsia="Arial" w:hAnsi="Arial" w:cs="Arial"/>
          <w:sz w:val="24"/>
          <w:szCs w:val="24"/>
        </w:rPr>
        <w:t xml:space="preserve"> at the same time</w:t>
      </w:r>
      <w:r w:rsidR="00B865B9" w:rsidRPr="00B865B9">
        <w:rPr>
          <w:rFonts w:ascii="Arial" w:eastAsia="Arial" w:hAnsi="Arial" w:cs="Arial"/>
          <w:sz w:val="24"/>
          <w:szCs w:val="24"/>
        </w:rPr>
        <w:t xml:space="preserve"> increa</w:t>
      </w:r>
      <w:r w:rsidR="00B865B9">
        <w:rPr>
          <w:rFonts w:ascii="Arial" w:eastAsia="Arial" w:hAnsi="Arial" w:cs="Arial"/>
          <w:sz w:val="24"/>
          <w:szCs w:val="24"/>
        </w:rPr>
        <w:t>s</w:t>
      </w:r>
      <w:r w:rsidR="00B865B9" w:rsidRPr="00B865B9">
        <w:rPr>
          <w:rFonts w:ascii="Arial" w:eastAsia="Arial" w:hAnsi="Arial" w:cs="Arial"/>
          <w:sz w:val="24"/>
          <w:szCs w:val="24"/>
        </w:rPr>
        <w:t>ing the capacity of the teams to meet the demand for EHC assessments</w:t>
      </w:r>
      <w:r w:rsidR="009F0496">
        <w:rPr>
          <w:rFonts w:ascii="Arial" w:eastAsia="Arial" w:hAnsi="Arial" w:cs="Arial"/>
          <w:sz w:val="24"/>
          <w:szCs w:val="24"/>
        </w:rPr>
        <w:t xml:space="preserve"> </w:t>
      </w:r>
      <w:r w:rsidR="00C7722B">
        <w:rPr>
          <w:rFonts w:ascii="Arial" w:eastAsia="Arial" w:hAnsi="Arial" w:cs="Arial"/>
          <w:sz w:val="24"/>
          <w:szCs w:val="24"/>
        </w:rPr>
        <w:t>such as</w:t>
      </w:r>
      <w:r w:rsidR="00931B88">
        <w:rPr>
          <w:rFonts w:ascii="Arial" w:eastAsia="Arial" w:hAnsi="Arial" w:cs="Arial"/>
          <w:sz w:val="24"/>
          <w:szCs w:val="24"/>
        </w:rPr>
        <w:t xml:space="preserve">: </w:t>
      </w:r>
    </w:p>
    <w:p w14:paraId="0AD77A8F" w14:textId="01FC5FD3" w:rsidR="005C750C" w:rsidRPr="00701F6B" w:rsidRDefault="008003C0" w:rsidP="005C750C">
      <w:pPr>
        <w:rPr>
          <w:rFonts w:ascii="Arial" w:hAnsi="Arial" w:cs="Arial"/>
          <w:sz w:val="24"/>
          <w:szCs w:val="24"/>
        </w:rPr>
      </w:pPr>
      <w:bookmarkStart w:id="10" w:name="_Hlk113266787"/>
      <w:r w:rsidRPr="00B3426E">
        <w:rPr>
          <w:rFonts w:ascii="Arial" w:eastAsia="Arial" w:hAnsi="Arial" w:cs="Arial"/>
          <w:b/>
          <w:bCs/>
          <w:color w:val="002060"/>
          <w:sz w:val="24"/>
          <w:szCs w:val="24"/>
        </w:rPr>
        <w:t xml:space="preserve">SEND Support Assessment and Review </w:t>
      </w:r>
      <w:r w:rsidR="00350EF8" w:rsidRPr="00B3426E">
        <w:rPr>
          <w:rFonts w:ascii="Arial" w:eastAsia="Arial" w:hAnsi="Arial" w:cs="Arial"/>
          <w:b/>
          <w:bCs/>
          <w:color w:val="002060"/>
          <w:sz w:val="24"/>
          <w:szCs w:val="24"/>
        </w:rPr>
        <w:t xml:space="preserve">(SAR) </w:t>
      </w:r>
      <w:r w:rsidRPr="00B3426E">
        <w:rPr>
          <w:rFonts w:ascii="Arial" w:eastAsia="Arial" w:hAnsi="Arial" w:cs="Arial"/>
          <w:b/>
          <w:bCs/>
          <w:color w:val="002060"/>
          <w:sz w:val="24"/>
          <w:szCs w:val="24"/>
        </w:rPr>
        <w:t>Team:</w:t>
      </w:r>
      <w:r w:rsidRPr="00B3426E">
        <w:rPr>
          <w:rFonts w:ascii="Arial" w:eastAsia="Arial" w:hAnsi="Arial" w:cs="Arial"/>
          <w:color w:val="002060"/>
          <w:sz w:val="24"/>
          <w:szCs w:val="24"/>
        </w:rPr>
        <w:t xml:space="preserve"> </w:t>
      </w:r>
      <w:r w:rsidR="005C750C" w:rsidRPr="00701F6B">
        <w:rPr>
          <w:rFonts w:ascii="Arial" w:eastAsia="Arial" w:hAnsi="Arial" w:cs="Arial"/>
          <w:sz w:val="24"/>
          <w:szCs w:val="24"/>
        </w:rPr>
        <w:t xml:space="preserve">We have increased the capacity of the SAR team. </w:t>
      </w:r>
      <w:r w:rsidR="005C750C" w:rsidRPr="00701F6B">
        <w:rPr>
          <w:rFonts w:ascii="Arial" w:hAnsi="Arial" w:cs="Arial"/>
          <w:color w:val="000000"/>
          <w:sz w:val="24"/>
          <w:szCs w:val="24"/>
          <w:lang w:eastAsia="en-GB"/>
        </w:rPr>
        <w:t xml:space="preserve">To demonstrate the scale of this investment we now have 23 dedicated SEND Caseworkers, </w:t>
      </w:r>
      <w:r w:rsidR="003410E5">
        <w:rPr>
          <w:rFonts w:ascii="Arial" w:hAnsi="Arial" w:cs="Arial"/>
          <w:color w:val="000000"/>
          <w:sz w:val="24"/>
          <w:szCs w:val="24"/>
          <w:lang w:eastAsia="en-GB"/>
        </w:rPr>
        <w:t>three</w:t>
      </w:r>
      <w:r w:rsidR="005C750C" w:rsidRPr="00701F6B">
        <w:rPr>
          <w:rFonts w:ascii="Arial" w:hAnsi="Arial" w:cs="Arial"/>
          <w:color w:val="000000"/>
          <w:sz w:val="24"/>
          <w:szCs w:val="24"/>
          <w:lang w:eastAsia="en-GB"/>
        </w:rPr>
        <w:t xml:space="preserve"> senior practitioner and </w:t>
      </w:r>
      <w:r w:rsidR="003410E5">
        <w:rPr>
          <w:rFonts w:ascii="Arial" w:hAnsi="Arial" w:cs="Arial"/>
          <w:color w:val="000000"/>
          <w:sz w:val="24"/>
          <w:szCs w:val="24"/>
          <w:lang w:eastAsia="en-GB"/>
        </w:rPr>
        <w:t>two PFA</w:t>
      </w:r>
      <w:r w:rsidR="005C750C" w:rsidRPr="00701F6B">
        <w:rPr>
          <w:rFonts w:ascii="Arial" w:hAnsi="Arial" w:cs="Arial"/>
          <w:color w:val="000000"/>
          <w:sz w:val="24"/>
          <w:szCs w:val="24"/>
          <w:lang w:eastAsia="en-GB"/>
        </w:rPr>
        <w:t xml:space="preserve"> leads. We previously had </w:t>
      </w:r>
      <w:r w:rsidR="003410E5">
        <w:rPr>
          <w:rFonts w:ascii="Arial" w:hAnsi="Arial" w:cs="Arial"/>
          <w:color w:val="000000"/>
          <w:sz w:val="24"/>
          <w:szCs w:val="24"/>
          <w:lang w:eastAsia="en-GB"/>
        </w:rPr>
        <w:t>six</w:t>
      </w:r>
      <w:r w:rsidR="005C750C" w:rsidRPr="00701F6B">
        <w:rPr>
          <w:rFonts w:ascii="Arial" w:hAnsi="Arial" w:cs="Arial"/>
          <w:color w:val="000000"/>
          <w:sz w:val="24"/>
          <w:szCs w:val="24"/>
          <w:lang w:eastAsia="en-GB"/>
        </w:rPr>
        <w:t xml:space="preserve"> </w:t>
      </w:r>
      <w:r w:rsidR="005C750C" w:rsidRPr="00701F6B">
        <w:rPr>
          <w:rFonts w:ascii="Arial" w:hAnsi="Arial" w:cs="Arial"/>
          <w:color w:val="000000"/>
          <w:sz w:val="24"/>
          <w:szCs w:val="24"/>
          <w:lang w:eastAsia="en-GB"/>
        </w:rPr>
        <w:lastRenderedPageBreak/>
        <w:t xml:space="preserve">caseworkers, </w:t>
      </w:r>
      <w:r w:rsidR="003410E5">
        <w:rPr>
          <w:rFonts w:ascii="Arial" w:hAnsi="Arial" w:cs="Arial"/>
          <w:color w:val="000000"/>
          <w:sz w:val="24"/>
          <w:szCs w:val="24"/>
          <w:lang w:eastAsia="en-GB"/>
        </w:rPr>
        <w:t>one</w:t>
      </w:r>
      <w:r w:rsidR="005C750C" w:rsidRPr="00701F6B">
        <w:rPr>
          <w:rFonts w:ascii="Arial" w:hAnsi="Arial" w:cs="Arial"/>
          <w:color w:val="000000"/>
          <w:sz w:val="24"/>
          <w:szCs w:val="24"/>
          <w:lang w:eastAsia="en-GB"/>
        </w:rPr>
        <w:t xml:space="preserve"> senior practitioner, </w:t>
      </w:r>
      <w:r w:rsidR="003410E5">
        <w:rPr>
          <w:rFonts w:ascii="Arial" w:hAnsi="Arial" w:cs="Arial"/>
          <w:color w:val="000000"/>
          <w:sz w:val="24"/>
          <w:szCs w:val="24"/>
          <w:lang w:eastAsia="en-GB"/>
        </w:rPr>
        <w:t>one PFA</w:t>
      </w:r>
      <w:r w:rsidR="005C750C" w:rsidRPr="00701F6B">
        <w:rPr>
          <w:rFonts w:ascii="Arial" w:hAnsi="Arial" w:cs="Arial"/>
          <w:color w:val="000000"/>
          <w:sz w:val="24"/>
          <w:szCs w:val="24"/>
          <w:lang w:eastAsia="en-GB"/>
        </w:rPr>
        <w:t xml:space="preserve"> lead and some allocated time from the </w:t>
      </w:r>
      <w:r w:rsidR="003410E5">
        <w:rPr>
          <w:rFonts w:ascii="Arial" w:hAnsi="Arial" w:cs="Arial"/>
          <w:color w:val="000000"/>
          <w:sz w:val="24"/>
          <w:szCs w:val="24"/>
          <w:lang w:eastAsia="en-GB"/>
        </w:rPr>
        <w:t>C</w:t>
      </w:r>
      <w:r w:rsidR="005C750C" w:rsidRPr="00701F6B">
        <w:rPr>
          <w:rFonts w:ascii="Arial" w:hAnsi="Arial" w:cs="Arial"/>
          <w:color w:val="000000"/>
          <w:sz w:val="24"/>
          <w:szCs w:val="24"/>
          <w:lang w:eastAsia="en-GB"/>
        </w:rPr>
        <w:t xml:space="preserve">onnexions team to complete the assessments and plans for those who were post. The team is </w:t>
      </w:r>
      <w:r w:rsidR="005C750C" w:rsidRPr="00701F6B">
        <w:rPr>
          <w:rFonts w:ascii="Arial" w:eastAsia="Arial" w:hAnsi="Arial" w:cs="Arial"/>
          <w:sz w:val="24"/>
          <w:szCs w:val="24"/>
        </w:rPr>
        <w:t xml:space="preserve">supported by a team of three service improvement assistants and six business support staff. </w:t>
      </w:r>
    </w:p>
    <w:bookmarkEnd w:id="10"/>
    <w:p w14:paraId="0D704FB8" w14:textId="314C623F" w:rsidR="00DA613D" w:rsidRPr="00B3426E" w:rsidRDefault="00DA613D" w:rsidP="00B3426E">
      <w:pPr>
        <w:rPr>
          <w:rFonts w:ascii="Arial" w:eastAsia="Arial" w:hAnsi="Arial" w:cs="Arial"/>
          <w:sz w:val="24"/>
          <w:szCs w:val="24"/>
        </w:rPr>
      </w:pPr>
      <w:r w:rsidRPr="00B3426E">
        <w:rPr>
          <w:rFonts w:ascii="Arial" w:eastAsia="Arial" w:hAnsi="Arial" w:cs="Arial"/>
          <w:b/>
          <w:bCs/>
          <w:color w:val="002060"/>
          <w:sz w:val="24"/>
          <w:szCs w:val="24"/>
        </w:rPr>
        <w:t xml:space="preserve">Educational Psychology Service (EPS): </w:t>
      </w:r>
      <w:r w:rsidR="00E8052D" w:rsidRPr="00B3426E">
        <w:rPr>
          <w:rFonts w:ascii="Arial" w:eastAsia="Arial" w:hAnsi="Arial" w:cs="Arial"/>
          <w:sz w:val="24"/>
          <w:szCs w:val="24"/>
        </w:rPr>
        <w:t>Our EPS has focused on completing statutory assessments.</w:t>
      </w:r>
      <w:r w:rsidR="00E8052D" w:rsidRPr="00F73898">
        <w:t xml:space="preserve"> </w:t>
      </w:r>
      <w:r w:rsidR="00E8052D">
        <w:t xml:space="preserve"> </w:t>
      </w:r>
      <w:r w:rsidR="00F403E1" w:rsidRPr="00F403E1">
        <w:rPr>
          <w:rFonts w:ascii="Arial" w:hAnsi="Arial" w:cs="Arial"/>
          <w:sz w:val="24"/>
          <w:szCs w:val="24"/>
        </w:rPr>
        <w:t>Two a</w:t>
      </w:r>
      <w:r w:rsidRPr="00F403E1">
        <w:rPr>
          <w:rFonts w:ascii="Arial" w:eastAsia="Arial" w:hAnsi="Arial" w:cs="Arial"/>
          <w:sz w:val="24"/>
          <w:szCs w:val="24"/>
        </w:rPr>
        <w:t>dditional</w:t>
      </w:r>
      <w:r w:rsidRPr="00B3426E">
        <w:rPr>
          <w:rFonts w:ascii="Arial" w:eastAsia="Arial" w:hAnsi="Arial" w:cs="Arial"/>
          <w:sz w:val="24"/>
          <w:szCs w:val="24"/>
        </w:rPr>
        <w:t xml:space="preserve"> Educational Psychologists</w:t>
      </w:r>
      <w:r w:rsidR="00F403E1">
        <w:rPr>
          <w:rFonts w:ascii="Arial" w:eastAsia="Arial" w:hAnsi="Arial" w:cs="Arial"/>
          <w:sz w:val="24"/>
          <w:szCs w:val="24"/>
        </w:rPr>
        <w:t xml:space="preserve"> have been recruited but are currently still training and will join us in 2023, </w:t>
      </w:r>
      <w:r w:rsidRPr="00B3426E">
        <w:rPr>
          <w:rFonts w:ascii="Arial" w:eastAsia="Arial" w:hAnsi="Arial" w:cs="Arial"/>
          <w:sz w:val="24"/>
          <w:szCs w:val="24"/>
        </w:rPr>
        <w:t>supported by four Assistant Educational Psychologists</w:t>
      </w:r>
      <w:r w:rsidR="00BF13A5">
        <w:rPr>
          <w:rFonts w:ascii="Arial" w:eastAsia="Arial" w:hAnsi="Arial" w:cs="Arial"/>
          <w:sz w:val="24"/>
          <w:szCs w:val="24"/>
        </w:rPr>
        <w:t>.</w:t>
      </w:r>
      <w:r w:rsidR="009D18AE">
        <w:rPr>
          <w:rFonts w:ascii="Arial" w:eastAsia="Arial" w:hAnsi="Arial" w:cs="Arial"/>
          <w:sz w:val="24"/>
          <w:szCs w:val="24"/>
        </w:rPr>
        <w:t xml:space="preserve"> </w:t>
      </w:r>
      <w:r w:rsidR="00F73898" w:rsidRPr="00F73898">
        <w:rPr>
          <w:rFonts w:ascii="Arial" w:hAnsi="Arial" w:cs="Arial"/>
          <w:sz w:val="24"/>
          <w:szCs w:val="24"/>
        </w:rPr>
        <w:t>We have also looked to recruit agency EPs and are interviewing in S</w:t>
      </w:r>
      <w:r w:rsidR="00F73898">
        <w:rPr>
          <w:rFonts w:ascii="Arial" w:hAnsi="Arial" w:cs="Arial"/>
          <w:sz w:val="24"/>
          <w:szCs w:val="24"/>
        </w:rPr>
        <w:t>eptember</w:t>
      </w:r>
      <w:r w:rsidR="00E8052D">
        <w:rPr>
          <w:rFonts w:ascii="Arial" w:hAnsi="Arial" w:cs="Arial"/>
          <w:sz w:val="24"/>
          <w:szCs w:val="24"/>
        </w:rPr>
        <w:t>. H</w:t>
      </w:r>
      <w:r w:rsidR="00F73898" w:rsidRPr="00F73898">
        <w:rPr>
          <w:rFonts w:ascii="Arial" w:hAnsi="Arial" w:cs="Arial"/>
          <w:sz w:val="24"/>
          <w:szCs w:val="24"/>
        </w:rPr>
        <w:t>owever</w:t>
      </w:r>
      <w:r w:rsidR="00F73898">
        <w:rPr>
          <w:rFonts w:ascii="Arial" w:hAnsi="Arial" w:cs="Arial"/>
          <w:sz w:val="24"/>
          <w:szCs w:val="24"/>
        </w:rPr>
        <w:t xml:space="preserve">, </w:t>
      </w:r>
      <w:r w:rsidR="00F73898" w:rsidRPr="00F73898">
        <w:rPr>
          <w:rFonts w:ascii="Arial" w:hAnsi="Arial" w:cs="Arial"/>
          <w:sz w:val="24"/>
          <w:szCs w:val="24"/>
        </w:rPr>
        <w:t xml:space="preserve">we acknowledge that </w:t>
      </w:r>
      <w:r w:rsidR="00F73898">
        <w:rPr>
          <w:rFonts w:ascii="Arial" w:hAnsi="Arial" w:cs="Arial"/>
          <w:sz w:val="24"/>
          <w:szCs w:val="24"/>
        </w:rPr>
        <w:t>the use of agency staff may have an impact</w:t>
      </w:r>
      <w:r w:rsidR="00F73898" w:rsidRPr="00F73898">
        <w:rPr>
          <w:rFonts w:ascii="Arial" w:hAnsi="Arial" w:cs="Arial"/>
          <w:sz w:val="24"/>
          <w:szCs w:val="24"/>
        </w:rPr>
        <w:t xml:space="preserve"> on </w:t>
      </w:r>
      <w:r w:rsidR="00E8052D">
        <w:rPr>
          <w:rFonts w:ascii="Arial" w:hAnsi="Arial" w:cs="Arial"/>
          <w:sz w:val="24"/>
          <w:szCs w:val="24"/>
        </w:rPr>
        <w:t xml:space="preserve">the </w:t>
      </w:r>
      <w:r w:rsidR="001D156C">
        <w:rPr>
          <w:rFonts w:ascii="Arial" w:hAnsi="Arial" w:cs="Arial"/>
          <w:sz w:val="24"/>
          <w:szCs w:val="24"/>
        </w:rPr>
        <w:t xml:space="preserve">consistency of </w:t>
      </w:r>
      <w:r w:rsidR="00F73898" w:rsidRPr="00F73898">
        <w:rPr>
          <w:rFonts w:ascii="Arial" w:hAnsi="Arial" w:cs="Arial"/>
          <w:sz w:val="24"/>
          <w:szCs w:val="24"/>
        </w:rPr>
        <w:t>quality</w:t>
      </w:r>
      <w:r w:rsidR="001D156C">
        <w:rPr>
          <w:rFonts w:ascii="Arial" w:hAnsi="Arial" w:cs="Arial"/>
          <w:sz w:val="24"/>
          <w:szCs w:val="24"/>
        </w:rPr>
        <w:t xml:space="preserve"> of advice</w:t>
      </w:r>
      <w:r w:rsidR="00F73898" w:rsidRPr="00F73898">
        <w:rPr>
          <w:rFonts w:ascii="Arial" w:hAnsi="Arial" w:cs="Arial"/>
          <w:sz w:val="24"/>
          <w:szCs w:val="24"/>
        </w:rPr>
        <w:t>.</w:t>
      </w:r>
    </w:p>
    <w:p w14:paraId="55C5825F" w14:textId="77777777" w:rsidR="00523DD8" w:rsidRPr="00B3426E" w:rsidRDefault="008003C0" w:rsidP="00B3426E">
      <w:pPr>
        <w:spacing w:after="120"/>
        <w:rPr>
          <w:rFonts w:ascii="Arial" w:eastAsia="Arial" w:hAnsi="Arial" w:cs="Arial"/>
          <w:sz w:val="24"/>
          <w:szCs w:val="24"/>
        </w:rPr>
      </w:pPr>
      <w:r w:rsidRPr="00B3426E">
        <w:rPr>
          <w:rFonts w:ascii="Arial" w:eastAsia="Arial" w:hAnsi="Arial" w:cs="Arial"/>
          <w:b/>
          <w:bCs/>
          <w:color w:val="002060"/>
          <w:sz w:val="24"/>
          <w:szCs w:val="24"/>
        </w:rPr>
        <w:t>Integrated Care Board</w:t>
      </w:r>
      <w:r w:rsidRPr="00B3426E">
        <w:rPr>
          <w:rFonts w:ascii="Arial" w:eastAsia="Arial" w:hAnsi="Arial" w:cs="Arial"/>
          <w:sz w:val="24"/>
          <w:szCs w:val="24"/>
        </w:rPr>
        <w:t>:</w:t>
      </w:r>
      <w:r w:rsidR="00523DD8" w:rsidRPr="00B3426E">
        <w:rPr>
          <w:rFonts w:ascii="Arial" w:eastAsia="Arial" w:hAnsi="Arial" w:cs="Arial"/>
          <w:b/>
          <w:bCs/>
          <w:color w:val="002060"/>
        </w:rPr>
        <w:t xml:space="preserve"> </w:t>
      </w:r>
    </w:p>
    <w:p w14:paraId="1D28DEDA" w14:textId="7843A2B2" w:rsidR="00523DD8" w:rsidRPr="00B3426E" w:rsidRDefault="00523DD8" w:rsidP="00A2540B">
      <w:pPr>
        <w:pStyle w:val="ListParagraph"/>
        <w:numPr>
          <w:ilvl w:val="0"/>
          <w:numId w:val="36"/>
        </w:numPr>
        <w:spacing w:after="0"/>
        <w:rPr>
          <w:rFonts w:ascii="Arial" w:eastAsia="Arial" w:hAnsi="Arial" w:cs="Arial"/>
          <w:sz w:val="24"/>
          <w:szCs w:val="24"/>
        </w:rPr>
      </w:pPr>
      <w:r w:rsidRPr="00B3426E">
        <w:rPr>
          <w:rFonts w:ascii="Arial" w:eastAsia="Arial" w:hAnsi="Arial" w:cs="Arial"/>
          <w:b/>
          <w:bCs/>
          <w:color w:val="002060"/>
          <w:sz w:val="24"/>
          <w:szCs w:val="24"/>
        </w:rPr>
        <w:t xml:space="preserve">Recruitment: </w:t>
      </w:r>
      <w:r w:rsidRPr="00B3426E">
        <w:rPr>
          <w:rFonts w:ascii="Arial" w:eastAsia="Arial" w:hAnsi="Arial" w:cs="Arial"/>
          <w:sz w:val="24"/>
          <w:szCs w:val="24"/>
        </w:rPr>
        <w:t>We have recruited an additional 0.6 whole-time equivalent (WTE) SEND nurse coordinator who is now in post and is very experienced in working with children with disabilities  </w:t>
      </w:r>
    </w:p>
    <w:p w14:paraId="43FA0B6A" w14:textId="2D69BC3B" w:rsidR="00523DD8" w:rsidRPr="00B3426E" w:rsidRDefault="00523DD8" w:rsidP="00A2540B">
      <w:pPr>
        <w:pStyle w:val="ListParagraph"/>
        <w:numPr>
          <w:ilvl w:val="0"/>
          <w:numId w:val="36"/>
        </w:numPr>
        <w:spacing w:after="0"/>
        <w:rPr>
          <w:rFonts w:ascii="Arial" w:eastAsia="Arial" w:hAnsi="Arial" w:cs="Arial"/>
          <w:sz w:val="24"/>
          <w:szCs w:val="24"/>
        </w:rPr>
      </w:pPr>
      <w:r w:rsidRPr="00B3426E">
        <w:rPr>
          <w:rFonts w:ascii="Arial" w:eastAsia="Arial" w:hAnsi="Arial" w:cs="Arial"/>
          <w:b/>
          <w:bCs/>
          <w:color w:val="002060"/>
          <w:sz w:val="24"/>
          <w:szCs w:val="24"/>
        </w:rPr>
        <w:t xml:space="preserve">Teaching Programme: </w:t>
      </w:r>
      <w:r w:rsidRPr="00B3426E">
        <w:rPr>
          <w:rFonts w:ascii="Arial" w:eastAsia="Arial" w:hAnsi="Arial" w:cs="Arial"/>
          <w:sz w:val="24"/>
          <w:szCs w:val="24"/>
        </w:rPr>
        <w:t>Training has taken place on the content of EHCPs for mu</w:t>
      </w:r>
      <w:r w:rsidR="00E8052D">
        <w:rPr>
          <w:rFonts w:ascii="Arial" w:eastAsia="Arial" w:hAnsi="Arial" w:cs="Arial"/>
          <w:sz w:val="24"/>
          <w:szCs w:val="24"/>
        </w:rPr>
        <w:t>l</w:t>
      </w:r>
      <w:r w:rsidRPr="00B3426E">
        <w:rPr>
          <w:rFonts w:ascii="Arial" w:eastAsia="Arial" w:hAnsi="Arial" w:cs="Arial"/>
          <w:sz w:val="24"/>
          <w:szCs w:val="24"/>
        </w:rPr>
        <w:t>ti</w:t>
      </w:r>
      <w:r w:rsidR="00E8052D">
        <w:rPr>
          <w:rFonts w:ascii="Arial" w:eastAsia="Arial" w:hAnsi="Arial" w:cs="Arial"/>
          <w:sz w:val="24"/>
          <w:szCs w:val="24"/>
        </w:rPr>
        <w:t>-</w:t>
      </w:r>
      <w:r w:rsidRPr="00B3426E">
        <w:rPr>
          <w:rFonts w:ascii="Arial" w:eastAsia="Arial" w:hAnsi="Arial" w:cs="Arial"/>
          <w:sz w:val="24"/>
          <w:szCs w:val="24"/>
        </w:rPr>
        <w:t xml:space="preserve">agency staff including health staff provided by the SEND nurses </w:t>
      </w:r>
    </w:p>
    <w:p w14:paraId="6A94C084" w14:textId="77777777" w:rsidR="00523DD8" w:rsidRPr="00B3426E" w:rsidRDefault="00523DD8" w:rsidP="00A2540B">
      <w:pPr>
        <w:pStyle w:val="ListParagraph"/>
        <w:numPr>
          <w:ilvl w:val="0"/>
          <w:numId w:val="36"/>
        </w:numPr>
        <w:spacing w:after="0"/>
        <w:rPr>
          <w:rFonts w:ascii="Arial" w:eastAsia="Arial" w:hAnsi="Arial" w:cs="Arial"/>
          <w:sz w:val="24"/>
          <w:szCs w:val="24"/>
        </w:rPr>
      </w:pPr>
      <w:r w:rsidRPr="00B3426E">
        <w:rPr>
          <w:rFonts w:ascii="Arial" w:eastAsia="Arial" w:hAnsi="Arial" w:cs="Arial"/>
          <w:b/>
          <w:bCs/>
          <w:color w:val="002060"/>
          <w:sz w:val="24"/>
          <w:szCs w:val="24"/>
        </w:rPr>
        <w:t>Health Audit Tool:</w:t>
      </w:r>
      <w:r w:rsidRPr="00B3426E">
        <w:rPr>
          <w:rFonts w:ascii="Arial" w:eastAsia="Arial" w:hAnsi="Arial" w:cs="Arial"/>
          <w:b/>
          <w:bCs/>
          <w:sz w:val="24"/>
          <w:szCs w:val="24"/>
        </w:rPr>
        <w:t xml:space="preserve"> </w:t>
      </w:r>
      <w:r w:rsidRPr="00B3426E">
        <w:rPr>
          <w:rFonts w:ascii="Arial" w:eastAsia="Arial" w:hAnsi="Arial" w:cs="Arial"/>
          <w:sz w:val="24"/>
          <w:szCs w:val="24"/>
        </w:rPr>
        <w:t>We have supported the development of a health template for gathering health information to improve the quality and standard with regards to information gathering</w:t>
      </w:r>
    </w:p>
    <w:p w14:paraId="67AA6E14" w14:textId="77777777" w:rsidR="00523DD8" w:rsidRPr="00B3426E" w:rsidRDefault="00523DD8" w:rsidP="00A2540B">
      <w:pPr>
        <w:pStyle w:val="ListParagraph"/>
        <w:numPr>
          <w:ilvl w:val="0"/>
          <w:numId w:val="36"/>
        </w:numPr>
        <w:spacing w:after="0"/>
        <w:rPr>
          <w:rFonts w:ascii="Arial" w:eastAsia="Arial" w:hAnsi="Arial" w:cs="Arial"/>
          <w:sz w:val="24"/>
          <w:szCs w:val="24"/>
        </w:rPr>
      </w:pPr>
      <w:r w:rsidRPr="00B3426E">
        <w:rPr>
          <w:rFonts w:ascii="Arial" w:eastAsia="Arial" w:hAnsi="Arial" w:cs="Arial"/>
          <w:b/>
          <w:bCs/>
          <w:color w:val="002060"/>
          <w:sz w:val="24"/>
          <w:szCs w:val="24"/>
        </w:rPr>
        <w:t>Audits:</w:t>
      </w:r>
      <w:r w:rsidRPr="00B3426E">
        <w:rPr>
          <w:rFonts w:ascii="Arial" w:eastAsia="Arial" w:hAnsi="Arial" w:cs="Arial"/>
          <w:sz w:val="24"/>
          <w:szCs w:val="24"/>
        </w:rPr>
        <w:t xml:space="preserve"> Biannual audits of EHCPs</w:t>
      </w:r>
    </w:p>
    <w:p w14:paraId="104DE536" w14:textId="77777777" w:rsidR="00523DD8" w:rsidRPr="00B3426E" w:rsidRDefault="00523DD8" w:rsidP="00A2540B">
      <w:pPr>
        <w:pStyle w:val="ListParagraph"/>
        <w:numPr>
          <w:ilvl w:val="0"/>
          <w:numId w:val="36"/>
        </w:numPr>
        <w:spacing w:after="120"/>
        <w:rPr>
          <w:rFonts w:ascii="Arial" w:eastAsia="Arial" w:hAnsi="Arial" w:cs="Arial"/>
          <w:sz w:val="24"/>
          <w:szCs w:val="24"/>
        </w:rPr>
      </w:pPr>
      <w:r w:rsidRPr="00B3426E">
        <w:rPr>
          <w:rFonts w:ascii="Arial" w:eastAsia="Arial" w:hAnsi="Arial" w:cs="Arial"/>
          <w:b/>
          <w:bCs/>
          <w:color w:val="002060"/>
          <w:sz w:val="24"/>
          <w:szCs w:val="24"/>
        </w:rPr>
        <w:t>Health Steering Group:</w:t>
      </w:r>
      <w:r w:rsidRPr="00B3426E">
        <w:rPr>
          <w:rFonts w:ascii="Arial" w:eastAsia="Arial" w:hAnsi="Arial" w:cs="Arial"/>
          <w:sz w:val="24"/>
          <w:szCs w:val="24"/>
        </w:rPr>
        <w:t xml:space="preserve"> this group has been developed and will meet bimonthly to look specifically at health information. There will be SEND leads for each profession who will self-audit their EHCPs. This information will then be fed back to the steering group which will lead to increased standardisation, the opportunity to share good practice and implement improved quality information from health. </w:t>
      </w:r>
    </w:p>
    <w:p w14:paraId="5F89AA50" w14:textId="4973FD23" w:rsidR="00C95AAA" w:rsidRDefault="009F0496" w:rsidP="007B1FD8">
      <w:pPr>
        <w:rPr>
          <w:rFonts w:ascii="Arial" w:eastAsia="Arial" w:hAnsi="Arial" w:cs="Arial"/>
          <w:sz w:val="24"/>
          <w:szCs w:val="24"/>
        </w:rPr>
      </w:pPr>
      <w:r>
        <w:rPr>
          <w:rFonts w:ascii="Arial" w:eastAsia="Arial" w:hAnsi="Arial" w:cs="Arial"/>
          <w:sz w:val="24"/>
          <w:szCs w:val="24"/>
        </w:rPr>
        <w:t>W</w:t>
      </w:r>
      <w:r w:rsidR="00931B88">
        <w:rPr>
          <w:rFonts w:ascii="Arial" w:eastAsia="Arial" w:hAnsi="Arial" w:cs="Arial"/>
          <w:sz w:val="24"/>
          <w:szCs w:val="24"/>
        </w:rPr>
        <w:t>e continue to</w:t>
      </w:r>
      <w:r>
        <w:rPr>
          <w:rFonts w:ascii="Arial" w:eastAsia="Arial" w:hAnsi="Arial" w:cs="Arial"/>
          <w:sz w:val="24"/>
          <w:szCs w:val="24"/>
        </w:rPr>
        <w:t xml:space="preserve"> review </w:t>
      </w:r>
      <w:r w:rsidRPr="00823884">
        <w:rPr>
          <w:rFonts w:ascii="Arial" w:eastAsia="Arial" w:hAnsi="Arial" w:cs="Arial"/>
          <w:sz w:val="24"/>
          <w:szCs w:val="24"/>
        </w:rPr>
        <w:t xml:space="preserve">our </w:t>
      </w:r>
      <w:r w:rsidR="00931B88" w:rsidRPr="00823884">
        <w:rPr>
          <w:rFonts w:ascii="Arial" w:eastAsia="Arial" w:hAnsi="Arial" w:cs="Arial"/>
          <w:sz w:val="24"/>
          <w:szCs w:val="24"/>
        </w:rPr>
        <w:t xml:space="preserve">systems to </w:t>
      </w:r>
      <w:r w:rsidR="007B1FD8">
        <w:rPr>
          <w:rFonts w:ascii="Arial" w:eastAsia="Arial" w:hAnsi="Arial" w:cs="Arial"/>
          <w:sz w:val="24"/>
          <w:szCs w:val="24"/>
        </w:rPr>
        <w:t>ensure they are as lean as possible and ensure that advices are received on-time</w:t>
      </w:r>
      <w:r w:rsidR="0029659B">
        <w:rPr>
          <w:rFonts w:ascii="Arial" w:eastAsia="Arial" w:hAnsi="Arial" w:cs="Arial"/>
          <w:sz w:val="24"/>
          <w:szCs w:val="24"/>
        </w:rPr>
        <w:t xml:space="preserve">. </w:t>
      </w:r>
      <w:r w:rsidR="00DE03EB">
        <w:rPr>
          <w:rFonts w:ascii="Arial" w:eastAsia="Arial" w:hAnsi="Arial" w:cs="Arial"/>
          <w:sz w:val="24"/>
          <w:szCs w:val="24"/>
        </w:rPr>
        <w:t xml:space="preserve">We have developed a </w:t>
      </w:r>
      <w:r w:rsidR="00AF29A5" w:rsidRPr="00393D8F">
        <w:rPr>
          <w:rFonts w:ascii="Arial" w:eastAsia="Arial" w:hAnsi="Arial" w:cs="Arial"/>
          <w:sz w:val="24"/>
          <w:szCs w:val="24"/>
        </w:rPr>
        <w:t xml:space="preserve">clear escalation process when advice is at risk of being late. </w:t>
      </w:r>
      <w:r w:rsidR="000958CB">
        <w:rPr>
          <w:rFonts w:ascii="Arial" w:eastAsia="Arial" w:hAnsi="Arial" w:cs="Arial"/>
          <w:sz w:val="24"/>
          <w:szCs w:val="24"/>
        </w:rPr>
        <w:t>For example, t</w:t>
      </w:r>
      <w:r w:rsidR="000958CB" w:rsidRPr="00393D8F">
        <w:rPr>
          <w:rFonts w:ascii="Arial" w:eastAsia="Arial" w:hAnsi="Arial" w:cs="Arial"/>
          <w:sz w:val="24"/>
          <w:szCs w:val="24"/>
        </w:rPr>
        <w:t>he DMO receives a weekly report of outstanding advice</w:t>
      </w:r>
      <w:r w:rsidR="000958CB">
        <w:rPr>
          <w:rFonts w:ascii="Arial" w:eastAsia="Arial" w:hAnsi="Arial" w:cs="Arial"/>
          <w:sz w:val="24"/>
          <w:szCs w:val="24"/>
        </w:rPr>
        <w:t>s</w:t>
      </w:r>
      <w:r w:rsidR="000958CB" w:rsidRPr="00393D8F">
        <w:rPr>
          <w:rFonts w:ascii="Arial" w:eastAsia="Arial" w:hAnsi="Arial" w:cs="Arial"/>
          <w:sz w:val="24"/>
          <w:szCs w:val="24"/>
        </w:rPr>
        <w:t xml:space="preserve"> and </w:t>
      </w:r>
      <w:r w:rsidR="0025491F">
        <w:rPr>
          <w:rFonts w:ascii="Arial" w:eastAsia="Arial" w:hAnsi="Arial" w:cs="Arial"/>
          <w:sz w:val="24"/>
          <w:szCs w:val="24"/>
        </w:rPr>
        <w:t>is</w:t>
      </w:r>
      <w:r w:rsidR="000958CB" w:rsidRPr="00393D8F">
        <w:rPr>
          <w:rFonts w:ascii="Arial" w:eastAsia="Arial" w:hAnsi="Arial" w:cs="Arial"/>
          <w:sz w:val="24"/>
          <w:szCs w:val="24"/>
        </w:rPr>
        <w:t xml:space="preserve"> </w:t>
      </w:r>
      <w:r w:rsidR="000958CB">
        <w:rPr>
          <w:rFonts w:ascii="Arial" w:eastAsia="Arial" w:hAnsi="Arial" w:cs="Arial"/>
          <w:sz w:val="24"/>
          <w:szCs w:val="24"/>
        </w:rPr>
        <w:t>follow</w:t>
      </w:r>
      <w:r w:rsidR="0025491F">
        <w:rPr>
          <w:rFonts w:ascii="Arial" w:eastAsia="Arial" w:hAnsi="Arial" w:cs="Arial"/>
          <w:sz w:val="24"/>
          <w:szCs w:val="24"/>
        </w:rPr>
        <w:t>ing</w:t>
      </w:r>
      <w:r w:rsidR="000958CB">
        <w:rPr>
          <w:rFonts w:ascii="Arial" w:eastAsia="Arial" w:hAnsi="Arial" w:cs="Arial"/>
          <w:sz w:val="24"/>
          <w:szCs w:val="24"/>
        </w:rPr>
        <w:t xml:space="preserve"> up with</w:t>
      </w:r>
      <w:r w:rsidR="000958CB" w:rsidRPr="00393D8F">
        <w:rPr>
          <w:rFonts w:ascii="Arial" w:eastAsia="Arial" w:hAnsi="Arial" w:cs="Arial"/>
          <w:sz w:val="24"/>
          <w:szCs w:val="24"/>
        </w:rPr>
        <w:t xml:space="preserve"> services directly.</w:t>
      </w:r>
      <w:r w:rsidR="000958CB">
        <w:rPr>
          <w:rFonts w:ascii="Arial" w:eastAsia="Arial" w:hAnsi="Arial" w:cs="Arial"/>
          <w:sz w:val="24"/>
          <w:szCs w:val="24"/>
        </w:rPr>
        <w:t xml:space="preserve"> The </w:t>
      </w:r>
      <w:r w:rsidR="00247198" w:rsidRPr="00C26172">
        <w:rPr>
          <w:rFonts w:ascii="Arial" w:hAnsi="Arial" w:cs="Arial"/>
          <w:sz w:val="24"/>
          <w:szCs w:val="24"/>
        </w:rPr>
        <w:t>SEND Nurse coordinator provide</w:t>
      </w:r>
      <w:r w:rsidR="00247198">
        <w:rPr>
          <w:rFonts w:ascii="Arial" w:hAnsi="Arial" w:cs="Arial"/>
          <w:sz w:val="24"/>
          <w:szCs w:val="24"/>
        </w:rPr>
        <w:t>s</w:t>
      </w:r>
      <w:r w:rsidR="00247198" w:rsidRPr="00C26172">
        <w:rPr>
          <w:rFonts w:ascii="Arial" w:hAnsi="Arial" w:cs="Arial"/>
          <w:sz w:val="24"/>
          <w:szCs w:val="24"/>
        </w:rPr>
        <w:t xml:space="preserve"> advice and guidance on </w:t>
      </w:r>
      <w:r w:rsidR="00247198">
        <w:rPr>
          <w:rFonts w:ascii="Arial" w:hAnsi="Arial" w:cs="Arial"/>
          <w:sz w:val="24"/>
          <w:szCs w:val="24"/>
        </w:rPr>
        <w:t xml:space="preserve">the </w:t>
      </w:r>
      <w:r w:rsidR="00247198" w:rsidRPr="00C26172">
        <w:rPr>
          <w:rFonts w:ascii="Arial" w:hAnsi="Arial" w:cs="Arial"/>
          <w:sz w:val="24"/>
          <w:szCs w:val="24"/>
        </w:rPr>
        <w:t>quality</w:t>
      </w:r>
      <w:r w:rsidR="00247198">
        <w:rPr>
          <w:rFonts w:ascii="Arial" w:hAnsi="Arial" w:cs="Arial"/>
          <w:sz w:val="24"/>
          <w:szCs w:val="24"/>
        </w:rPr>
        <w:t xml:space="preserve"> of</w:t>
      </w:r>
      <w:r w:rsidR="00247198" w:rsidRPr="00C26172">
        <w:rPr>
          <w:rFonts w:ascii="Arial" w:hAnsi="Arial" w:cs="Arial"/>
          <w:sz w:val="24"/>
          <w:szCs w:val="24"/>
        </w:rPr>
        <w:t xml:space="preserve"> health advice and coordinate</w:t>
      </w:r>
      <w:r w:rsidR="00247198">
        <w:rPr>
          <w:rFonts w:ascii="Arial" w:hAnsi="Arial" w:cs="Arial"/>
          <w:sz w:val="24"/>
          <w:szCs w:val="24"/>
        </w:rPr>
        <w:t>s</w:t>
      </w:r>
      <w:r w:rsidR="00247198" w:rsidRPr="00C26172">
        <w:rPr>
          <w:rFonts w:ascii="Arial" w:hAnsi="Arial" w:cs="Arial"/>
          <w:sz w:val="24"/>
          <w:szCs w:val="24"/>
        </w:rPr>
        <w:t xml:space="preserve"> a steering group to ensure late health advices are </w:t>
      </w:r>
      <w:r w:rsidR="00F620C0">
        <w:rPr>
          <w:rFonts w:ascii="Arial" w:hAnsi="Arial" w:cs="Arial"/>
          <w:sz w:val="24"/>
          <w:szCs w:val="24"/>
        </w:rPr>
        <w:t>escalated</w:t>
      </w:r>
      <w:r w:rsidR="00247198" w:rsidRPr="00C26172">
        <w:rPr>
          <w:rFonts w:ascii="Arial" w:hAnsi="Arial" w:cs="Arial"/>
          <w:sz w:val="24"/>
          <w:szCs w:val="24"/>
        </w:rPr>
        <w:t xml:space="preserve"> </w:t>
      </w:r>
      <w:r w:rsidR="006F3E50" w:rsidRPr="004962DF">
        <w:rPr>
          <w:rFonts w:ascii="Arial" w:hAnsi="Arial" w:cs="Arial"/>
          <w:sz w:val="24"/>
          <w:szCs w:val="24"/>
        </w:rPr>
        <w:t>on a bimonthly basis or individually directly with services.</w:t>
      </w:r>
      <w:r w:rsidR="000958CB" w:rsidRPr="000958CB">
        <w:rPr>
          <w:rFonts w:ascii="Arial" w:eastAsia="Arial" w:hAnsi="Arial" w:cs="Arial"/>
          <w:sz w:val="24"/>
          <w:szCs w:val="24"/>
        </w:rPr>
        <w:t xml:space="preserve"> </w:t>
      </w:r>
    </w:p>
    <w:p w14:paraId="3DB21B38" w14:textId="5E324872" w:rsidR="00FF1901" w:rsidRPr="00FF1901" w:rsidRDefault="00FF1901" w:rsidP="007B1FD8">
      <w:pPr>
        <w:rPr>
          <w:rFonts w:ascii="Arial" w:eastAsia="Arial" w:hAnsi="Arial" w:cs="Arial"/>
          <w:b/>
          <w:bCs/>
          <w:color w:val="002060"/>
          <w:sz w:val="28"/>
          <w:szCs w:val="28"/>
        </w:rPr>
      </w:pPr>
      <w:r w:rsidRPr="00FF1901">
        <w:rPr>
          <w:rFonts w:ascii="Arial" w:eastAsia="Arial" w:hAnsi="Arial" w:cs="Arial"/>
          <w:b/>
          <w:bCs/>
          <w:color w:val="002060"/>
          <w:sz w:val="28"/>
          <w:szCs w:val="28"/>
        </w:rPr>
        <w:t>Next steps</w:t>
      </w:r>
    </w:p>
    <w:p w14:paraId="3CBC0416" w14:textId="4799201D" w:rsidR="00FF1901" w:rsidRDefault="00FF1901" w:rsidP="00FF1901">
      <w:pPr>
        <w:rPr>
          <w:rFonts w:ascii="Arial" w:eastAsia="Arial" w:hAnsi="Arial" w:cs="Arial"/>
          <w:sz w:val="24"/>
          <w:szCs w:val="24"/>
        </w:rPr>
      </w:pPr>
      <w:r>
        <w:rPr>
          <w:rFonts w:ascii="Arial" w:eastAsia="Arial" w:hAnsi="Arial" w:cs="Arial"/>
          <w:sz w:val="24"/>
          <w:szCs w:val="24"/>
        </w:rPr>
        <w:t xml:space="preserve">The SEND SAR team have reviewed the EHC process and </w:t>
      </w:r>
      <w:r w:rsidR="00A9287E">
        <w:rPr>
          <w:rFonts w:ascii="Arial" w:eastAsia="Arial" w:hAnsi="Arial" w:cs="Arial"/>
          <w:sz w:val="24"/>
          <w:szCs w:val="24"/>
        </w:rPr>
        <w:t>have</w:t>
      </w:r>
      <w:r>
        <w:rPr>
          <w:rFonts w:ascii="Arial" w:eastAsia="Arial" w:hAnsi="Arial" w:cs="Arial"/>
          <w:sz w:val="24"/>
          <w:szCs w:val="24"/>
        </w:rPr>
        <w:t xml:space="preserve"> rewritten the SEND Caseworker ‘handbook’ to ensure that processes are as </w:t>
      </w:r>
      <w:r w:rsidR="00A9287E">
        <w:rPr>
          <w:rFonts w:ascii="Arial" w:eastAsia="Arial" w:hAnsi="Arial" w:cs="Arial"/>
          <w:sz w:val="24"/>
          <w:szCs w:val="24"/>
        </w:rPr>
        <w:t xml:space="preserve">efficient </w:t>
      </w:r>
      <w:r>
        <w:rPr>
          <w:rFonts w:ascii="Arial" w:eastAsia="Arial" w:hAnsi="Arial" w:cs="Arial"/>
          <w:sz w:val="24"/>
          <w:szCs w:val="24"/>
        </w:rPr>
        <w:t xml:space="preserve">as possible and that it is clear ‘who does what and when’. </w:t>
      </w:r>
    </w:p>
    <w:p w14:paraId="13F59257" w14:textId="77777777" w:rsidR="00FF1901" w:rsidRDefault="00FF1901" w:rsidP="00FF1901">
      <w:pPr>
        <w:rPr>
          <w:rFonts w:ascii="Arial" w:eastAsia="Arial" w:hAnsi="Arial" w:cs="Arial"/>
          <w:sz w:val="24"/>
          <w:szCs w:val="24"/>
        </w:rPr>
      </w:pPr>
      <w:r>
        <w:rPr>
          <w:rFonts w:ascii="Arial" w:eastAsia="Arial" w:hAnsi="Arial" w:cs="Arial"/>
          <w:sz w:val="24"/>
          <w:szCs w:val="24"/>
        </w:rPr>
        <w:t xml:space="preserve">Schools will start to make requests for assessments via the SEND portal from September 2022. It is anticipated that this will also speed up the process. </w:t>
      </w:r>
    </w:p>
    <w:p w14:paraId="2FA6390C" w14:textId="20F41593" w:rsidR="00FF1901" w:rsidRDefault="00FF1901" w:rsidP="00FF1901">
      <w:pPr>
        <w:rPr>
          <w:rFonts w:ascii="Arial" w:hAnsi="Arial" w:cs="Arial"/>
          <w:sz w:val="24"/>
          <w:szCs w:val="24"/>
        </w:rPr>
      </w:pPr>
      <w:r w:rsidRPr="00BC61EA">
        <w:rPr>
          <w:rFonts w:ascii="Arial" w:eastAsia="Arial" w:hAnsi="Arial" w:cs="Arial"/>
          <w:sz w:val="24"/>
          <w:szCs w:val="24"/>
        </w:rPr>
        <w:t xml:space="preserve">The </w:t>
      </w:r>
      <w:r>
        <w:rPr>
          <w:rFonts w:ascii="Arial" w:eastAsia="Arial" w:hAnsi="Arial" w:cs="Arial"/>
          <w:sz w:val="24"/>
          <w:szCs w:val="24"/>
        </w:rPr>
        <w:t>recently co-produced</w:t>
      </w:r>
      <w:r w:rsidRPr="00BC61EA">
        <w:rPr>
          <w:rFonts w:ascii="Arial" w:eastAsia="Arial" w:hAnsi="Arial" w:cs="Arial"/>
          <w:sz w:val="24"/>
          <w:szCs w:val="24"/>
        </w:rPr>
        <w:t xml:space="preserve"> EHC template will be used for </w:t>
      </w:r>
      <w:r>
        <w:rPr>
          <w:rFonts w:ascii="Arial" w:eastAsia="Arial" w:hAnsi="Arial" w:cs="Arial"/>
          <w:sz w:val="24"/>
          <w:szCs w:val="24"/>
        </w:rPr>
        <w:t xml:space="preserve">all </w:t>
      </w:r>
      <w:r w:rsidRPr="00BC61EA">
        <w:rPr>
          <w:rFonts w:ascii="Arial" w:eastAsia="Arial" w:hAnsi="Arial" w:cs="Arial"/>
          <w:sz w:val="24"/>
          <w:szCs w:val="24"/>
        </w:rPr>
        <w:t>new assessments from September 2022.</w:t>
      </w:r>
      <w:r>
        <w:rPr>
          <w:rFonts w:ascii="Arial" w:eastAsia="Arial" w:hAnsi="Arial" w:cs="Arial"/>
          <w:sz w:val="24"/>
          <w:szCs w:val="24"/>
        </w:rPr>
        <w:t xml:space="preserve"> </w:t>
      </w:r>
      <w:r w:rsidRPr="00BC61EA">
        <w:rPr>
          <w:rFonts w:ascii="Arial" w:eastAsia="Arial" w:hAnsi="Arial" w:cs="Arial"/>
          <w:sz w:val="24"/>
          <w:szCs w:val="24"/>
        </w:rPr>
        <w:t xml:space="preserve">This will </w:t>
      </w:r>
      <w:r>
        <w:rPr>
          <w:rFonts w:ascii="Arial" w:eastAsia="Arial" w:hAnsi="Arial" w:cs="Arial"/>
          <w:sz w:val="24"/>
          <w:szCs w:val="24"/>
        </w:rPr>
        <w:t xml:space="preserve">support </w:t>
      </w:r>
      <w:r w:rsidRPr="00BC61EA">
        <w:rPr>
          <w:rFonts w:ascii="Arial" w:eastAsia="Arial" w:hAnsi="Arial" w:cs="Arial"/>
          <w:sz w:val="24"/>
          <w:szCs w:val="24"/>
        </w:rPr>
        <w:t>improvements in</w:t>
      </w:r>
      <w:r>
        <w:rPr>
          <w:rFonts w:ascii="Arial" w:eastAsia="Arial" w:hAnsi="Arial" w:cs="Arial"/>
          <w:sz w:val="24"/>
          <w:szCs w:val="24"/>
        </w:rPr>
        <w:t xml:space="preserve"> both</w:t>
      </w:r>
      <w:r w:rsidRPr="00BC61EA">
        <w:rPr>
          <w:rFonts w:ascii="Arial" w:eastAsia="Arial" w:hAnsi="Arial" w:cs="Arial"/>
          <w:sz w:val="24"/>
          <w:szCs w:val="24"/>
        </w:rPr>
        <w:t xml:space="preserve"> quality</w:t>
      </w:r>
      <w:r>
        <w:rPr>
          <w:rFonts w:ascii="Arial" w:eastAsia="Arial" w:hAnsi="Arial" w:cs="Arial"/>
          <w:sz w:val="24"/>
          <w:szCs w:val="24"/>
        </w:rPr>
        <w:t xml:space="preserve"> and timeliness</w:t>
      </w:r>
      <w:r w:rsidRPr="00BC61EA">
        <w:rPr>
          <w:rFonts w:ascii="Arial" w:eastAsia="Arial" w:hAnsi="Arial" w:cs="Arial"/>
          <w:sz w:val="24"/>
          <w:szCs w:val="24"/>
        </w:rPr>
        <w:t xml:space="preserve"> as it</w:t>
      </w:r>
      <w:r>
        <w:rPr>
          <w:rFonts w:ascii="Arial" w:eastAsia="Arial" w:hAnsi="Arial" w:cs="Arial"/>
          <w:sz w:val="24"/>
          <w:szCs w:val="24"/>
        </w:rPr>
        <w:t xml:space="preserve"> </w:t>
      </w:r>
      <w:r w:rsidR="004052ED">
        <w:rPr>
          <w:rFonts w:ascii="Arial" w:eastAsia="Arial" w:hAnsi="Arial" w:cs="Arial"/>
          <w:sz w:val="24"/>
          <w:szCs w:val="24"/>
        </w:rPr>
        <w:t xml:space="preserve">will </w:t>
      </w:r>
      <w:r>
        <w:rPr>
          <w:rFonts w:ascii="Arial" w:eastAsia="Arial" w:hAnsi="Arial" w:cs="Arial"/>
          <w:sz w:val="24"/>
          <w:szCs w:val="24"/>
        </w:rPr>
        <w:t>ensure:</w:t>
      </w:r>
    </w:p>
    <w:p w14:paraId="16E7507D" w14:textId="77777777" w:rsidR="00FF1901" w:rsidRPr="00CD3FEE" w:rsidRDefault="00FF1901" w:rsidP="00A2540B">
      <w:pPr>
        <w:pStyle w:val="ListParagraph"/>
        <w:widowControl w:val="0"/>
        <w:numPr>
          <w:ilvl w:val="0"/>
          <w:numId w:val="13"/>
        </w:numPr>
        <w:spacing w:line="256" w:lineRule="auto"/>
        <w:rPr>
          <w:rFonts w:ascii="Arial" w:hAnsi="Arial" w:cs="Arial"/>
          <w:sz w:val="24"/>
          <w:szCs w:val="24"/>
        </w:rPr>
      </w:pPr>
      <w:r>
        <w:rPr>
          <w:rFonts w:ascii="Arial" w:hAnsi="Arial" w:cs="Arial"/>
          <w:sz w:val="24"/>
          <w:szCs w:val="24"/>
        </w:rPr>
        <w:t>p</w:t>
      </w:r>
      <w:r w:rsidRPr="00CD3FEE">
        <w:rPr>
          <w:rFonts w:ascii="Arial" w:hAnsi="Arial" w:cs="Arial"/>
          <w:sz w:val="24"/>
          <w:szCs w:val="24"/>
        </w:rPr>
        <w:t>reparing for adulthood discussions from the earliest years</w:t>
      </w:r>
    </w:p>
    <w:p w14:paraId="430777B1" w14:textId="77777777" w:rsidR="00FF1901" w:rsidRPr="00CD3FEE" w:rsidRDefault="00FF1901" w:rsidP="00A2540B">
      <w:pPr>
        <w:pStyle w:val="ListParagraph"/>
        <w:widowControl w:val="0"/>
        <w:numPr>
          <w:ilvl w:val="0"/>
          <w:numId w:val="13"/>
        </w:numPr>
        <w:spacing w:line="256" w:lineRule="auto"/>
        <w:rPr>
          <w:rFonts w:ascii="Arial" w:hAnsi="Arial" w:cs="Arial"/>
          <w:sz w:val="24"/>
          <w:szCs w:val="24"/>
        </w:rPr>
      </w:pPr>
      <w:r>
        <w:rPr>
          <w:rFonts w:ascii="Arial" w:hAnsi="Arial" w:cs="Arial"/>
          <w:sz w:val="24"/>
          <w:szCs w:val="24"/>
        </w:rPr>
        <w:lastRenderedPageBreak/>
        <w:t xml:space="preserve">that </w:t>
      </w:r>
      <w:r w:rsidRPr="00CD3FEE">
        <w:rPr>
          <w:rFonts w:ascii="Arial" w:hAnsi="Arial" w:cs="Arial"/>
          <w:sz w:val="24"/>
          <w:szCs w:val="24"/>
        </w:rPr>
        <w:t>only provision above that expected in mainstream school is included in the EHC</w:t>
      </w:r>
    </w:p>
    <w:p w14:paraId="1087A88E" w14:textId="77777777" w:rsidR="00FF1901" w:rsidRPr="00CD3FEE" w:rsidRDefault="00FF1901" w:rsidP="00A2540B">
      <w:pPr>
        <w:pStyle w:val="ListParagraph"/>
        <w:widowControl w:val="0"/>
        <w:numPr>
          <w:ilvl w:val="0"/>
          <w:numId w:val="13"/>
        </w:numPr>
        <w:spacing w:line="256" w:lineRule="auto"/>
        <w:rPr>
          <w:rFonts w:ascii="Arial" w:hAnsi="Arial" w:cs="Arial"/>
          <w:sz w:val="24"/>
          <w:szCs w:val="24"/>
        </w:rPr>
      </w:pPr>
      <w:r>
        <w:rPr>
          <w:rFonts w:ascii="Arial" w:hAnsi="Arial" w:cs="Arial"/>
          <w:sz w:val="24"/>
          <w:szCs w:val="24"/>
        </w:rPr>
        <w:t>a</w:t>
      </w:r>
      <w:r w:rsidRPr="00CD3FEE">
        <w:rPr>
          <w:rFonts w:ascii="Arial" w:hAnsi="Arial" w:cs="Arial"/>
          <w:sz w:val="24"/>
          <w:szCs w:val="24"/>
        </w:rPr>
        <w:t xml:space="preserve"> clear link between outcomes and provision</w:t>
      </w:r>
    </w:p>
    <w:p w14:paraId="3F5A0E9A" w14:textId="77777777" w:rsidR="00FF1901" w:rsidRPr="00CD3FEE" w:rsidRDefault="00FF1901" w:rsidP="00A2540B">
      <w:pPr>
        <w:pStyle w:val="ListParagraph"/>
        <w:widowControl w:val="0"/>
        <w:numPr>
          <w:ilvl w:val="0"/>
          <w:numId w:val="13"/>
        </w:numPr>
        <w:spacing w:line="256" w:lineRule="auto"/>
        <w:rPr>
          <w:rFonts w:ascii="Arial" w:hAnsi="Arial" w:cs="Arial"/>
          <w:sz w:val="24"/>
          <w:szCs w:val="24"/>
        </w:rPr>
      </w:pPr>
      <w:r w:rsidRPr="00CD3FEE">
        <w:rPr>
          <w:rFonts w:ascii="Arial" w:hAnsi="Arial" w:cs="Arial"/>
          <w:sz w:val="24"/>
          <w:szCs w:val="24"/>
        </w:rPr>
        <w:t xml:space="preserve">that families can put forward their views </w:t>
      </w:r>
      <w:r>
        <w:rPr>
          <w:rFonts w:ascii="Arial" w:hAnsi="Arial" w:cs="Arial"/>
          <w:sz w:val="24"/>
          <w:szCs w:val="24"/>
        </w:rPr>
        <w:t>in whatever format</w:t>
      </w:r>
      <w:r w:rsidRPr="00CD3FEE">
        <w:rPr>
          <w:rFonts w:ascii="Arial" w:hAnsi="Arial" w:cs="Arial"/>
          <w:sz w:val="24"/>
          <w:szCs w:val="24"/>
        </w:rPr>
        <w:t xml:space="preserve"> they </w:t>
      </w:r>
      <w:r>
        <w:rPr>
          <w:rFonts w:ascii="Arial" w:hAnsi="Arial" w:cs="Arial"/>
          <w:sz w:val="24"/>
          <w:szCs w:val="24"/>
        </w:rPr>
        <w:t>choose.</w:t>
      </w:r>
    </w:p>
    <w:p w14:paraId="7CEEFA91" w14:textId="367D608E" w:rsidR="00FF1901" w:rsidRDefault="00FF1901" w:rsidP="00FF1901">
      <w:pPr>
        <w:rPr>
          <w:rFonts w:ascii="Arial" w:eastAsia="Arial" w:hAnsi="Arial" w:cs="Arial"/>
          <w:sz w:val="24"/>
          <w:szCs w:val="24"/>
        </w:rPr>
      </w:pPr>
      <w:r>
        <w:rPr>
          <w:rFonts w:ascii="Arial" w:eastAsia="Arial" w:hAnsi="Arial" w:cs="Arial"/>
          <w:sz w:val="24"/>
          <w:szCs w:val="24"/>
        </w:rPr>
        <w:t xml:space="preserve">The plan template will be built into </w:t>
      </w:r>
      <w:r w:rsidR="004052ED">
        <w:rPr>
          <w:rFonts w:ascii="Arial" w:eastAsia="Arial" w:hAnsi="Arial" w:cs="Arial"/>
          <w:sz w:val="24"/>
          <w:szCs w:val="24"/>
        </w:rPr>
        <w:t>the SEND portal on the</w:t>
      </w:r>
      <w:r>
        <w:rPr>
          <w:rFonts w:ascii="Arial" w:eastAsia="Arial" w:hAnsi="Arial" w:cs="Arial"/>
          <w:sz w:val="24"/>
          <w:szCs w:val="24"/>
        </w:rPr>
        <w:t xml:space="preserve"> capita case management system, which will help to speed up the planning process. </w:t>
      </w:r>
    </w:p>
    <w:p w14:paraId="74CDC935" w14:textId="67344E38" w:rsidR="00A9287E" w:rsidRDefault="00A9287E" w:rsidP="00A9287E">
      <w:pPr>
        <w:rPr>
          <w:rFonts w:ascii="Arial" w:eastAsia="Arial" w:hAnsi="Arial" w:cs="Arial"/>
          <w:sz w:val="24"/>
          <w:szCs w:val="24"/>
        </w:rPr>
      </w:pPr>
      <w:bookmarkStart w:id="11" w:name="_Quality"/>
      <w:bookmarkStart w:id="12" w:name="_Quality__of"/>
      <w:bookmarkStart w:id="13" w:name="_Toc112762317"/>
      <w:bookmarkEnd w:id="11"/>
      <w:bookmarkEnd w:id="12"/>
      <w:r>
        <w:rPr>
          <w:rFonts w:ascii="Arial" w:eastAsia="Arial" w:hAnsi="Arial" w:cs="Arial"/>
          <w:sz w:val="24"/>
          <w:szCs w:val="24"/>
        </w:rPr>
        <w:t>From September 2022, the families of children and young people who are not known to a community paediatrician will be asked to complete a physical health screening form. These will be reviewed by the DMO in order to streamline the medical advice process, allocating children and young people to remote or face-to-face consultation in a more-timely fashion.</w:t>
      </w:r>
    </w:p>
    <w:p w14:paraId="37CE0DBE" w14:textId="723C0D4D" w:rsidR="00DC73B4" w:rsidRPr="00FF1901" w:rsidRDefault="008E6720" w:rsidP="009A242E">
      <w:pPr>
        <w:pStyle w:val="Heading2"/>
        <w:spacing w:after="240"/>
        <w:rPr>
          <w:sz w:val="28"/>
          <w:szCs w:val="28"/>
        </w:rPr>
      </w:pPr>
      <w:r w:rsidRPr="00FF1901">
        <w:rPr>
          <w:sz w:val="28"/>
          <w:szCs w:val="28"/>
        </w:rPr>
        <w:t>Quality</w:t>
      </w:r>
      <w:bookmarkEnd w:id="13"/>
      <w:r w:rsidR="000067C8" w:rsidRPr="00FF1901">
        <w:rPr>
          <w:sz w:val="28"/>
          <w:szCs w:val="28"/>
        </w:rPr>
        <w:t xml:space="preserve"> of EHC plans and advices</w:t>
      </w:r>
      <w:r w:rsidRPr="00FF1901">
        <w:rPr>
          <w:sz w:val="28"/>
          <w:szCs w:val="28"/>
        </w:rPr>
        <w:t xml:space="preserve"> </w:t>
      </w:r>
    </w:p>
    <w:p w14:paraId="1EB41619" w14:textId="5871C290" w:rsidR="004D3171" w:rsidRDefault="00501DBA" w:rsidP="0085429A">
      <w:pPr>
        <w:rPr>
          <w:rFonts w:ascii="Arial" w:eastAsia="Arial" w:hAnsi="Arial" w:cs="Arial"/>
          <w:sz w:val="24"/>
          <w:szCs w:val="24"/>
        </w:rPr>
      </w:pPr>
      <w:r>
        <w:rPr>
          <w:rFonts w:ascii="Arial" w:eastAsia="Arial" w:hAnsi="Arial" w:cs="Arial"/>
          <w:sz w:val="24"/>
          <w:szCs w:val="24"/>
        </w:rPr>
        <w:t xml:space="preserve">We </w:t>
      </w:r>
      <w:r w:rsidR="003C0DBC">
        <w:rPr>
          <w:rFonts w:ascii="Arial" w:eastAsia="Arial" w:hAnsi="Arial" w:cs="Arial"/>
          <w:sz w:val="24"/>
          <w:szCs w:val="24"/>
        </w:rPr>
        <w:t xml:space="preserve">have invested significantly in the SEND Quality Assurance work over this last year and </w:t>
      </w:r>
      <w:r w:rsidR="00630F3E">
        <w:rPr>
          <w:rFonts w:ascii="Arial" w:eastAsia="Arial" w:hAnsi="Arial" w:cs="Arial"/>
          <w:sz w:val="24"/>
          <w:szCs w:val="24"/>
        </w:rPr>
        <w:t>each term we undertake</w:t>
      </w:r>
      <w:r>
        <w:rPr>
          <w:rFonts w:ascii="Arial" w:eastAsia="Arial" w:hAnsi="Arial" w:cs="Arial"/>
          <w:sz w:val="24"/>
          <w:szCs w:val="24"/>
        </w:rPr>
        <w:t xml:space="preserve"> audits of </w:t>
      </w:r>
      <w:r w:rsidR="009A242E">
        <w:rPr>
          <w:rFonts w:ascii="Arial" w:eastAsia="Arial" w:hAnsi="Arial" w:cs="Arial"/>
          <w:sz w:val="24"/>
          <w:szCs w:val="24"/>
        </w:rPr>
        <w:t xml:space="preserve">the quality of EHC plans and </w:t>
      </w:r>
      <w:r w:rsidR="002334ED">
        <w:rPr>
          <w:rFonts w:ascii="Arial" w:eastAsia="Arial" w:hAnsi="Arial" w:cs="Arial"/>
          <w:sz w:val="24"/>
          <w:szCs w:val="24"/>
        </w:rPr>
        <w:t xml:space="preserve">the supporting </w:t>
      </w:r>
      <w:r w:rsidR="009A242E">
        <w:rPr>
          <w:rFonts w:ascii="Arial" w:eastAsia="Arial" w:hAnsi="Arial" w:cs="Arial"/>
          <w:sz w:val="24"/>
          <w:szCs w:val="24"/>
        </w:rPr>
        <w:t>advices</w:t>
      </w:r>
      <w:r w:rsidR="00630F3E">
        <w:rPr>
          <w:rFonts w:ascii="Arial" w:eastAsia="Arial" w:hAnsi="Arial" w:cs="Arial"/>
          <w:sz w:val="24"/>
          <w:szCs w:val="24"/>
        </w:rPr>
        <w:t xml:space="preserve">. </w:t>
      </w:r>
      <w:r w:rsidR="009A242E">
        <w:rPr>
          <w:rFonts w:ascii="Arial" w:eastAsia="Arial" w:hAnsi="Arial" w:cs="Arial"/>
          <w:sz w:val="24"/>
          <w:szCs w:val="24"/>
        </w:rPr>
        <w:t xml:space="preserve"> </w:t>
      </w:r>
      <w:r w:rsidR="00CA6BF3">
        <w:rPr>
          <w:rFonts w:ascii="Arial" w:eastAsia="Arial" w:hAnsi="Arial" w:cs="Arial"/>
          <w:sz w:val="24"/>
          <w:szCs w:val="24"/>
        </w:rPr>
        <w:t xml:space="preserve"> </w:t>
      </w:r>
    </w:p>
    <w:p w14:paraId="2BB3B9DE" w14:textId="6C3D8FBA" w:rsidR="008B4651" w:rsidRDefault="001E24C9" w:rsidP="008B4651">
      <w:pPr>
        <w:rPr>
          <w:rFonts w:ascii="Arial" w:hAnsi="Arial" w:cs="Arial"/>
          <w:sz w:val="24"/>
          <w:szCs w:val="24"/>
        </w:rPr>
      </w:pPr>
      <w:r>
        <w:rPr>
          <w:rFonts w:ascii="Arial" w:eastAsia="Arial" w:hAnsi="Arial" w:cs="Arial"/>
          <w:sz w:val="24"/>
          <w:szCs w:val="24"/>
        </w:rPr>
        <w:t>For the EHC</w:t>
      </w:r>
      <w:r w:rsidR="004D3171">
        <w:rPr>
          <w:rFonts w:ascii="Arial" w:eastAsia="Arial" w:hAnsi="Arial" w:cs="Arial"/>
          <w:sz w:val="24"/>
          <w:szCs w:val="24"/>
        </w:rPr>
        <w:t xml:space="preserve"> plan</w:t>
      </w:r>
      <w:r>
        <w:rPr>
          <w:rFonts w:ascii="Arial" w:eastAsia="Arial" w:hAnsi="Arial" w:cs="Arial"/>
          <w:sz w:val="24"/>
          <w:szCs w:val="24"/>
        </w:rPr>
        <w:t xml:space="preserve"> audits, auditors consider whether each section of the plan complies with the regulations</w:t>
      </w:r>
      <w:r w:rsidR="002334ED">
        <w:rPr>
          <w:rFonts w:ascii="Arial" w:eastAsia="Arial" w:hAnsi="Arial" w:cs="Arial"/>
          <w:sz w:val="24"/>
          <w:szCs w:val="24"/>
        </w:rPr>
        <w:t>. As shown in the graph below</w:t>
      </w:r>
      <w:r w:rsidR="000A1496">
        <w:rPr>
          <w:rFonts w:ascii="Arial" w:eastAsia="Arial" w:hAnsi="Arial" w:cs="Arial"/>
          <w:sz w:val="24"/>
          <w:szCs w:val="24"/>
        </w:rPr>
        <w:t>,</w:t>
      </w:r>
      <w:r w:rsidR="002334ED">
        <w:rPr>
          <w:rFonts w:ascii="Arial" w:eastAsia="Arial" w:hAnsi="Arial" w:cs="Arial"/>
          <w:sz w:val="24"/>
          <w:szCs w:val="24"/>
        </w:rPr>
        <w:t xml:space="preserve"> th</w:t>
      </w:r>
      <w:r w:rsidR="008B4651">
        <w:rPr>
          <w:rFonts w:ascii="Arial" w:hAnsi="Arial" w:cs="Arial"/>
          <w:sz w:val="24"/>
          <w:szCs w:val="24"/>
        </w:rPr>
        <w:t>e summer term audit</w:t>
      </w:r>
      <w:r w:rsidR="000A1496">
        <w:rPr>
          <w:rFonts w:ascii="Arial" w:hAnsi="Arial" w:cs="Arial"/>
          <w:sz w:val="24"/>
          <w:szCs w:val="24"/>
        </w:rPr>
        <w:t>,</w:t>
      </w:r>
      <w:r w:rsidR="008B4651">
        <w:rPr>
          <w:rFonts w:ascii="Arial" w:hAnsi="Arial" w:cs="Arial"/>
          <w:sz w:val="24"/>
          <w:szCs w:val="24"/>
        </w:rPr>
        <w:t xml:space="preserve"> </w:t>
      </w:r>
      <w:r w:rsidR="009F46D3">
        <w:rPr>
          <w:rFonts w:ascii="Arial" w:hAnsi="Arial" w:cs="Arial"/>
          <w:sz w:val="24"/>
          <w:szCs w:val="24"/>
        </w:rPr>
        <w:t xml:space="preserve">which covered recently issued plans </w:t>
      </w:r>
      <w:r w:rsidR="008B4651">
        <w:rPr>
          <w:rFonts w:ascii="Arial" w:hAnsi="Arial" w:cs="Arial"/>
          <w:sz w:val="24"/>
          <w:szCs w:val="24"/>
        </w:rPr>
        <w:t>(the grey bar)</w:t>
      </w:r>
      <w:r w:rsidR="000A1496">
        <w:rPr>
          <w:rFonts w:ascii="Arial" w:hAnsi="Arial" w:cs="Arial"/>
          <w:sz w:val="24"/>
          <w:szCs w:val="24"/>
        </w:rPr>
        <w:t>,</w:t>
      </w:r>
      <w:r w:rsidR="008B4651">
        <w:rPr>
          <w:rFonts w:ascii="Arial" w:hAnsi="Arial" w:cs="Arial"/>
          <w:sz w:val="24"/>
          <w:szCs w:val="24"/>
        </w:rPr>
        <w:t xml:space="preserve"> confirms that for most sections of the plan</w:t>
      </w:r>
      <w:r w:rsidR="009F7235">
        <w:rPr>
          <w:rFonts w:ascii="Arial" w:hAnsi="Arial" w:cs="Arial"/>
          <w:sz w:val="24"/>
          <w:szCs w:val="24"/>
        </w:rPr>
        <w:t>,</w:t>
      </w:r>
      <w:r w:rsidR="008B4651">
        <w:rPr>
          <w:rFonts w:ascii="Arial" w:hAnsi="Arial" w:cs="Arial"/>
          <w:sz w:val="24"/>
          <w:szCs w:val="24"/>
        </w:rPr>
        <w:t xml:space="preserve"> </w:t>
      </w:r>
      <w:r w:rsidR="000A1496">
        <w:rPr>
          <w:rFonts w:ascii="Arial" w:hAnsi="Arial" w:cs="Arial"/>
          <w:sz w:val="24"/>
          <w:szCs w:val="24"/>
        </w:rPr>
        <w:t xml:space="preserve">&gt; 75% of plans audited </w:t>
      </w:r>
      <w:r w:rsidR="008B4651">
        <w:rPr>
          <w:rFonts w:ascii="Arial" w:hAnsi="Arial" w:cs="Arial"/>
          <w:sz w:val="24"/>
          <w:szCs w:val="24"/>
        </w:rPr>
        <w:t>are rated as compliant</w:t>
      </w:r>
      <w:r w:rsidR="000A1496">
        <w:rPr>
          <w:rFonts w:ascii="Arial" w:hAnsi="Arial" w:cs="Arial"/>
          <w:sz w:val="24"/>
          <w:szCs w:val="24"/>
        </w:rPr>
        <w:t xml:space="preserve">. </w:t>
      </w:r>
      <w:r w:rsidR="002334ED">
        <w:rPr>
          <w:rFonts w:ascii="Arial" w:hAnsi="Arial" w:cs="Arial"/>
          <w:sz w:val="24"/>
          <w:szCs w:val="24"/>
        </w:rPr>
        <w:t xml:space="preserve"> </w:t>
      </w:r>
      <w:r w:rsidR="00630F3E">
        <w:rPr>
          <w:rFonts w:ascii="Arial" w:hAnsi="Arial" w:cs="Arial"/>
          <w:sz w:val="24"/>
          <w:szCs w:val="24"/>
        </w:rPr>
        <w:t xml:space="preserve">We are </w:t>
      </w:r>
      <w:r w:rsidR="00D7722D">
        <w:rPr>
          <w:rFonts w:ascii="Arial" w:hAnsi="Arial" w:cs="Arial"/>
          <w:sz w:val="24"/>
          <w:szCs w:val="24"/>
        </w:rPr>
        <w:t>undertaking additional</w:t>
      </w:r>
      <w:r w:rsidR="008B4651">
        <w:rPr>
          <w:rFonts w:ascii="Arial" w:hAnsi="Arial" w:cs="Arial"/>
          <w:sz w:val="24"/>
          <w:szCs w:val="24"/>
        </w:rPr>
        <w:t xml:space="preserve"> </w:t>
      </w:r>
      <w:r w:rsidR="00D7722D">
        <w:rPr>
          <w:rFonts w:ascii="Arial" w:hAnsi="Arial" w:cs="Arial"/>
          <w:sz w:val="24"/>
          <w:szCs w:val="24"/>
        </w:rPr>
        <w:t>activity</w:t>
      </w:r>
      <w:r w:rsidR="008B4651">
        <w:rPr>
          <w:rFonts w:ascii="Arial" w:hAnsi="Arial" w:cs="Arial"/>
          <w:sz w:val="24"/>
          <w:szCs w:val="24"/>
        </w:rPr>
        <w:t xml:space="preserve"> </w:t>
      </w:r>
      <w:r w:rsidR="00D7722D">
        <w:rPr>
          <w:rFonts w:ascii="Arial" w:hAnsi="Arial" w:cs="Arial"/>
          <w:sz w:val="24"/>
          <w:szCs w:val="24"/>
        </w:rPr>
        <w:t>such as additio</w:t>
      </w:r>
      <w:r w:rsidR="00657EAE">
        <w:rPr>
          <w:rFonts w:ascii="Arial" w:hAnsi="Arial" w:cs="Arial"/>
          <w:sz w:val="24"/>
          <w:szCs w:val="24"/>
        </w:rPr>
        <w:t>n</w:t>
      </w:r>
      <w:r w:rsidR="00D7722D">
        <w:rPr>
          <w:rFonts w:ascii="Arial" w:hAnsi="Arial" w:cs="Arial"/>
          <w:sz w:val="24"/>
          <w:szCs w:val="24"/>
        </w:rPr>
        <w:t xml:space="preserve">al targeted training etc </w:t>
      </w:r>
      <w:r w:rsidR="008B4651">
        <w:rPr>
          <w:rFonts w:ascii="Arial" w:hAnsi="Arial" w:cs="Arial"/>
          <w:sz w:val="24"/>
          <w:szCs w:val="24"/>
        </w:rPr>
        <w:t>to improve Sections E</w:t>
      </w:r>
      <w:r w:rsidR="002D48D7">
        <w:rPr>
          <w:rFonts w:ascii="Arial" w:hAnsi="Arial" w:cs="Arial"/>
          <w:sz w:val="24"/>
          <w:szCs w:val="24"/>
        </w:rPr>
        <w:t>,</w:t>
      </w:r>
      <w:r w:rsidR="008B4651">
        <w:rPr>
          <w:rFonts w:ascii="Arial" w:hAnsi="Arial" w:cs="Arial"/>
          <w:sz w:val="24"/>
          <w:szCs w:val="24"/>
        </w:rPr>
        <w:t xml:space="preserve"> G</w:t>
      </w:r>
      <w:r w:rsidR="002D48D7">
        <w:rPr>
          <w:rFonts w:ascii="Arial" w:hAnsi="Arial" w:cs="Arial"/>
          <w:sz w:val="24"/>
          <w:szCs w:val="24"/>
        </w:rPr>
        <w:t xml:space="preserve"> and H2.</w:t>
      </w:r>
      <w:r w:rsidR="008B4651">
        <w:rPr>
          <w:rFonts w:ascii="Arial" w:hAnsi="Arial" w:cs="Arial"/>
          <w:sz w:val="24"/>
          <w:szCs w:val="24"/>
        </w:rPr>
        <w:t xml:space="preserve"> </w:t>
      </w:r>
    </w:p>
    <w:p w14:paraId="1963EDDA" w14:textId="054C0E69" w:rsidR="00167B25" w:rsidRPr="00CA6BF3" w:rsidRDefault="00167B25" w:rsidP="0085429A">
      <w:pPr>
        <w:rPr>
          <w:rFonts w:ascii="Arial" w:eastAsia="Arial" w:hAnsi="Arial" w:cs="Arial"/>
          <w:b/>
          <w:bCs/>
          <w:color w:val="002060"/>
          <w:sz w:val="20"/>
          <w:szCs w:val="20"/>
        </w:rPr>
      </w:pPr>
      <w:r w:rsidRPr="00CA6BF3">
        <w:rPr>
          <w:rFonts w:ascii="Arial" w:eastAsia="Arial" w:hAnsi="Arial" w:cs="Arial"/>
          <w:b/>
          <w:bCs/>
          <w:color w:val="002060"/>
          <w:sz w:val="20"/>
          <w:szCs w:val="20"/>
        </w:rPr>
        <w:t xml:space="preserve">Figure </w:t>
      </w:r>
      <w:r w:rsidR="00FF1901">
        <w:rPr>
          <w:rFonts w:ascii="Arial" w:eastAsia="Arial" w:hAnsi="Arial" w:cs="Arial"/>
          <w:b/>
          <w:bCs/>
          <w:color w:val="002060"/>
          <w:sz w:val="20"/>
          <w:szCs w:val="20"/>
        </w:rPr>
        <w:t>4</w:t>
      </w:r>
      <w:r w:rsidRPr="00CA6BF3">
        <w:rPr>
          <w:rFonts w:ascii="Arial" w:eastAsia="Arial" w:hAnsi="Arial" w:cs="Arial"/>
          <w:b/>
          <w:bCs/>
          <w:color w:val="002060"/>
          <w:sz w:val="20"/>
          <w:szCs w:val="20"/>
        </w:rPr>
        <w:t xml:space="preserve">: </w:t>
      </w:r>
      <w:r w:rsidR="00CA6BF3" w:rsidRPr="00CA6BF3">
        <w:rPr>
          <w:rFonts w:ascii="Arial" w:eastAsia="Arial" w:hAnsi="Arial" w:cs="Arial"/>
          <w:b/>
          <w:bCs/>
          <w:color w:val="002060"/>
          <w:sz w:val="20"/>
          <w:szCs w:val="20"/>
        </w:rPr>
        <w:t>2021/2022 Multi</w:t>
      </w:r>
      <w:r w:rsidR="00CA6BF3">
        <w:rPr>
          <w:rFonts w:ascii="Arial" w:eastAsia="Arial" w:hAnsi="Arial" w:cs="Arial"/>
          <w:b/>
          <w:bCs/>
          <w:color w:val="002060"/>
          <w:sz w:val="20"/>
          <w:szCs w:val="20"/>
        </w:rPr>
        <w:t>-A</w:t>
      </w:r>
      <w:r w:rsidR="00CA6BF3" w:rsidRPr="00CA6BF3">
        <w:rPr>
          <w:rFonts w:ascii="Arial" w:eastAsia="Arial" w:hAnsi="Arial" w:cs="Arial"/>
          <w:b/>
          <w:bCs/>
          <w:color w:val="002060"/>
          <w:sz w:val="20"/>
          <w:szCs w:val="20"/>
        </w:rPr>
        <w:t xml:space="preserve">gency EHCP </w:t>
      </w:r>
      <w:r w:rsidR="00CA6BF3">
        <w:rPr>
          <w:rFonts w:ascii="Arial" w:eastAsia="Arial" w:hAnsi="Arial" w:cs="Arial"/>
          <w:b/>
          <w:bCs/>
          <w:color w:val="002060"/>
          <w:sz w:val="20"/>
          <w:szCs w:val="20"/>
        </w:rPr>
        <w:t>A</w:t>
      </w:r>
      <w:r w:rsidR="00CA6BF3" w:rsidRPr="00CA6BF3">
        <w:rPr>
          <w:rFonts w:ascii="Arial" w:eastAsia="Arial" w:hAnsi="Arial" w:cs="Arial"/>
          <w:b/>
          <w:bCs/>
          <w:color w:val="002060"/>
          <w:sz w:val="20"/>
          <w:szCs w:val="20"/>
        </w:rPr>
        <w:t>udits</w:t>
      </w:r>
    </w:p>
    <w:p w14:paraId="58153579" w14:textId="796CE391" w:rsidR="00CA6BF3" w:rsidRDefault="00F26A33" w:rsidP="0085429A">
      <w:pPr>
        <w:rPr>
          <w:rFonts w:ascii="Arial" w:eastAsia="Arial" w:hAnsi="Arial" w:cs="Arial"/>
          <w:sz w:val="24"/>
          <w:szCs w:val="24"/>
        </w:rPr>
      </w:pPr>
      <w:r>
        <w:rPr>
          <w:noProof/>
        </w:rPr>
        <w:drawing>
          <wp:inline distT="0" distB="0" distL="0" distR="0" wp14:anchorId="61631FE5" wp14:editId="3E0D215A">
            <wp:extent cx="6120130" cy="2656936"/>
            <wp:effectExtent l="0" t="0" r="13970" b="10160"/>
            <wp:docPr id="14" name="Chart 14">
              <a:extLst xmlns:a="http://schemas.openxmlformats.org/drawingml/2006/main">
                <a:ext uri="{FF2B5EF4-FFF2-40B4-BE49-F238E27FC236}">
                  <a16:creationId xmlns:a16="http://schemas.microsoft.com/office/drawing/2014/main" id="{C6B4CEB5-29EB-4189-8AA9-20DAA0763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153594" w14:textId="7AB3058F" w:rsidR="00120F84" w:rsidRPr="00FF1901" w:rsidRDefault="00120F84" w:rsidP="0085429A">
      <w:pPr>
        <w:rPr>
          <w:rFonts w:ascii="Arial" w:eastAsia="Arial" w:hAnsi="Arial" w:cs="Arial"/>
          <w:b/>
          <w:bCs/>
          <w:color w:val="002060"/>
          <w:sz w:val="28"/>
          <w:szCs w:val="28"/>
        </w:rPr>
      </w:pPr>
      <w:r w:rsidRPr="00FF1901">
        <w:rPr>
          <w:rFonts w:ascii="Arial" w:eastAsia="Arial" w:hAnsi="Arial" w:cs="Arial"/>
          <w:b/>
          <w:bCs/>
          <w:color w:val="002060"/>
          <w:sz w:val="28"/>
          <w:szCs w:val="28"/>
        </w:rPr>
        <w:t>Advice audits</w:t>
      </w:r>
    </w:p>
    <w:p w14:paraId="501FC1CB" w14:textId="4202F5E6" w:rsidR="00120F84" w:rsidRPr="00AA7E45" w:rsidRDefault="00AA7E45" w:rsidP="0085429A">
      <w:pPr>
        <w:rPr>
          <w:rFonts w:ascii="Arial" w:eastAsia="Arial" w:hAnsi="Arial" w:cs="Arial"/>
          <w:sz w:val="24"/>
          <w:szCs w:val="24"/>
        </w:rPr>
      </w:pPr>
      <w:r w:rsidRPr="00AA7E45">
        <w:rPr>
          <w:rFonts w:ascii="Arial" w:eastAsia="Arial" w:hAnsi="Arial" w:cs="Arial"/>
          <w:sz w:val="24"/>
          <w:szCs w:val="24"/>
        </w:rPr>
        <w:t xml:space="preserve">The audit results for the </w:t>
      </w:r>
      <w:r w:rsidR="00CA6656">
        <w:rPr>
          <w:rFonts w:ascii="Arial" w:eastAsia="Arial" w:hAnsi="Arial" w:cs="Arial"/>
          <w:sz w:val="24"/>
          <w:szCs w:val="24"/>
        </w:rPr>
        <w:t>advice p</w:t>
      </w:r>
      <w:r w:rsidRPr="00AA7E45">
        <w:rPr>
          <w:rFonts w:ascii="Arial" w:eastAsia="Arial" w:hAnsi="Arial" w:cs="Arial"/>
          <w:sz w:val="24"/>
          <w:szCs w:val="24"/>
        </w:rPr>
        <w:t>roviders are set ou</w:t>
      </w:r>
      <w:r w:rsidR="00B12187">
        <w:rPr>
          <w:rFonts w:ascii="Arial" w:eastAsia="Arial" w:hAnsi="Arial" w:cs="Arial"/>
          <w:sz w:val="24"/>
          <w:szCs w:val="24"/>
        </w:rPr>
        <w:t>t in Figure 5</w:t>
      </w:r>
      <w:r w:rsidRPr="00AA7E45">
        <w:rPr>
          <w:rFonts w:ascii="Arial" w:eastAsia="Arial" w:hAnsi="Arial" w:cs="Arial"/>
          <w:sz w:val="24"/>
          <w:szCs w:val="24"/>
        </w:rPr>
        <w:t>:</w:t>
      </w:r>
      <w:r w:rsidR="00120F84" w:rsidRPr="00AA7E45">
        <w:rPr>
          <w:rFonts w:ascii="Arial" w:eastAsia="Arial" w:hAnsi="Arial" w:cs="Arial"/>
          <w:sz w:val="24"/>
          <w:szCs w:val="24"/>
        </w:rPr>
        <w:t xml:space="preserve"> </w:t>
      </w:r>
    </w:p>
    <w:p w14:paraId="2F9C267E" w14:textId="06F73F59" w:rsidR="00A404B0" w:rsidRPr="006D54FB" w:rsidRDefault="00AA7E45" w:rsidP="00A2540B">
      <w:pPr>
        <w:pStyle w:val="ListParagraph"/>
        <w:numPr>
          <w:ilvl w:val="0"/>
          <w:numId w:val="13"/>
        </w:numPr>
        <w:rPr>
          <w:rFonts w:ascii="Arial" w:eastAsia="Arial" w:hAnsi="Arial" w:cs="Arial"/>
          <w:sz w:val="24"/>
          <w:szCs w:val="24"/>
        </w:rPr>
      </w:pPr>
      <w:r w:rsidRPr="006D54FB">
        <w:rPr>
          <w:rFonts w:ascii="Arial" w:eastAsia="Arial" w:hAnsi="Arial" w:cs="Arial"/>
          <w:b/>
          <w:bCs/>
          <w:color w:val="002060"/>
          <w:sz w:val="24"/>
          <w:szCs w:val="24"/>
        </w:rPr>
        <w:t>Health:</w:t>
      </w:r>
      <w:r w:rsidRPr="006D54FB">
        <w:rPr>
          <w:rFonts w:ascii="Arial" w:eastAsia="Arial" w:hAnsi="Arial" w:cs="Arial"/>
          <w:color w:val="002060"/>
          <w:sz w:val="24"/>
          <w:szCs w:val="24"/>
        </w:rPr>
        <w:t xml:space="preserve"> </w:t>
      </w:r>
      <w:r w:rsidR="00A404B0" w:rsidRPr="006D54FB">
        <w:rPr>
          <w:rFonts w:ascii="Arial" w:eastAsia="Arial" w:hAnsi="Arial" w:cs="Arial"/>
          <w:sz w:val="24"/>
          <w:szCs w:val="24"/>
        </w:rPr>
        <w:t xml:space="preserve">There have been significant improvements in </w:t>
      </w:r>
      <w:r w:rsidR="0013385B" w:rsidRPr="006D54FB">
        <w:rPr>
          <w:rFonts w:ascii="Arial" w:eastAsia="Arial" w:hAnsi="Arial" w:cs="Arial"/>
          <w:sz w:val="24"/>
          <w:szCs w:val="24"/>
        </w:rPr>
        <w:t xml:space="preserve">the quality of health </w:t>
      </w:r>
      <w:r w:rsidR="00BD7E4B" w:rsidRPr="006D54FB">
        <w:rPr>
          <w:rFonts w:ascii="Arial" w:eastAsia="Arial" w:hAnsi="Arial" w:cs="Arial"/>
          <w:sz w:val="24"/>
          <w:szCs w:val="24"/>
        </w:rPr>
        <w:t>advice following training for health advice providers and a new health advice template. The latest audit found that 81% of the advices audited</w:t>
      </w:r>
      <w:r w:rsidR="00220D84">
        <w:rPr>
          <w:rFonts w:ascii="Arial" w:eastAsia="Arial" w:hAnsi="Arial" w:cs="Arial"/>
          <w:sz w:val="24"/>
          <w:szCs w:val="24"/>
        </w:rPr>
        <w:t>,</w:t>
      </w:r>
      <w:r w:rsidR="00BD7E4B" w:rsidRPr="006D54FB">
        <w:rPr>
          <w:rFonts w:ascii="Arial" w:eastAsia="Arial" w:hAnsi="Arial" w:cs="Arial"/>
          <w:sz w:val="24"/>
          <w:szCs w:val="24"/>
        </w:rPr>
        <w:t xml:space="preserve"> were considered to be compl</w:t>
      </w:r>
      <w:r w:rsidR="003A1968">
        <w:rPr>
          <w:rFonts w:ascii="Arial" w:eastAsia="Arial" w:hAnsi="Arial" w:cs="Arial"/>
          <w:sz w:val="24"/>
          <w:szCs w:val="24"/>
        </w:rPr>
        <w:t>ia</w:t>
      </w:r>
      <w:r w:rsidR="00BD7E4B" w:rsidRPr="006D54FB">
        <w:rPr>
          <w:rFonts w:ascii="Arial" w:eastAsia="Arial" w:hAnsi="Arial" w:cs="Arial"/>
          <w:sz w:val="24"/>
          <w:szCs w:val="24"/>
        </w:rPr>
        <w:t>nt with regulations and of these 69% were considered to be good practice</w:t>
      </w:r>
      <w:r w:rsidR="00B4653F">
        <w:rPr>
          <w:rFonts w:ascii="Arial" w:eastAsia="Arial" w:hAnsi="Arial" w:cs="Arial"/>
          <w:sz w:val="24"/>
          <w:szCs w:val="24"/>
        </w:rPr>
        <w:t>.</w:t>
      </w:r>
    </w:p>
    <w:p w14:paraId="0A79A17B" w14:textId="68673573" w:rsidR="009101A9" w:rsidRPr="006D54FB" w:rsidRDefault="009101A9" w:rsidP="00A2540B">
      <w:pPr>
        <w:pStyle w:val="ListParagraph"/>
        <w:numPr>
          <w:ilvl w:val="0"/>
          <w:numId w:val="13"/>
        </w:numPr>
        <w:rPr>
          <w:rFonts w:ascii="Arial" w:eastAsia="Arial" w:hAnsi="Arial" w:cs="Arial"/>
          <w:sz w:val="24"/>
          <w:szCs w:val="24"/>
        </w:rPr>
      </w:pPr>
      <w:r w:rsidRPr="006D54FB">
        <w:rPr>
          <w:rFonts w:ascii="Arial" w:hAnsi="Arial" w:cs="Arial"/>
          <w:b/>
          <w:bCs/>
          <w:color w:val="002060"/>
          <w:sz w:val="24"/>
          <w:szCs w:val="24"/>
        </w:rPr>
        <w:lastRenderedPageBreak/>
        <w:t xml:space="preserve">Social </w:t>
      </w:r>
      <w:r w:rsidR="00AA7E45" w:rsidRPr="006D54FB">
        <w:rPr>
          <w:rFonts w:ascii="Arial" w:hAnsi="Arial" w:cs="Arial"/>
          <w:b/>
          <w:bCs/>
          <w:color w:val="002060"/>
          <w:sz w:val="24"/>
          <w:szCs w:val="24"/>
        </w:rPr>
        <w:t>C</w:t>
      </w:r>
      <w:r w:rsidRPr="006D54FB">
        <w:rPr>
          <w:rFonts w:ascii="Arial" w:hAnsi="Arial" w:cs="Arial"/>
          <w:b/>
          <w:bCs/>
          <w:color w:val="002060"/>
          <w:sz w:val="24"/>
          <w:szCs w:val="24"/>
        </w:rPr>
        <w:t>are</w:t>
      </w:r>
      <w:r w:rsidR="00AA7E45" w:rsidRPr="006D54FB">
        <w:rPr>
          <w:rFonts w:ascii="Arial" w:hAnsi="Arial" w:cs="Arial"/>
          <w:color w:val="002060"/>
          <w:sz w:val="24"/>
          <w:szCs w:val="24"/>
        </w:rPr>
        <w:t>: A</w:t>
      </w:r>
      <w:r w:rsidRPr="006D54FB">
        <w:rPr>
          <w:rFonts w:ascii="Arial" w:hAnsi="Arial" w:cs="Arial"/>
          <w:sz w:val="24"/>
          <w:szCs w:val="24"/>
        </w:rPr>
        <w:t>dvice audits for the first two terms found that 62.5% of the advices were compliant. There has been a change of staff in social care and the new auditors have recently been trained and are currently completing the summer term advice audits</w:t>
      </w:r>
      <w:r w:rsidR="00B4653F">
        <w:rPr>
          <w:rFonts w:ascii="Arial" w:hAnsi="Arial" w:cs="Arial"/>
          <w:sz w:val="24"/>
          <w:szCs w:val="24"/>
        </w:rPr>
        <w:t>.</w:t>
      </w:r>
    </w:p>
    <w:p w14:paraId="7CDD0D85" w14:textId="4A34966C" w:rsidR="00C87D58" w:rsidRDefault="00BD7E4B" w:rsidP="006E6B42">
      <w:pPr>
        <w:pStyle w:val="ListParagraph"/>
        <w:numPr>
          <w:ilvl w:val="0"/>
          <w:numId w:val="13"/>
        </w:numPr>
        <w:ind w:left="357" w:hanging="357"/>
        <w:rPr>
          <w:rFonts w:ascii="Arial" w:eastAsia="Arial" w:hAnsi="Arial" w:cs="Arial"/>
          <w:sz w:val="24"/>
          <w:szCs w:val="24"/>
        </w:rPr>
      </w:pPr>
      <w:r w:rsidRPr="006D54FB">
        <w:rPr>
          <w:rFonts w:ascii="Arial" w:eastAsia="Arial" w:hAnsi="Arial" w:cs="Arial"/>
          <w:b/>
          <w:bCs/>
          <w:color w:val="002060"/>
          <w:sz w:val="24"/>
          <w:szCs w:val="24"/>
        </w:rPr>
        <w:t>Education</w:t>
      </w:r>
      <w:r w:rsidR="00AA7E45" w:rsidRPr="006D54FB">
        <w:rPr>
          <w:rFonts w:ascii="Arial" w:eastAsia="Arial" w:hAnsi="Arial" w:cs="Arial"/>
          <w:b/>
          <w:bCs/>
          <w:color w:val="002060"/>
          <w:sz w:val="24"/>
          <w:szCs w:val="24"/>
        </w:rPr>
        <w:t xml:space="preserve"> advice:</w:t>
      </w:r>
      <w:r w:rsidR="0079158F">
        <w:rPr>
          <w:rFonts w:ascii="Arial" w:eastAsia="Arial" w:hAnsi="Arial" w:cs="Arial"/>
          <w:b/>
          <w:bCs/>
          <w:color w:val="002060"/>
          <w:sz w:val="24"/>
          <w:szCs w:val="24"/>
        </w:rPr>
        <w:t xml:space="preserve"> </w:t>
      </w:r>
      <w:r w:rsidR="0079158F" w:rsidRPr="0079158F">
        <w:rPr>
          <w:rFonts w:ascii="Arial" w:eastAsia="Arial" w:hAnsi="Arial" w:cs="Arial"/>
          <w:sz w:val="24"/>
          <w:szCs w:val="24"/>
        </w:rPr>
        <w:t>The summer term audit showed huge improvement</w:t>
      </w:r>
      <w:r w:rsidR="00004A39">
        <w:rPr>
          <w:rFonts w:ascii="Arial" w:eastAsia="Arial" w:hAnsi="Arial" w:cs="Arial"/>
          <w:sz w:val="24"/>
          <w:szCs w:val="24"/>
        </w:rPr>
        <w:t>,</w:t>
      </w:r>
      <w:r w:rsidR="0079158F" w:rsidRPr="0079158F">
        <w:rPr>
          <w:rFonts w:ascii="Arial" w:eastAsia="Arial" w:hAnsi="Arial" w:cs="Arial"/>
          <w:sz w:val="24"/>
          <w:szCs w:val="24"/>
        </w:rPr>
        <w:t xml:space="preserve"> 65% of a</w:t>
      </w:r>
      <w:r w:rsidR="00004A39">
        <w:rPr>
          <w:rFonts w:ascii="Arial" w:eastAsia="Arial" w:hAnsi="Arial" w:cs="Arial"/>
          <w:sz w:val="24"/>
          <w:szCs w:val="24"/>
        </w:rPr>
        <w:t>dvices</w:t>
      </w:r>
      <w:r w:rsidR="0079158F" w:rsidRPr="0079158F">
        <w:rPr>
          <w:rFonts w:ascii="Arial" w:eastAsia="Arial" w:hAnsi="Arial" w:cs="Arial"/>
          <w:sz w:val="24"/>
          <w:szCs w:val="24"/>
        </w:rPr>
        <w:t xml:space="preserve"> were found to be com</w:t>
      </w:r>
      <w:r w:rsidR="00004A39">
        <w:rPr>
          <w:rFonts w:ascii="Arial" w:eastAsia="Arial" w:hAnsi="Arial" w:cs="Arial"/>
          <w:sz w:val="24"/>
          <w:szCs w:val="24"/>
        </w:rPr>
        <w:t>p</w:t>
      </w:r>
      <w:r w:rsidR="0079158F" w:rsidRPr="0079158F">
        <w:rPr>
          <w:rFonts w:ascii="Arial" w:eastAsia="Arial" w:hAnsi="Arial" w:cs="Arial"/>
          <w:sz w:val="24"/>
          <w:szCs w:val="24"/>
        </w:rPr>
        <w:t>liant compared to 4</w:t>
      </w:r>
      <w:r w:rsidR="0097015D">
        <w:rPr>
          <w:rFonts w:ascii="Arial" w:eastAsia="Arial" w:hAnsi="Arial" w:cs="Arial"/>
          <w:sz w:val="24"/>
          <w:szCs w:val="24"/>
        </w:rPr>
        <w:t>0</w:t>
      </w:r>
      <w:r w:rsidR="0079158F" w:rsidRPr="0079158F">
        <w:rPr>
          <w:rFonts w:ascii="Arial" w:eastAsia="Arial" w:hAnsi="Arial" w:cs="Arial"/>
          <w:sz w:val="24"/>
          <w:szCs w:val="24"/>
        </w:rPr>
        <w:t>% at the spring audit.</w:t>
      </w:r>
      <w:r w:rsidR="00AA7E45" w:rsidRPr="0079158F">
        <w:rPr>
          <w:rFonts w:ascii="Arial" w:eastAsia="Arial" w:hAnsi="Arial" w:cs="Arial"/>
          <w:sz w:val="24"/>
          <w:szCs w:val="24"/>
        </w:rPr>
        <w:t xml:space="preserve"> </w:t>
      </w:r>
    </w:p>
    <w:p w14:paraId="61AA10D7" w14:textId="5F0DC57E" w:rsidR="006E6B42" w:rsidRPr="00B12187" w:rsidRDefault="006E6B42" w:rsidP="00666642">
      <w:pPr>
        <w:rPr>
          <w:rFonts w:ascii="Arial" w:eastAsia="Arial" w:hAnsi="Arial" w:cs="Arial"/>
          <w:sz w:val="20"/>
          <w:szCs w:val="20"/>
        </w:rPr>
      </w:pPr>
      <w:r w:rsidRPr="00B12187">
        <w:rPr>
          <w:rFonts w:ascii="Arial" w:eastAsia="Arial" w:hAnsi="Arial" w:cs="Arial"/>
          <w:b/>
          <w:bCs/>
          <w:color w:val="002060"/>
          <w:sz w:val="20"/>
          <w:szCs w:val="20"/>
        </w:rPr>
        <w:t>Figure 5: 2021/2022 Summary of Single Agency Advice Audits</w:t>
      </w:r>
    </w:p>
    <w:tbl>
      <w:tblPr>
        <w:tblW w:w="0" w:type="auto"/>
        <w:tblInd w:w="-10" w:type="dxa"/>
        <w:tblCellMar>
          <w:left w:w="0" w:type="dxa"/>
          <w:right w:w="0" w:type="dxa"/>
        </w:tblCellMar>
        <w:tblLook w:val="04A0" w:firstRow="1" w:lastRow="0" w:firstColumn="1" w:lastColumn="0" w:noHBand="0" w:noVBand="1"/>
      </w:tblPr>
      <w:tblGrid>
        <w:gridCol w:w="3237"/>
        <w:gridCol w:w="3237"/>
        <w:gridCol w:w="3024"/>
      </w:tblGrid>
      <w:tr w:rsidR="00076E6A" w14:paraId="6E8100FA" w14:textId="77777777" w:rsidTr="008C00E1">
        <w:tc>
          <w:tcPr>
            <w:tcW w:w="3237"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35B1D221" w14:textId="77777777" w:rsidR="00076E6A" w:rsidRDefault="00076E6A">
            <w:pPr>
              <w:rPr>
                <w:rFonts w:ascii="Arial" w:hAnsi="Arial" w:cs="Arial"/>
                <w:b/>
                <w:bCs/>
                <w:sz w:val="24"/>
                <w:szCs w:val="24"/>
              </w:rPr>
            </w:pPr>
          </w:p>
        </w:tc>
        <w:tc>
          <w:tcPr>
            <w:tcW w:w="323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34618CB2" w14:textId="54CDF368" w:rsidR="00076E6A" w:rsidRDefault="00076E6A" w:rsidP="00C6113D">
            <w:pPr>
              <w:jc w:val="center"/>
              <w:rPr>
                <w:rFonts w:ascii="Arial" w:hAnsi="Arial" w:cs="Arial"/>
                <w:b/>
                <w:bCs/>
                <w:sz w:val="24"/>
                <w:szCs w:val="24"/>
              </w:rPr>
            </w:pPr>
            <w:r>
              <w:rPr>
                <w:rFonts w:ascii="Arial" w:hAnsi="Arial" w:cs="Arial"/>
                <w:b/>
                <w:bCs/>
                <w:sz w:val="24"/>
                <w:szCs w:val="24"/>
              </w:rPr>
              <w:t>Spring</w:t>
            </w:r>
            <w:r w:rsidR="00C6113D">
              <w:rPr>
                <w:rFonts w:ascii="Arial" w:hAnsi="Arial" w:cs="Arial"/>
                <w:b/>
                <w:bCs/>
                <w:sz w:val="24"/>
                <w:szCs w:val="24"/>
              </w:rPr>
              <w:t xml:space="preserve"> 2022</w:t>
            </w:r>
            <w:r w:rsidR="006D699D">
              <w:rPr>
                <w:rFonts w:ascii="Arial" w:hAnsi="Arial" w:cs="Arial"/>
                <w:b/>
                <w:bCs/>
                <w:sz w:val="24"/>
                <w:szCs w:val="24"/>
              </w:rPr>
              <w:t>:</w:t>
            </w:r>
            <w:r w:rsidR="00C6113D">
              <w:rPr>
                <w:rFonts w:ascii="Arial" w:hAnsi="Arial" w:cs="Arial"/>
                <w:b/>
                <w:bCs/>
                <w:sz w:val="24"/>
                <w:szCs w:val="24"/>
              </w:rPr>
              <w:t xml:space="preserve"> % </w:t>
            </w:r>
            <w:r w:rsidR="006D699D">
              <w:rPr>
                <w:rFonts w:ascii="Arial" w:hAnsi="Arial" w:cs="Arial"/>
                <w:b/>
                <w:bCs/>
                <w:sz w:val="24"/>
                <w:szCs w:val="24"/>
              </w:rPr>
              <w:t>A</w:t>
            </w:r>
            <w:r w:rsidR="00C6113D">
              <w:rPr>
                <w:rFonts w:ascii="Arial" w:hAnsi="Arial" w:cs="Arial"/>
                <w:b/>
                <w:bCs/>
                <w:sz w:val="24"/>
                <w:szCs w:val="24"/>
              </w:rPr>
              <w:t>udits compliant with regulations</w:t>
            </w:r>
          </w:p>
        </w:tc>
        <w:tc>
          <w:tcPr>
            <w:tcW w:w="302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D5F5D0A" w14:textId="1E8EC699" w:rsidR="00076E6A" w:rsidRDefault="00076E6A" w:rsidP="00C6113D">
            <w:pPr>
              <w:jc w:val="center"/>
              <w:rPr>
                <w:rFonts w:ascii="Arial" w:hAnsi="Arial" w:cs="Arial"/>
                <w:b/>
                <w:bCs/>
                <w:sz w:val="24"/>
                <w:szCs w:val="24"/>
              </w:rPr>
            </w:pPr>
            <w:r>
              <w:rPr>
                <w:rFonts w:ascii="Arial" w:hAnsi="Arial" w:cs="Arial"/>
                <w:b/>
                <w:bCs/>
                <w:sz w:val="24"/>
                <w:szCs w:val="24"/>
              </w:rPr>
              <w:t>Summer</w:t>
            </w:r>
            <w:r w:rsidR="00C6113D">
              <w:rPr>
                <w:rFonts w:ascii="Arial" w:hAnsi="Arial" w:cs="Arial"/>
                <w:b/>
                <w:bCs/>
                <w:sz w:val="24"/>
                <w:szCs w:val="24"/>
              </w:rPr>
              <w:t xml:space="preserve"> 2022</w:t>
            </w:r>
            <w:r w:rsidR="006D699D">
              <w:rPr>
                <w:rFonts w:ascii="Arial" w:hAnsi="Arial" w:cs="Arial"/>
                <w:b/>
                <w:bCs/>
                <w:sz w:val="24"/>
                <w:szCs w:val="24"/>
              </w:rPr>
              <w:t>:</w:t>
            </w:r>
            <w:r w:rsidR="00C6113D">
              <w:rPr>
                <w:rFonts w:ascii="Arial" w:hAnsi="Arial" w:cs="Arial"/>
                <w:b/>
                <w:bCs/>
                <w:sz w:val="24"/>
                <w:szCs w:val="24"/>
              </w:rPr>
              <w:t xml:space="preserve"> % </w:t>
            </w:r>
            <w:r w:rsidR="006D699D">
              <w:rPr>
                <w:rFonts w:ascii="Arial" w:hAnsi="Arial" w:cs="Arial"/>
                <w:b/>
                <w:bCs/>
                <w:sz w:val="24"/>
                <w:szCs w:val="24"/>
              </w:rPr>
              <w:t>A</w:t>
            </w:r>
            <w:r w:rsidR="00C6113D">
              <w:rPr>
                <w:rFonts w:ascii="Arial" w:hAnsi="Arial" w:cs="Arial"/>
                <w:b/>
                <w:bCs/>
                <w:sz w:val="24"/>
                <w:szCs w:val="24"/>
              </w:rPr>
              <w:t>udits compliant with regulations</w:t>
            </w:r>
          </w:p>
        </w:tc>
      </w:tr>
      <w:tr w:rsidR="00076E6A" w14:paraId="403AF7CA" w14:textId="77777777" w:rsidTr="008C00E1">
        <w:tc>
          <w:tcPr>
            <w:tcW w:w="3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F676F" w14:textId="77777777" w:rsidR="00076E6A" w:rsidRDefault="00076E6A">
            <w:pPr>
              <w:rPr>
                <w:rFonts w:ascii="Arial" w:hAnsi="Arial" w:cs="Arial"/>
                <w:sz w:val="24"/>
                <w:szCs w:val="24"/>
              </w:rPr>
            </w:pPr>
            <w:r>
              <w:rPr>
                <w:rFonts w:ascii="Arial" w:hAnsi="Arial" w:cs="Arial"/>
                <w:sz w:val="24"/>
                <w:szCs w:val="24"/>
              </w:rPr>
              <w:t>Social Care</w:t>
            </w:r>
          </w:p>
        </w:tc>
        <w:tc>
          <w:tcPr>
            <w:tcW w:w="3237" w:type="dxa"/>
            <w:tcBorders>
              <w:top w:val="nil"/>
              <w:left w:val="nil"/>
              <w:bottom w:val="single" w:sz="8" w:space="0" w:color="auto"/>
              <w:right w:val="single" w:sz="8" w:space="0" w:color="auto"/>
            </w:tcBorders>
            <w:tcMar>
              <w:top w:w="0" w:type="dxa"/>
              <w:left w:w="108" w:type="dxa"/>
              <w:bottom w:w="0" w:type="dxa"/>
              <w:right w:w="108" w:type="dxa"/>
            </w:tcMar>
            <w:hideMark/>
          </w:tcPr>
          <w:p w14:paraId="351F4533" w14:textId="2F4C8467" w:rsidR="00076E6A" w:rsidRDefault="00076E6A" w:rsidP="00C6113D">
            <w:pPr>
              <w:jc w:val="center"/>
              <w:rPr>
                <w:rFonts w:ascii="Arial" w:hAnsi="Arial" w:cs="Arial"/>
                <w:sz w:val="24"/>
                <w:szCs w:val="24"/>
              </w:rPr>
            </w:pPr>
            <w:r>
              <w:rPr>
                <w:rFonts w:ascii="Arial" w:hAnsi="Arial" w:cs="Arial"/>
                <w:sz w:val="24"/>
                <w:szCs w:val="24"/>
              </w:rPr>
              <w:t>55%</w:t>
            </w:r>
          </w:p>
        </w:tc>
        <w:tc>
          <w:tcPr>
            <w:tcW w:w="3024" w:type="dxa"/>
            <w:tcBorders>
              <w:top w:val="nil"/>
              <w:left w:val="nil"/>
              <w:bottom w:val="single" w:sz="8" w:space="0" w:color="auto"/>
              <w:right w:val="single" w:sz="8" w:space="0" w:color="auto"/>
            </w:tcBorders>
            <w:tcMar>
              <w:top w:w="0" w:type="dxa"/>
              <w:left w:w="108" w:type="dxa"/>
              <w:bottom w:w="0" w:type="dxa"/>
              <w:right w:w="108" w:type="dxa"/>
            </w:tcMar>
            <w:hideMark/>
          </w:tcPr>
          <w:p w14:paraId="0BAE7E96" w14:textId="60AFAFB2" w:rsidR="00076E6A" w:rsidRDefault="0082463D" w:rsidP="00C6113D">
            <w:pPr>
              <w:jc w:val="center"/>
              <w:rPr>
                <w:rFonts w:ascii="Arial" w:hAnsi="Arial" w:cs="Arial"/>
                <w:sz w:val="24"/>
                <w:szCs w:val="24"/>
              </w:rPr>
            </w:pPr>
            <w:r>
              <w:rPr>
                <w:rFonts w:ascii="Arial" w:hAnsi="Arial" w:cs="Arial"/>
                <w:sz w:val="24"/>
                <w:szCs w:val="24"/>
              </w:rPr>
              <w:t>O/S</w:t>
            </w:r>
          </w:p>
        </w:tc>
      </w:tr>
      <w:tr w:rsidR="00076E6A" w14:paraId="560945D3" w14:textId="77777777" w:rsidTr="008C00E1">
        <w:tc>
          <w:tcPr>
            <w:tcW w:w="3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DC2C" w14:textId="77777777" w:rsidR="00076E6A" w:rsidRDefault="00076E6A">
            <w:pPr>
              <w:rPr>
                <w:rFonts w:ascii="Arial" w:hAnsi="Arial" w:cs="Arial"/>
                <w:sz w:val="24"/>
                <w:szCs w:val="24"/>
              </w:rPr>
            </w:pPr>
            <w:r>
              <w:rPr>
                <w:rFonts w:ascii="Arial" w:hAnsi="Arial" w:cs="Arial"/>
                <w:sz w:val="24"/>
                <w:szCs w:val="24"/>
              </w:rPr>
              <w:t>Education</w:t>
            </w:r>
          </w:p>
        </w:tc>
        <w:tc>
          <w:tcPr>
            <w:tcW w:w="3237" w:type="dxa"/>
            <w:tcBorders>
              <w:top w:val="nil"/>
              <w:left w:val="nil"/>
              <w:bottom w:val="single" w:sz="8" w:space="0" w:color="auto"/>
              <w:right w:val="single" w:sz="8" w:space="0" w:color="auto"/>
            </w:tcBorders>
            <w:tcMar>
              <w:top w:w="0" w:type="dxa"/>
              <w:left w:w="108" w:type="dxa"/>
              <w:bottom w:w="0" w:type="dxa"/>
              <w:right w:w="108" w:type="dxa"/>
            </w:tcMar>
            <w:hideMark/>
          </w:tcPr>
          <w:p w14:paraId="0389B9CA" w14:textId="77777777" w:rsidR="00076E6A" w:rsidRDefault="00076E6A" w:rsidP="00C6113D">
            <w:pPr>
              <w:jc w:val="center"/>
              <w:rPr>
                <w:rFonts w:ascii="Arial" w:hAnsi="Arial" w:cs="Arial"/>
                <w:sz w:val="24"/>
                <w:szCs w:val="24"/>
              </w:rPr>
            </w:pPr>
            <w:r>
              <w:rPr>
                <w:rFonts w:ascii="Arial" w:hAnsi="Arial" w:cs="Arial"/>
                <w:sz w:val="24"/>
                <w:szCs w:val="24"/>
              </w:rPr>
              <w:t>40%</w:t>
            </w:r>
          </w:p>
        </w:tc>
        <w:tc>
          <w:tcPr>
            <w:tcW w:w="3024" w:type="dxa"/>
            <w:tcBorders>
              <w:top w:val="nil"/>
              <w:left w:val="nil"/>
              <w:bottom w:val="single" w:sz="8" w:space="0" w:color="auto"/>
              <w:right w:val="single" w:sz="8" w:space="0" w:color="auto"/>
            </w:tcBorders>
            <w:tcMar>
              <w:top w:w="0" w:type="dxa"/>
              <w:left w:w="108" w:type="dxa"/>
              <w:bottom w:w="0" w:type="dxa"/>
              <w:right w:w="108" w:type="dxa"/>
            </w:tcMar>
            <w:hideMark/>
          </w:tcPr>
          <w:p w14:paraId="55A92BFC" w14:textId="5E726516" w:rsidR="00076E6A" w:rsidRDefault="00C6113D" w:rsidP="00C6113D">
            <w:pPr>
              <w:jc w:val="center"/>
              <w:rPr>
                <w:rFonts w:ascii="Arial" w:hAnsi="Arial" w:cs="Arial"/>
                <w:sz w:val="24"/>
                <w:szCs w:val="24"/>
              </w:rPr>
            </w:pPr>
            <w:r>
              <w:rPr>
                <w:rFonts w:ascii="Arial" w:hAnsi="Arial" w:cs="Arial"/>
                <w:sz w:val="24"/>
                <w:szCs w:val="24"/>
              </w:rPr>
              <w:t>65%</w:t>
            </w:r>
          </w:p>
        </w:tc>
      </w:tr>
      <w:tr w:rsidR="00076E6A" w14:paraId="47246B3E" w14:textId="77777777" w:rsidTr="008C00E1">
        <w:tc>
          <w:tcPr>
            <w:tcW w:w="32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C8A358" w14:textId="77777777" w:rsidR="00076E6A" w:rsidRDefault="00076E6A">
            <w:pPr>
              <w:rPr>
                <w:rFonts w:ascii="Arial" w:hAnsi="Arial" w:cs="Arial"/>
                <w:sz w:val="24"/>
                <w:szCs w:val="24"/>
              </w:rPr>
            </w:pPr>
            <w:r>
              <w:rPr>
                <w:rFonts w:ascii="Arial" w:hAnsi="Arial" w:cs="Arial"/>
                <w:sz w:val="24"/>
                <w:szCs w:val="24"/>
              </w:rPr>
              <w:t>Health</w:t>
            </w:r>
          </w:p>
        </w:tc>
        <w:tc>
          <w:tcPr>
            <w:tcW w:w="3237" w:type="dxa"/>
            <w:tcBorders>
              <w:top w:val="nil"/>
              <w:left w:val="nil"/>
              <w:bottom w:val="single" w:sz="8" w:space="0" w:color="auto"/>
              <w:right w:val="single" w:sz="8" w:space="0" w:color="auto"/>
            </w:tcBorders>
            <w:tcMar>
              <w:top w:w="0" w:type="dxa"/>
              <w:left w:w="108" w:type="dxa"/>
              <w:bottom w:w="0" w:type="dxa"/>
              <w:right w:w="108" w:type="dxa"/>
            </w:tcMar>
          </w:tcPr>
          <w:p w14:paraId="1CE63E9D" w14:textId="1C329226" w:rsidR="00076E6A" w:rsidRDefault="00076E6A" w:rsidP="00C6113D">
            <w:pPr>
              <w:jc w:val="center"/>
              <w:rPr>
                <w:rFonts w:ascii="Arial" w:hAnsi="Arial" w:cs="Arial"/>
                <w:sz w:val="24"/>
                <w:szCs w:val="24"/>
              </w:rPr>
            </w:pPr>
            <w:r>
              <w:rPr>
                <w:rFonts w:ascii="Arial" w:hAnsi="Arial" w:cs="Arial"/>
                <w:sz w:val="24"/>
                <w:szCs w:val="24"/>
              </w:rPr>
              <w:t>44%</w:t>
            </w:r>
          </w:p>
        </w:tc>
        <w:tc>
          <w:tcPr>
            <w:tcW w:w="3024" w:type="dxa"/>
            <w:tcBorders>
              <w:top w:val="nil"/>
              <w:left w:val="nil"/>
              <w:bottom w:val="single" w:sz="8" w:space="0" w:color="auto"/>
              <w:right w:val="single" w:sz="8" w:space="0" w:color="auto"/>
            </w:tcBorders>
            <w:tcMar>
              <w:top w:w="0" w:type="dxa"/>
              <w:left w:w="108" w:type="dxa"/>
              <w:bottom w:w="0" w:type="dxa"/>
              <w:right w:w="108" w:type="dxa"/>
            </w:tcMar>
            <w:hideMark/>
          </w:tcPr>
          <w:p w14:paraId="47FCC528" w14:textId="77777777" w:rsidR="00076E6A" w:rsidRDefault="00076E6A" w:rsidP="00C6113D">
            <w:pPr>
              <w:jc w:val="center"/>
              <w:rPr>
                <w:rFonts w:ascii="Arial" w:hAnsi="Arial" w:cs="Arial"/>
                <w:sz w:val="24"/>
                <w:szCs w:val="24"/>
              </w:rPr>
            </w:pPr>
            <w:r>
              <w:rPr>
                <w:rFonts w:ascii="Arial" w:hAnsi="Arial" w:cs="Arial"/>
                <w:sz w:val="24"/>
                <w:szCs w:val="24"/>
              </w:rPr>
              <w:t>81%</w:t>
            </w:r>
          </w:p>
        </w:tc>
      </w:tr>
    </w:tbl>
    <w:p w14:paraId="09DB41D7" w14:textId="41AED6A2" w:rsidR="00076E6A" w:rsidRPr="00B12187" w:rsidRDefault="006E6B42" w:rsidP="008C00E1">
      <w:pPr>
        <w:rPr>
          <w:rFonts w:ascii="Arial" w:eastAsia="Arial" w:hAnsi="Arial" w:cs="Arial"/>
          <w:sz w:val="20"/>
          <w:szCs w:val="20"/>
        </w:rPr>
      </w:pPr>
      <w:r w:rsidRPr="00B12187">
        <w:rPr>
          <w:rFonts w:ascii="Arial" w:eastAsia="Arial" w:hAnsi="Arial" w:cs="Arial"/>
          <w:b/>
          <w:bCs/>
          <w:color w:val="002060"/>
          <w:sz w:val="20"/>
          <w:szCs w:val="20"/>
          <w:shd w:val="clear" w:color="auto" w:fill="FFFFFF" w:themeFill="background1"/>
        </w:rPr>
        <w:t>Note</w:t>
      </w:r>
      <w:r w:rsidRPr="00B12187">
        <w:rPr>
          <w:rFonts w:ascii="Arial" w:eastAsia="Arial" w:hAnsi="Arial" w:cs="Arial"/>
          <w:b/>
          <w:bCs/>
          <w:sz w:val="20"/>
          <w:szCs w:val="20"/>
          <w:shd w:val="clear" w:color="auto" w:fill="FFFFFF" w:themeFill="background1"/>
        </w:rPr>
        <w:t>:</w:t>
      </w:r>
      <w:r w:rsidRPr="00B12187">
        <w:rPr>
          <w:rFonts w:ascii="Arial" w:eastAsia="Arial" w:hAnsi="Arial" w:cs="Arial"/>
          <w:sz w:val="20"/>
          <w:szCs w:val="20"/>
        </w:rPr>
        <w:t xml:space="preserve"> Whilst we carried out </w:t>
      </w:r>
      <w:r w:rsidR="00E668C8">
        <w:rPr>
          <w:rFonts w:ascii="Arial" w:eastAsia="Arial" w:hAnsi="Arial" w:cs="Arial"/>
          <w:sz w:val="20"/>
          <w:szCs w:val="20"/>
        </w:rPr>
        <w:t xml:space="preserve">audits in the </w:t>
      </w:r>
      <w:r w:rsidRPr="00B12187">
        <w:rPr>
          <w:rFonts w:ascii="Arial" w:eastAsia="Arial" w:hAnsi="Arial" w:cs="Arial"/>
          <w:sz w:val="20"/>
          <w:szCs w:val="20"/>
        </w:rPr>
        <w:t>autumn term</w:t>
      </w:r>
      <w:r w:rsidR="00E668C8" w:rsidRPr="00B12187">
        <w:rPr>
          <w:rFonts w:ascii="Arial" w:eastAsia="Arial" w:hAnsi="Arial" w:cs="Arial"/>
          <w:sz w:val="20"/>
          <w:szCs w:val="20"/>
        </w:rPr>
        <w:t>,</w:t>
      </w:r>
      <w:r w:rsidRPr="00B12187">
        <w:rPr>
          <w:rFonts w:ascii="Arial" w:eastAsia="Arial" w:hAnsi="Arial" w:cs="Arial"/>
          <w:sz w:val="20"/>
          <w:szCs w:val="20"/>
        </w:rPr>
        <w:t xml:space="preserve"> </w:t>
      </w:r>
      <w:r w:rsidR="00666642" w:rsidRPr="00B12187">
        <w:rPr>
          <w:rFonts w:ascii="Arial" w:eastAsia="Arial" w:hAnsi="Arial" w:cs="Arial"/>
          <w:sz w:val="20"/>
          <w:szCs w:val="20"/>
        </w:rPr>
        <w:t>we are unable to compare the results as different assessment criteria was used</w:t>
      </w:r>
      <w:r w:rsidR="008C00E1" w:rsidRPr="00B12187">
        <w:rPr>
          <w:rFonts w:ascii="Arial" w:eastAsia="Arial" w:hAnsi="Arial" w:cs="Arial"/>
          <w:sz w:val="20"/>
          <w:szCs w:val="20"/>
        </w:rPr>
        <w:t xml:space="preserve"> at this time</w:t>
      </w:r>
      <w:r w:rsidR="00666642" w:rsidRPr="00B12187">
        <w:rPr>
          <w:rFonts w:ascii="Arial" w:eastAsia="Arial" w:hAnsi="Arial" w:cs="Arial"/>
          <w:sz w:val="20"/>
          <w:szCs w:val="20"/>
        </w:rPr>
        <w:t>.</w:t>
      </w:r>
    </w:p>
    <w:p w14:paraId="582761BF" w14:textId="7C74442F" w:rsidR="00FF1901" w:rsidRPr="00B4653F" w:rsidRDefault="00FF1901" w:rsidP="00B4653F">
      <w:pPr>
        <w:rPr>
          <w:rFonts w:ascii="Arial" w:eastAsia="Arial" w:hAnsi="Arial" w:cs="Arial"/>
          <w:b/>
          <w:bCs/>
          <w:color w:val="002060"/>
          <w:sz w:val="28"/>
          <w:szCs w:val="28"/>
        </w:rPr>
      </w:pPr>
      <w:r w:rsidRPr="00B4653F">
        <w:rPr>
          <w:rFonts w:ascii="Arial" w:eastAsia="Arial" w:hAnsi="Arial" w:cs="Arial"/>
          <w:b/>
          <w:bCs/>
          <w:color w:val="002060"/>
          <w:sz w:val="28"/>
          <w:szCs w:val="28"/>
        </w:rPr>
        <w:t>Next steps</w:t>
      </w:r>
    </w:p>
    <w:p w14:paraId="79DDC3EF" w14:textId="7A418D73" w:rsidR="00FF1901" w:rsidRPr="009C2F17" w:rsidRDefault="00FF1901" w:rsidP="009C2F17">
      <w:pPr>
        <w:rPr>
          <w:rFonts w:ascii="Arial" w:eastAsia="Arial" w:hAnsi="Arial" w:cs="Arial"/>
          <w:sz w:val="24"/>
          <w:szCs w:val="24"/>
        </w:rPr>
      </w:pPr>
      <w:r w:rsidRPr="009C2F17">
        <w:rPr>
          <w:rFonts w:ascii="Arial" w:eastAsia="Arial" w:hAnsi="Arial" w:cs="Arial"/>
          <w:sz w:val="24"/>
          <w:szCs w:val="24"/>
        </w:rPr>
        <w:t xml:space="preserve">There will be a focus on </w:t>
      </w:r>
      <w:r w:rsidR="009B6AA0" w:rsidRPr="009C2F17">
        <w:rPr>
          <w:rFonts w:ascii="Arial" w:eastAsia="Arial" w:hAnsi="Arial" w:cs="Arial"/>
          <w:sz w:val="24"/>
          <w:szCs w:val="24"/>
        </w:rPr>
        <w:t xml:space="preserve">continuously </w:t>
      </w:r>
      <w:r w:rsidRPr="009C2F17">
        <w:rPr>
          <w:rFonts w:ascii="Arial" w:eastAsia="Arial" w:hAnsi="Arial" w:cs="Arial"/>
          <w:sz w:val="24"/>
          <w:szCs w:val="24"/>
        </w:rPr>
        <w:t xml:space="preserve">improving the role of Social Care in the SEND process from September 2022. A report on the roles and responsibilities of social care will be discussed with the senior management team, and </w:t>
      </w:r>
      <w:r w:rsidR="009B6AA0" w:rsidRPr="009C2F17">
        <w:rPr>
          <w:rFonts w:ascii="Arial" w:eastAsia="Arial" w:hAnsi="Arial" w:cs="Arial"/>
          <w:sz w:val="24"/>
          <w:szCs w:val="24"/>
        </w:rPr>
        <w:t>the</w:t>
      </w:r>
      <w:r w:rsidRPr="009C2F17">
        <w:rPr>
          <w:rFonts w:ascii="Arial" w:eastAsia="Arial" w:hAnsi="Arial" w:cs="Arial"/>
          <w:sz w:val="24"/>
          <w:szCs w:val="24"/>
        </w:rPr>
        <w:t xml:space="preserve"> training produced specifically for social care staff</w:t>
      </w:r>
      <w:r w:rsidR="009B6AA0" w:rsidRPr="009C2F17">
        <w:rPr>
          <w:rFonts w:ascii="Arial" w:eastAsia="Arial" w:hAnsi="Arial" w:cs="Arial"/>
          <w:sz w:val="24"/>
          <w:szCs w:val="24"/>
        </w:rPr>
        <w:t xml:space="preserve"> will be continuously rolled out which will include online learning modules.</w:t>
      </w:r>
      <w:r w:rsidRPr="009C2F17">
        <w:rPr>
          <w:rFonts w:ascii="Arial" w:eastAsia="Arial" w:hAnsi="Arial" w:cs="Arial"/>
          <w:sz w:val="24"/>
          <w:szCs w:val="24"/>
        </w:rPr>
        <w:t xml:space="preserve"> We have also recruited a Designated Social Care Officer, who will report directly to the Head of SEND, and they will lead on improving the quality of social care input into EHCPs</w:t>
      </w:r>
      <w:r w:rsidR="00871771" w:rsidRPr="009C2F17">
        <w:rPr>
          <w:rFonts w:ascii="Arial" w:eastAsia="Arial" w:hAnsi="Arial" w:cs="Arial"/>
          <w:sz w:val="24"/>
          <w:szCs w:val="24"/>
        </w:rPr>
        <w:t>.</w:t>
      </w:r>
    </w:p>
    <w:p w14:paraId="4D1A26E8" w14:textId="6E19119B" w:rsidR="009938FB" w:rsidRDefault="00FF1901">
      <w:pPr>
        <w:rPr>
          <w:rFonts w:ascii="Arial" w:eastAsia="Arial" w:hAnsi="Arial" w:cs="Arial"/>
          <w:b/>
          <w:bCs/>
          <w:color w:val="002060"/>
          <w:sz w:val="28"/>
          <w:szCs w:val="28"/>
        </w:rPr>
      </w:pPr>
      <w:r w:rsidRPr="00FF1901">
        <w:rPr>
          <w:rFonts w:ascii="Arial" w:eastAsia="Arial" w:hAnsi="Arial" w:cs="Arial"/>
          <w:b/>
          <w:bCs/>
          <w:color w:val="002060"/>
          <w:sz w:val="28"/>
          <w:szCs w:val="28"/>
        </w:rPr>
        <w:t>Direct feedback from families</w:t>
      </w:r>
    </w:p>
    <w:p w14:paraId="44340BE5" w14:textId="04C9B2B6" w:rsidR="0013385B" w:rsidRDefault="00755390">
      <w:pPr>
        <w:rPr>
          <w:rFonts w:ascii="Arial" w:hAnsi="Arial" w:cs="Arial"/>
          <w:sz w:val="24"/>
          <w:szCs w:val="24"/>
        </w:rPr>
      </w:pPr>
      <w:r>
        <w:rPr>
          <w:rFonts w:ascii="Arial" w:eastAsia="Arial" w:hAnsi="Arial" w:cs="Arial"/>
          <w:sz w:val="24"/>
          <w:szCs w:val="24"/>
        </w:rPr>
        <w:t xml:space="preserve">Each term SEND managers </w:t>
      </w:r>
      <w:r w:rsidR="006D64B4">
        <w:rPr>
          <w:rFonts w:ascii="Arial" w:eastAsia="Arial" w:hAnsi="Arial" w:cs="Arial"/>
          <w:sz w:val="24"/>
          <w:szCs w:val="24"/>
        </w:rPr>
        <w:t>contact</w:t>
      </w:r>
      <w:r>
        <w:rPr>
          <w:rFonts w:ascii="Arial" w:eastAsia="Arial" w:hAnsi="Arial" w:cs="Arial"/>
          <w:sz w:val="24"/>
          <w:szCs w:val="24"/>
        </w:rPr>
        <w:t xml:space="preserve"> a family that has recently been through the EHC process to get their views</w:t>
      </w:r>
      <w:r w:rsidR="003A71D3">
        <w:rPr>
          <w:rFonts w:ascii="Arial" w:eastAsia="Arial" w:hAnsi="Arial" w:cs="Arial"/>
          <w:sz w:val="24"/>
          <w:szCs w:val="24"/>
        </w:rPr>
        <w:t xml:space="preserve">. </w:t>
      </w:r>
      <w:r w:rsidR="00F403E1">
        <w:rPr>
          <w:rFonts w:ascii="Arial" w:eastAsia="Arial" w:hAnsi="Arial" w:cs="Arial"/>
          <w:sz w:val="24"/>
          <w:szCs w:val="24"/>
        </w:rPr>
        <w:t>T</w:t>
      </w:r>
      <w:r w:rsidR="009938FB" w:rsidRPr="009938FB">
        <w:rPr>
          <w:rFonts w:ascii="Arial" w:hAnsi="Arial" w:cs="Arial"/>
          <w:sz w:val="24"/>
          <w:szCs w:val="24"/>
        </w:rPr>
        <w:t xml:space="preserve">imescales </w:t>
      </w:r>
      <w:r w:rsidR="003E3661">
        <w:rPr>
          <w:rFonts w:ascii="Arial" w:hAnsi="Arial" w:cs="Arial"/>
          <w:sz w:val="24"/>
          <w:szCs w:val="24"/>
        </w:rPr>
        <w:t xml:space="preserve">have not </w:t>
      </w:r>
      <w:r w:rsidR="009938FB" w:rsidRPr="009938FB">
        <w:rPr>
          <w:rFonts w:ascii="Arial" w:hAnsi="Arial" w:cs="Arial"/>
          <w:sz w:val="24"/>
          <w:szCs w:val="24"/>
        </w:rPr>
        <w:t>impr</w:t>
      </w:r>
      <w:r w:rsidR="003E3661">
        <w:rPr>
          <w:rFonts w:ascii="Arial" w:hAnsi="Arial" w:cs="Arial"/>
          <w:sz w:val="24"/>
          <w:szCs w:val="24"/>
        </w:rPr>
        <w:t>oved</w:t>
      </w:r>
      <w:r w:rsidR="00F403E1">
        <w:rPr>
          <w:rFonts w:ascii="Arial" w:hAnsi="Arial" w:cs="Arial"/>
          <w:sz w:val="24"/>
          <w:szCs w:val="24"/>
        </w:rPr>
        <w:t>,</w:t>
      </w:r>
      <w:r w:rsidR="003E3661">
        <w:rPr>
          <w:rFonts w:ascii="Arial" w:hAnsi="Arial" w:cs="Arial"/>
          <w:sz w:val="24"/>
          <w:szCs w:val="24"/>
        </w:rPr>
        <w:t xml:space="preserve"> and </w:t>
      </w:r>
      <w:r w:rsidR="00F403E1">
        <w:rPr>
          <w:rFonts w:ascii="Arial" w:hAnsi="Arial" w:cs="Arial"/>
          <w:sz w:val="24"/>
          <w:szCs w:val="24"/>
        </w:rPr>
        <w:t xml:space="preserve">they </w:t>
      </w:r>
      <w:r w:rsidR="003E3661">
        <w:rPr>
          <w:rFonts w:ascii="Arial" w:hAnsi="Arial" w:cs="Arial"/>
          <w:sz w:val="24"/>
          <w:szCs w:val="24"/>
        </w:rPr>
        <w:t>are</w:t>
      </w:r>
      <w:r w:rsidR="009938FB" w:rsidRPr="009938FB">
        <w:rPr>
          <w:rFonts w:ascii="Arial" w:hAnsi="Arial" w:cs="Arial"/>
          <w:sz w:val="24"/>
          <w:szCs w:val="24"/>
        </w:rPr>
        <w:t xml:space="preserve"> not where we want</w:t>
      </w:r>
      <w:r w:rsidR="003E3661">
        <w:rPr>
          <w:rFonts w:ascii="Arial" w:hAnsi="Arial" w:cs="Arial"/>
          <w:sz w:val="24"/>
          <w:szCs w:val="24"/>
        </w:rPr>
        <w:t xml:space="preserve"> them to</w:t>
      </w:r>
      <w:r w:rsidR="00E8052D">
        <w:rPr>
          <w:rFonts w:ascii="Arial" w:hAnsi="Arial" w:cs="Arial"/>
          <w:sz w:val="24"/>
          <w:szCs w:val="24"/>
        </w:rPr>
        <w:t xml:space="preserve"> be</w:t>
      </w:r>
      <w:r w:rsidR="00F403E1">
        <w:rPr>
          <w:rFonts w:ascii="Arial" w:hAnsi="Arial" w:cs="Arial"/>
          <w:sz w:val="24"/>
          <w:szCs w:val="24"/>
        </w:rPr>
        <w:t>. Despite plans not been finalised on time</w:t>
      </w:r>
      <w:r w:rsidR="003E3661">
        <w:rPr>
          <w:rFonts w:ascii="Arial" w:hAnsi="Arial" w:cs="Arial"/>
          <w:sz w:val="24"/>
          <w:szCs w:val="24"/>
        </w:rPr>
        <w:t xml:space="preserve"> </w:t>
      </w:r>
      <w:r w:rsidR="009938FB" w:rsidRPr="009938FB">
        <w:rPr>
          <w:rFonts w:ascii="Arial" w:hAnsi="Arial" w:cs="Arial"/>
          <w:sz w:val="24"/>
          <w:szCs w:val="24"/>
        </w:rPr>
        <w:t xml:space="preserve">families </w:t>
      </w:r>
      <w:r w:rsidR="00F403E1">
        <w:rPr>
          <w:rFonts w:ascii="Arial" w:hAnsi="Arial" w:cs="Arial"/>
          <w:sz w:val="24"/>
          <w:szCs w:val="24"/>
        </w:rPr>
        <w:t xml:space="preserve">have </w:t>
      </w:r>
      <w:r w:rsidR="009938FB" w:rsidRPr="009938FB">
        <w:rPr>
          <w:rFonts w:ascii="Arial" w:hAnsi="Arial" w:cs="Arial"/>
          <w:sz w:val="24"/>
          <w:szCs w:val="24"/>
        </w:rPr>
        <w:t>report</w:t>
      </w:r>
      <w:r w:rsidR="003E3661">
        <w:rPr>
          <w:rFonts w:ascii="Arial" w:hAnsi="Arial" w:cs="Arial"/>
          <w:sz w:val="24"/>
          <w:szCs w:val="24"/>
        </w:rPr>
        <w:t>ed</w:t>
      </w:r>
      <w:r w:rsidR="009938FB" w:rsidRPr="009938FB">
        <w:rPr>
          <w:rFonts w:ascii="Arial" w:hAnsi="Arial" w:cs="Arial"/>
          <w:sz w:val="24"/>
          <w:szCs w:val="24"/>
        </w:rPr>
        <w:t xml:space="preserve"> that </w:t>
      </w:r>
      <w:r w:rsidR="003E3661">
        <w:rPr>
          <w:rFonts w:ascii="Arial" w:hAnsi="Arial" w:cs="Arial"/>
          <w:sz w:val="24"/>
          <w:szCs w:val="24"/>
        </w:rPr>
        <w:t>they</w:t>
      </w:r>
      <w:r w:rsidR="009938FB" w:rsidRPr="009938FB">
        <w:rPr>
          <w:rFonts w:ascii="Arial" w:hAnsi="Arial" w:cs="Arial"/>
          <w:sz w:val="24"/>
          <w:szCs w:val="24"/>
        </w:rPr>
        <w:t xml:space="preserve"> f</w:t>
      </w:r>
      <w:r w:rsidR="003E3661">
        <w:rPr>
          <w:rFonts w:ascii="Arial" w:hAnsi="Arial" w:cs="Arial"/>
          <w:sz w:val="24"/>
          <w:szCs w:val="24"/>
        </w:rPr>
        <w:t>e</w:t>
      </w:r>
      <w:r w:rsidR="009938FB" w:rsidRPr="009938FB">
        <w:rPr>
          <w:rFonts w:ascii="Arial" w:hAnsi="Arial" w:cs="Arial"/>
          <w:sz w:val="24"/>
          <w:szCs w:val="24"/>
        </w:rPr>
        <w:t xml:space="preserve">el well supported and feel they can contribute to the process. </w:t>
      </w:r>
    </w:p>
    <w:p w14:paraId="168070B5" w14:textId="7391B90C" w:rsidR="00C06E7B" w:rsidRPr="00B12187" w:rsidRDefault="00C06E7B" w:rsidP="00C06E7B">
      <w:pPr>
        <w:rPr>
          <w:rFonts w:ascii="Arial" w:eastAsia="Arial" w:hAnsi="Arial" w:cs="Arial"/>
          <w:sz w:val="20"/>
          <w:szCs w:val="20"/>
        </w:rPr>
      </w:pPr>
      <w:r w:rsidRPr="00B12187">
        <w:rPr>
          <w:rFonts w:ascii="Arial" w:eastAsia="Arial" w:hAnsi="Arial" w:cs="Arial"/>
          <w:b/>
          <w:bCs/>
          <w:color w:val="002060"/>
          <w:sz w:val="20"/>
          <w:szCs w:val="20"/>
        </w:rPr>
        <w:t xml:space="preserve">Figure </w:t>
      </w:r>
      <w:r>
        <w:rPr>
          <w:rFonts w:ascii="Arial" w:eastAsia="Arial" w:hAnsi="Arial" w:cs="Arial"/>
          <w:b/>
          <w:bCs/>
          <w:color w:val="002060"/>
          <w:sz w:val="20"/>
          <w:szCs w:val="20"/>
        </w:rPr>
        <w:t>6</w:t>
      </w:r>
      <w:r w:rsidRPr="00B12187">
        <w:rPr>
          <w:rFonts w:ascii="Arial" w:eastAsia="Arial" w:hAnsi="Arial" w:cs="Arial"/>
          <w:b/>
          <w:bCs/>
          <w:color w:val="002060"/>
          <w:sz w:val="20"/>
          <w:szCs w:val="20"/>
        </w:rPr>
        <w:t xml:space="preserve">: </w:t>
      </w:r>
      <w:r>
        <w:rPr>
          <w:rFonts w:ascii="Arial" w:eastAsia="Arial" w:hAnsi="Arial" w:cs="Arial"/>
          <w:b/>
          <w:bCs/>
          <w:color w:val="002060"/>
          <w:sz w:val="20"/>
          <w:szCs w:val="20"/>
        </w:rPr>
        <w:t>Examples of feedback from families that have recently been through the EHC process</w:t>
      </w:r>
    </w:p>
    <w:tbl>
      <w:tblPr>
        <w:tblStyle w:val="TableGrid"/>
        <w:tblW w:w="0" w:type="auto"/>
        <w:shd w:val="clear" w:color="auto" w:fill="DEEAF6" w:themeFill="accent1" w:themeFillTint="33"/>
        <w:tblLook w:val="04A0" w:firstRow="1" w:lastRow="0" w:firstColumn="1" w:lastColumn="0" w:noHBand="0" w:noVBand="1"/>
      </w:tblPr>
      <w:tblGrid>
        <w:gridCol w:w="1271"/>
        <w:gridCol w:w="8080"/>
      </w:tblGrid>
      <w:tr w:rsidR="00C06E7B" w:rsidRPr="00C06E7B" w14:paraId="44227028" w14:textId="77777777" w:rsidTr="00C06E7B">
        <w:tc>
          <w:tcPr>
            <w:tcW w:w="1271" w:type="dxa"/>
            <w:shd w:val="clear" w:color="auto" w:fill="002060"/>
          </w:tcPr>
          <w:p w14:paraId="2AB4210D" w14:textId="18B26DD4" w:rsidR="003E3661" w:rsidRPr="00C06E7B" w:rsidRDefault="003E3661" w:rsidP="001364C0">
            <w:pPr>
              <w:rPr>
                <w:rFonts w:ascii="Arial" w:eastAsia="Arial" w:hAnsi="Arial" w:cs="Arial"/>
                <w:b/>
                <w:bCs/>
                <w:color w:val="FFFFFF" w:themeColor="background1"/>
              </w:rPr>
            </w:pPr>
          </w:p>
        </w:tc>
        <w:tc>
          <w:tcPr>
            <w:tcW w:w="8080" w:type="dxa"/>
            <w:shd w:val="clear" w:color="auto" w:fill="002060"/>
          </w:tcPr>
          <w:p w14:paraId="5B64C690" w14:textId="75CF5FFB" w:rsidR="003E3661" w:rsidRPr="00C06E7B" w:rsidRDefault="00F66650" w:rsidP="001364C0">
            <w:pPr>
              <w:rPr>
                <w:rFonts w:ascii="Arial" w:eastAsia="Arial" w:hAnsi="Arial" w:cs="Arial"/>
                <w:b/>
                <w:bCs/>
                <w:color w:val="FFFFFF" w:themeColor="background1"/>
              </w:rPr>
            </w:pPr>
            <w:r>
              <w:rPr>
                <w:rFonts w:ascii="Arial" w:eastAsia="Arial" w:hAnsi="Arial" w:cs="Arial"/>
                <w:b/>
                <w:bCs/>
                <w:color w:val="FFFFFF" w:themeColor="background1"/>
              </w:rPr>
              <w:t>Feedback from Families</w:t>
            </w:r>
          </w:p>
        </w:tc>
      </w:tr>
      <w:tr w:rsidR="003E3661" w:rsidRPr="00C06E7B" w14:paraId="3B942680" w14:textId="77777777" w:rsidTr="00C06E7B">
        <w:tc>
          <w:tcPr>
            <w:tcW w:w="1271" w:type="dxa"/>
            <w:shd w:val="clear" w:color="auto" w:fill="FFFFFF" w:themeFill="background1"/>
          </w:tcPr>
          <w:p w14:paraId="7835934F" w14:textId="3DF21FFD" w:rsidR="003E3661" w:rsidRPr="00C06E7B" w:rsidRDefault="003E3661" w:rsidP="001364C0">
            <w:pPr>
              <w:rPr>
                <w:rFonts w:ascii="Arial" w:eastAsia="Arial" w:hAnsi="Arial" w:cs="Arial"/>
                <w:b/>
                <w:bCs/>
                <w:color w:val="002060"/>
                <w:sz w:val="20"/>
                <w:szCs w:val="20"/>
              </w:rPr>
            </w:pPr>
            <w:r w:rsidRPr="00C06E7B">
              <w:rPr>
                <w:rFonts w:ascii="Arial" w:eastAsia="Arial" w:hAnsi="Arial" w:cs="Arial"/>
                <w:b/>
                <w:bCs/>
                <w:color w:val="002060"/>
                <w:sz w:val="20"/>
                <w:szCs w:val="20"/>
              </w:rPr>
              <w:t>Did you feel involved in the EHC process?</w:t>
            </w:r>
          </w:p>
        </w:tc>
        <w:tc>
          <w:tcPr>
            <w:tcW w:w="8080" w:type="dxa"/>
            <w:shd w:val="clear" w:color="auto" w:fill="FFFFFF" w:themeFill="background1"/>
          </w:tcPr>
          <w:p w14:paraId="7ACEEAFD" w14:textId="07C7B16F" w:rsidR="003E3661" w:rsidRPr="00C06E7B" w:rsidRDefault="003E3661" w:rsidP="00765273">
            <w:pPr>
              <w:pStyle w:val="ListParagraph"/>
              <w:numPr>
                <w:ilvl w:val="0"/>
                <w:numId w:val="13"/>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Yes, X felt involved in the process, the SENCO at school was helpful and she was contacted by the caseworker to seek her views. Very happy with the service and the outcome.</w:t>
            </w:r>
          </w:p>
          <w:p w14:paraId="70D0E256" w14:textId="77777777" w:rsidR="00E216A1" w:rsidRPr="00915656" w:rsidRDefault="00E216A1" w:rsidP="00E216A1">
            <w:pPr>
              <w:pStyle w:val="ListParagraph"/>
              <w:numPr>
                <w:ilvl w:val="0"/>
                <w:numId w:val="13"/>
              </w:numPr>
              <w:jc w:val="both"/>
              <w:rPr>
                <w:rFonts w:ascii="Arial" w:hAnsi="Arial" w:cs="Arial"/>
                <w:color w:val="000000" w:themeColor="text1"/>
                <w:sz w:val="20"/>
                <w:szCs w:val="20"/>
              </w:rPr>
            </w:pPr>
            <w:r w:rsidRPr="00915656">
              <w:rPr>
                <w:rFonts w:ascii="Arial" w:hAnsi="Arial" w:cs="Arial"/>
                <w:color w:val="000000" w:themeColor="text1"/>
                <w:sz w:val="20"/>
                <w:szCs w:val="20"/>
              </w:rPr>
              <w:t>As a family, we have</w:t>
            </w:r>
            <w:r>
              <w:rPr>
                <w:rFonts w:ascii="Arial" w:hAnsi="Arial" w:cs="Arial"/>
                <w:color w:val="000000" w:themeColor="text1"/>
                <w:sz w:val="20"/>
                <w:szCs w:val="20"/>
              </w:rPr>
              <w:t xml:space="preserve"> been kept informed about the progress</w:t>
            </w:r>
            <w:r w:rsidRPr="00915656">
              <w:rPr>
                <w:rFonts w:ascii="Arial" w:hAnsi="Arial" w:cs="Arial"/>
                <w:color w:val="000000" w:themeColor="text1"/>
                <w:sz w:val="20"/>
                <w:szCs w:val="20"/>
              </w:rPr>
              <w:t>.</w:t>
            </w:r>
          </w:p>
          <w:p w14:paraId="1451D6C9" w14:textId="6EE9CCD7" w:rsidR="003E3661" w:rsidRPr="00C06E7B" w:rsidRDefault="003E3661" w:rsidP="00765273">
            <w:pPr>
              <w:pStyle w:val="ListParagraph"/>
              <w:numPr>
                <w:ilvl w:val="0"/>
                <w:numId w:val="13"/>
              </w:numPr>
              <w:rPr>
                <w:rFonts w:ascii="Arial" w:hAnsi="Arial" w:cs="Arial"/>
                <w:color w:val="000000" w:themeColor="text1"/>
                <w:sz w:val="20"/>
                <w:szCs w:val="20"/>
              </w:rPr>
            </w:pPr>
            <w:r w:rsidRPr="00C06E7B">
              <w:rPr>
                <w:rFonts w:ascii="Arial" w:hAnsi="Arial" w:cs="Arial"/>
                <w:color w:val="000000" w:themeColor="text1"/>
                <w:sz w:val="20"/>
                <w:szCs w:val="20"/>
              </w:rPr>
              <w:t xml:space="preserve">Y felt that she was kept informed. She was supported by school and the education psychologist was very supportive and explained the process well </w:t>
            </w:r>
          </w:p>
          <w:p w14:paraId="1B3A6C34" w14:textId="77777777" w:rsidR="003E3661" w:rsidRPr="00C06E7B" w:rsidRDefault="003E3661" w:rsidP="00765273">
            <w:pPr>
              <w:pStyle w:val="ListParagraph"/>
              <w:numPr>
                <w:ilvl w:val="0"/>
                <w:numId w:val="13"/>
              </w:numPr>
              <w:rPr>
                <w:rFonts w:ascii="Arial" w:hAnsi="Arial" w:cs="Arial"/>
                <w:color w:val="000000" w:themeColor="text1"/>
                <w:sz w:val="20"/>
                <w:szCs w:val="20"/>
              </w:rPr>
            </w:pPr>
            <w:r w:rsidRPr="00C06E7B">
              <w:rPr>
                <w:rFonts w:ascii="Arial" w:hAnsi="Arial" w:cs="Arial"/>
                <w:color w:val="000000" w:themeColor="text1"/>
                <w:sz w:val="20"/>
                <w:szCs w:val="20"/>
              </w:rPr>
              <w:t>Yes, mum felt included and informed of what was going on and why thing were happening.</w:t>
            </w:r>
          </w:p>
          <w:p w14:paraId="6B3A23D0" w14:textId="2FECB097" w:rsidR="003E3661" w:rsidRPr="00C06E7B" w:rsidRDefault="003E3661" w:rsidP="00765273">
            <w:pPr>
              <w:pStyle w:val="ListParagraph"/>
              <w:numPr>
                <w:ilvl w:val="0"/>
                <w:numId w:val="13"/>
              </w:numPr>
              <w:rPr>
                <w:rFonts w:ascii="Arial" w:hAnsi="Arial" w:cs="Arial"/>
                <w:color w:val="000000" w:themeColor="text1"/>
                <w:sz w:val="20"/>
                <w:szCs w:val="20"/>
              </w:rPr>
            </w:pPr>
            <w:r w:rsidRPr="00C06E7B">
              <w:rPr>
                <w:rFonts w:ascii="Arial" w:hAnsi="Arial" w:cs="Arial"/>
                <w:color w:val="000000" w:themeColor="text1"/>
                <w:sz w:val="20"/>
                <w:szCs w:val="20"/>
              </w:rPr>
              <w:t xml:space="preserve">I worked with the school and was kept fully informed by the school staff and the professionals who helped in the assessment. </w:t>
            </w:r>
          </w:p>
          <w:p w14:paraId="3A61234D" w14:textId="07B661B4" w:rsidR="003E3661" w:rsidRPr="00C06E7B" w:rsidRDefault="003E3661" w:rsidP="001364C0">
            <w:pPr>
              <w:rPr>
                <w:rFonts w:ascii="Arial" w:eastAsia="Arial" w:hAnsi="Arial" w:cs="Arial"/>
                <w:b/>
                <w:bCs/>
                <w:color w:val="002060"/>
                <w:sz w:val="20"/>
                <w:szCs w:val="20"/>
              </w:rPr>
            </w:pPr>
          </w:p>
        </w:tc>
      </w:tr>
      <w:tr w:rsidR="003E3661" w:rsidRPr="00C06E7B" w14:paraId="10F5214C" w14:textId="77777777" w:rsidTr="00C06E7B">
        <w:tc>
          <w:tcPr>
            <w:tcW w:w="1271" w:type="dxa"/>
            <w:shd w:val="clear" w:color="auto" w:fill="FFFFFF" w:themeFill="background1"/>
          </w:tcPr>
          <w:p w14:paraId="3D95DB0F" w14:textId="5A012926" w:rsidR="003E3661" w:rsidRPr="00C06E7B" w:rsidRDefault="003E3661" w:rsidP="001364C0">
            <w:pPr>
              <w:rPr>
                <w:rFonts w:ascii="Arial" w:eastAsia="Arial" w:hAnsi="Arial" w:cs="Arial"/>
                <w:b/>
                <w:bCs/>
                <w:color w:val="002060"/>
                <w:sz w:val="20"/>
                <w:szCs w:val="20"/>
              </w:rPr>
            </w:pPr>
            <w:r w:rsidRPr="00C06E7B">
              <w:rPr>
                <w:rFonts w:ascii="Arial" w:eastAsia="Arial" w:hAnsi="Arial" w:cs="Arial"/>
                <w:b/>
                <w:bCs/>
                <w:color w:val="002060"/>
                <w:sz w:val="20"/>
                <w:szCs w:val="20"/>
              </w:rPr>
              <w:t xml:space="preserve">Did you feel your views were taken </w:t>
            </w:r>
            <w:r w:rsidRPr="00C06E7B">
              <w:rPr>
                <w:rFonts w:ascii="Arial" w:eastAsia="Arial" w:hAnsi="Arial" w:cs="Arial"/>
                <w:b/>
                <w:bCs/>
                <w:color w:val="002060"/>
                <w:sz w:val="20"/>
                <w:szCs w:val="20"/>
              </w:rPr>
              <w:lastRenderedPageBreak/>
              <w:t>into account?</w:t>
            </w:r>
          </w:p>
        </w:tc>
        <w:tc>
          <w:tcPr>
            <w:tcW w:w="8080" w:type="dxa"/>
            <w:shd w:val="clear" w:color="auto" w:fill="FFFFFF" w:themeFill="background1"/>
          </w:tcPr>
          <w:p w14:paraId="35C52B90" w14:textId="6DD7CE95" w:rsidR="003E3661" w:rsidRPr="00C06E7B" w:rsidRDefault="003E3661" w:rsidP="00BE3133">
            <w:pPr>
              <w:pStyle w:val="ListParagraph"/>
              <w:numPr>
                <w:ilvl w:val="0"/>
                <w:numId w:val="41"/>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lastRenderedPageBreak/>
              <w:t xml:space="preserve">Yes, mum felt that she was listened to and was happy with the service she received. She is hoping that with the added support </w:t>
            </w:r>
            <w:r w:rsidR="005520B0" w:rsidRPr="00C06E7B">
              <w:rPr>
                <w:rFonts w:ascii="Arial" w:eastAsia="Arial" w:hAnsi="Arial" w:cs="Arial"/>
                <w:color w:val="000000" w:themeColor="text1"/>
                <w:sz w:val="20"/>
                <w:szCs w:val="20"/>
              </w:rPr>
              <w:t>X</w:t>
            </w:r>
            <w:r w:rsidRPr="00C06E7B">
              <w:rPr>
                <w:rFonts w:ascii="Arial" w:eastAsia="Arial" w:hAnsi="Arial" w:cs="Arial"/>
                <w:color w:val="000000" w:themeColor="text1"/>
                <w:sz w:val="20"/>
                <w:szCs w:val="20"/>
              </w:rPr>
              <w:t xml:space="preserve"> will make progress at school.</w:t>
            </w:r>
          </w:p>
          <w:p w14:paraId="448B404E" w14:textId="7E24758D" w:rsidR="003E3661" w:rsidRPr="00C06E7B" w:rsidRDefault="003E3661" w:rsidP="00BE3133">
            <w:pPr>
              <w:pStyle w:val="ListParagraph"/>
              <w:numPr>
                <w:ilvl w:val="0"/>
                <w:numId w:val="41"/>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As a family, we have conformed to the professionals’ views as we have less knowledge of our child’s condition apart from the information that was provided to us and other information available.</w:t>
            </w:r>
          </w:p>
          <w:p w14:paraId="6C6F02DA" w14:textId="49022EFB" w:rsidR="003E3661" w:rsidRPr="00C06E7B" w:rsidRDefault="003E3661" w:rsidP="00BE3133">
            <w:pPr>
              <w:pStyle w:val="ListParagraph"/>
              <w:numPr>
                <w:ilvl w:val="0"/>
                <w:numId w:val="41"/>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lastRenderedPageBreak/>
              <w:t>L is none verbal and only mimics others, but the people involved in the assessment spent time with him to understand his needs</w:t>
            </w:r>
          </w:p>
          <w:p w14:paraId="04A5ABDB" w14:textId="430B5515" w:rsidR="003E3661" w:rsidRPr="00C06E7B" w:rsidRDefault="003E3661" w:rsidP="00BE3133">
            <w:pPr>
              <w:pStyle w:val="ListParagraph"/>
              <w:numPr>
                <w:ilvl w:val="0"/>
                <w:numId w:val="41"/>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D is none verbal, but she was seen by the professionals, and they assessed her fully.</w:t>
            </w:r>
          </w:p>
          <w:p w14:paraId="04A77F02" w14:textId="73A66B74" w:rsidR="003E3661" w:rsidRPr="00C06E7B" w:rsidRDefault="003E3661" w:rsidP="00BE3133">
            <w:pPr>
              <w:pStyle w:val="ListParagraph"/>
              <w:numPr>
                <w:ilvl w:val="0"/>
                <w:numId w:val="41"/>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 xml:space="preserve">R is not able to give his views as he has limited verbal communication, but mum feels that the people around him work in a way that supports him and as </w:t>
            </w:r>
          </w:p>
          <w:p w14:paraId="3901B121" w14:textId="0A4C55C7" w:rsidR="003E3661" w:rsidRPr="00C06E7B" w:rsidRDefault="003E3661" w:rsidP="00BE3133">
            <w:pPr>
              <w:pStyle w:val="ListParagraph"/>
              <w:numPr>
                <w:ilvl w:val="0"/>
                <w:numId w:val="41"/>
              </w:numPr>
              <w:rPr>
                <w:rFonts w:ascii="Arial" w:eastAsia="Arial" w:hAnsi="Arial" w:cs="Arial"/>
                <w:b/>
                <w:bCs/>
                <w:color w:val="002060"/>
                <w:sz w:val="20"/>
                <w:szCs w:val="20"/>
              </w:rPr>
            </w:pPr>
            <w:r w:rsidRPr="00C06E7B">
              <w:rPr>
                <w:rFonts w:ascii="Arial" w:eastAsia="Arial" w:hAnsi="Arial" w:cs="Arial"/>
                <w:color w:val="000000" w:themeColor="text1"/>
                <w:sz w:val="20"/>
                <w:szCs w:val="20"/>
              </w:rPr>
              <w:t>C has limited speech he was involved as much as he could be.</w:t>
            </w:r>
          </w:p>
        </w:tc>
      </w:tr>
      <w:tr w:rsidR="003E3661" w:rsidRPr="00C06E7B" w14:paraId="4A126A99" w14:textId="77777777" w:rsidTr="00C06E7B">
        <w:tc>
          <w:tcPr>
            <w:tcW w:w="1271" w:type="dxa"/>
            <w:shd w:val="clear" w:color="auto" w:fill="FFFFFF" w:themeFill="background1"/>
          </w:tcPr>
          <w:p w14:paraId="13F6FFE1" w14:textId="1E231D9C" w:rsidR="003E3661" w:rsidRPr="00C06E7B" w:rsidRDefault="003E3661" w:rsidP="001364C0">
            <w:pPr>
              <w:rPr>
                <w:rFonts w:ascii="Arial" w:eastAsia="Arial" w:hAnsi="Arial" w:cs="Arial"/>
                <w:b/>
                <w:bCs/>
                <w:color w:val="002060"/>
                <w:sz w:val="20"/>
                <w:szCs w:val="20"/>
              </w:rPr>
            </w:pPr>
            <w:r w:rsidRPr="00C06E7B">
              <w:rPr>
                <w:rFonts w:ascii="Arial" w:eastAsia="Arial" w:hAnsi="Arial" w:cs="Arial"/>
                <w:b/>
                <w:bCs/>
                <w:color w:val="002060"/>
                <w:sz w:val="20"/>
                <w:szCs w:val="20"/>
              </w:rPr>
              <w:lastRenderedPageBreak/>
              <w:t>Were your happy with the outcome, plan?</w:t>
            </w:r>
          </w:p>
        </w:tc>
        <w:tc>
          <w:tcPr>
            <w:tcW w:w="8080" w:type="dxa"/>
            <w:shd w:val="clear" w:color="auto" w:fill="FFFFFF" w:themeFill="background1"/>
          </w:tcPr>
          <w:p w14:paraId="7C3FE765" w14:textId="73A0516A" w:rsidR="003E3661" w:rsidRPr="00C06E7B" w:rsidRDefault="003E3661" w:rsidP="005925DB">
            <w:pPr>
              <w:pStyle w:val="ListParagraph"/>
              <w:numPr>
                <w:ilvl w:val="0"/>
                <w:numId w:val="42"/>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 xml:space="preserve">Mum was happy with both the plan and the outcome. She is happy with the placement at </w:t>
            </w:r>
            <w:r w:rsidR="00C06E7B" w:rsidRPr="00C06E7B">
              <w:rPr>
                <w:rFonts w:ascii="Arial" w:eastAsia="Arial" w:hAnsi="Arial" w:cs="Arial"/>
                <w:color w:val="000000" w:themeColor="text1"/>
                <w:sz w:val="20"/>
                <w:szCs w:val="20"/>
              </w:rPr>
              <w:t>Z school</w:t>
            </w:r>
            <w:r w:rsidRPr="00C06E7B">
              <w:rPr>
                <w:rFonts w:ascii="Arial" w:eastAsia="Arial" w:hAnsi="Arial" w:cs="Arial"/>
                <w:color w:val="000000" w:themeColor="text1"/>
                <w:sz w:val="20"/>
                <w:szCs w:val="20"/>
              </w:rPr>
              <w:t>.</w:t>
            </w:r>
          </w:p>
          <w:p w14:paraId="29BCC65B" w14:textId="1ACEB70C" w:rsidR="003E3661" w:rsidRPr="00C06E7B" w:rsidRDefault="003E3661" w:rsidP="005925DB">
            <w:pPr>
              <w:pStyle w:val="ListParagraph"/>
              <w:numPr>
                <w:ilvl w:val="0"/>
                <w:numId w:val="42"/>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Mum is happy with the plan and the support this brings in to the classroom for R but as it was only finalised during the summer holidays he only just got it she wants to wait to see how its implemented before commenting further.</w:t>
            </w:r>
          </w:p>
        </w:tc>
      </w:tr>
      <w:tr w:rsidR="003E3661" w:rsidRPr="00755390" w14:paraId="08257736" w14:textId="77777777" w:rsidTr="00C06E7B">
        <w:tc>
          <w:tcPr>
            <w:tcW w:w="1271" w:type="dxa"/>
            <w:shd w:val="clear" w:color="auto" w:fill="FFFFFF" w:themeFill="background1"/>
          </w:tcPr>
          <w:p w14:paraId="5C1BE6DE" w14:textId="03017CCE" w:rsidR="003E3661" w:rsidRPr="00C06E7B" w:rsidRDefault="003E3661" w:rsidP="001364C0">
            <w:pPr>
              <w:rPr>
                <w:rFonts w:ascii="Arial" w:eastAsia="Arial" w:hAnsi="Arial" w:cs="Arial"/>
                <w:b/>
                <w:bCs/>
                <w:color w:val="002060"/>
                <w:sz w:val="20"/>
                <w:szCs w:val="20"/>
              </w:rPr>
            </w:pPr>
            <w:r w:rsidRPr="00C06E7B">
              <w:rPr>
                <w:rFonts w:ascii="Arial" w:eastAsia="Arial" w:hAnsi="Arial" w:cs="Arial"/>
                <w:b/>
                <w:bCs/>
                <w:color w:val="002060"/>
                <w:sz w:val="20"/>
                <w:szCs w:val="20"/>
              </w:rPr>
              <w:t>Any other comments about the process?</w:t>
            </w:r>
          </w:p>
        </w:tc>
        <w:tc>
          <w:tcPr>
            <w:tcW w:w="8080" w:type="dxa"/>
            <w:shd w:val="clear" w:color="auto" w:fill="FFFFFF" w:themeFill="background1"/>
          </w:tcPr>
          <w:p w14:paraId="1C2290CE" w14:textId="77777777" w:rsidR="003E3661" w:rsidRPr="00C06E7B" w:rsidRDefault="003E3661" w:rsidP="005925DB">
            <w:pPr>
              <w:pStyle w:val="ListParagraph"/>
              <w:numPr>
                <w:ilvl w:val="0"/>
                <w:numId w:val="42"/>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Mum feels it went well is happy</w:t>
            </w:r>
          </w:p>
          <w:p w14:paraId="58888364" w14:textId="0A8C7552" w:rsidR="003E3661" w:rsidRPr="00C06E7B" w:rsidRDefault="003E3661" w:rsidP="005925DB">
            <w:pPr>
              <w:pStyle w:val="ListParagraph"/>
              <w:numPr>
                <w:ilvl w:val="0"/>
                <w:numId w:val="42"/>
              </w:numPr>
              <w:rPr>
                <w:rFonts w:ascii="Arial" w:eastAsia="Arial" w:hAnsi="Arial" w:cs="Arial"/>
                <w:color w:val="000000" w:themeColor="text1"/>
                <w:sz w:val="20"/>
                <w:szCs w:val="20"/>
              </w:rPr>
            </w:pPr>
            <w:r w:rsidRPr="00C06E7B">
              <w:rPr>
                <w:rFonts w:ascii="Arial" w:eastAsia="Arial" w:hAnsi="Arial" w:cs="Arial"/>
                <w:color w:val="000000" w:themeColor="text1"/>
                <w:sz w:val="20"/>
                <w:szCs w:val="20"/>
              </w:rPr>
              <w:t>Mum feel</w:t>
            </w:r>
            <w:r w:rsidR="005520B0" w:rsidRPr="00C06E7B">
              <w:rPr>
                <w:rFonts w:ascii="Arial" w:eastAsia="Arial" w:hAnsi="Arial" w:cs="Arial"/>
                <w:color w:val="000000" w:themeColor="text1"/>
                <w:sz w:val="20"/>
                <w:szCs w:val="20"/>
              </w:rPr>
              <w:t>s</w:t>
            </w:r>
            <w:r w:rsidRPr="00C06E7B">
              <w:rPr>
                <w:rFonts w:ascii="Arial" w:eastAsia="Arial" w:hAnsi="Arial" w:cs="Arial"/>
                <w:color w:val="000000" w:themeColor="text1"/>
                <w:sz w:val="20"/>
                <w:szCs w:val="20"/>
              </w:rPr>
              <w:t xml:space="preserve"> that </w:t>
            </w:r>
            <w:r w:rsidR="005520B0" w:rsidRPr="00C06E7B">
              <w:rPr>
                <w:rFonts w:ascii="Arial" w:eastAsia="Arial" w:hAnsi="Arial" w:cs="Arial"/>
                <w:color w:val="000000" w:themeColor="text1"/>
                <w:sz w:val="20"/>
                <w:szCs w:val="20"/>
              </w:rPr>
              <w:t xml:space="preserve">that the support she has received is </w:t>
            </w:r>
            <w:r w:rsidRPr="00C06E7B">
              <w:rPr>
                <w:rFonts w:ascii="Arial" w:eastAsia="Arial" w:hAnsi="Arial" w:cs="Arial"/>
                <w:color w:val="000000" w:themeColor="text1"/>
                <w:sz w:val="20"/>
                <w:szCs w:val="20"/>
              </w:rPr>
              <w:t>amazing</w:t>
            </w:r>
            <w:r w:rsidR="005520B0" w:rsidRPr="00C06E7B">
              <w:rPr>
                <w:rFonts w:ascii="Arial" w:eastAsia="Arial" w:hAnsi="Arial" w:cs="Arial"/>
                <w:color w:val="000000" w:themeColor="text1"/>
                <w:sz w:val="20"/>
                <w:szCs w:val="20"/>
              </w:rPr>
              <w:t xml:space="preserve">. </w:t>
            </w:r>
            <w:r w:rsidRPr="00C06E7B">
              <w:rPr>
                <w:rFonts w:ascii="Arial" w:eastAsia="Arial" w:hAnsi="Arial" w:cs="Arial"/>
                <w:color w:val="000000" w:themeColor="text1"/>
                <w:sz w:val="20"/>
                <w:szCs w:val="20"/>
              </w:rPr>
              <w:t xml:space="preserve">She is getting advice on interventions to use at home which she hopes will make it easier for </w:t>
            </w:r>
            <w:r w:rsidR="005520B0" w:rsidRPr="00C06E7B">
              <w:rPr>
                <w:rFonts w:ascii="Arial" w:eastAsia="Arial" w:hAnsi="Arial" w:cs="Arial"/>
                <w:color w:val="000000" w:themeColor="text1"/>
                <w:sz w:val="20"/>
                <w:szCs w:val="20"/>
              </w:rPr>
              <w:t>C.</w:t>
            </w:r>
          </w:p>
        </w:tc>
      </w:tr>
    </w:tbl>
    <w:p w14:paraId="0066C6CC" w14:textId="3A5E3A29" w:rsidR="00C06E7B" w:rsidRDefault="00C06E7B" w:rsidP="001364C0">
      <w:pPr>
        <w:rPr>
          <w:rFonts w:ascii="Arial" w:eastAsia="Arial" w:hAnsi="Arial" w:cs="Arial"/>
          <w:sz w:val="24"/>
          <w:szCs w:val="24"/>
        </w:rPr>
      </w:pPr>
    </w:p>
    <w:p w14:paraId="0267117C" w14:textId="3DE762A4" w:rsidR="00494884" w:rsidRDefault="000047AF" w:rsidP="00BB3093">
      <w:pPr>
        <w:pStyle w:val="Heading1"/>
        <w:spacing w:after="240"/>
        <w:ind w:hanging="567"/>
      </w:pPr>
      <w:bookmarkStart w:id="14" w:name="_3.2_The_effectiveness"/>
      <w:bookmarkStart w:id="15" w:name="_Toc112762318"/>
      <w:bookmarkEnd w:id="14"/>
      <w:r>
        <w:t>3</w:t>
      </w:r>
      <w:r w:rsidR="00BB3093">
        <w:t>.2</w:t>
      </w:r>
      <w:r w:rsidR="00BB3093">
        <w:tab/>
      </w:r>
      <w:r w:rsidR="004B5D1B">
        <w:t xml:space="preserve">Key issue: </w:t>
      </w:r>
      <w:r w:rsidR="00494884" w:rsidRPr="00494884">
        <w:t xml:space="preserve">The effectiveness of our revised graduated response in reducing absence and exclusions. </w:t>
      </w:r>
      <w:r w:rsidR="00261E08">
        <w:t>E</w:t>
      </w:r>
      <w:r w:rsidR="00494884" w:rsidRPr="00494884">
        <w:t>vidence for the effectiveness of wider work on the graduated response within schools.</w:t>
      </w:r>
      <w:bookmarkEnd w:id="15"/>
      <w:r w:rsidR="00494884" w:rsidRPr="00494884">
        <w:t xml:space="preserve"> </w:t>
      </w:r>
    </w:p>
    <w:p w14:paraId="165EF09E" w14:textId="0EDF6380" w:rsidR="00E7054E" w:rsidRPr="00B4653F" w:rsidRDefault="00E7054E" w:rsidP="00E7054E">
      <w:pPr>
        <w:pStyle w:val="Heading2"/>
        <w:rPr>
          <w:sz w:val="28"/>
          <w:szCs w:val="28"/>
        </w:rPr>
      </w:pPr>
      <w:bookmarkStart w:id="16" w:name="_Toc112762320"/>
      <w:r w:rsidRPr="00B4653F">
        <w:rPr>
          <w:sz w:val="28"/>
          <w:szCs w:val="28"/>
        </w:rPr>
        <w:t xml:space="preserve">Investment in the Graduated </w:t>
      </w:r>
      <w:r w:rsidR="00703B82" w:rsidRPr="00B4653F">
        <w:rPr>
          <w:sz w:val="28"/>
          <w:szCs w:val="28"/>
        </w:rPr>
        <w:t>R</w:t>
      </w:r>
      <w:r w:rsidRPr="00B4653F">
        <w:rPr>
          <w:sz w:val="28"/>
          <w:szCs w:val="28"/>
        </w:rPr>
        <w:t>esponse</w:t>
      </w:r>
      <w:bookmarkEnd w:id="16"/>
    </w:p>
    <w:p w14:paraId="5341AACC" w14:textId="77777777" w:rsidR="00E7054E" w:rsidRDefault="00E7054E" w:rsidP="00E7054E">
      <w:pPr>
        <w:pStyle w:val="NormalWeb"/>
        <w:spacing w:before="0" w:beforeAutospacing="0" w:after="0" w:afterAutospacing="0" w:line="259" w:lineRule="auto"/>
        <w:rPr>
          <w:rFonts w:ascii="Arial" w:hAnsi="Arial" w:cs="Arial"/>
        </w:rPr>
      </w:pPr>
    </w:p>
    <w:p w14:paraId="1942464E" w14:textId="1DCA52BC" w:rsidR="00E7054E" w:rsidRDefault="003642FD" w:rsidP="00E7054E">
      <w:pPr>
        <w:pStyle w:val="NormalWeb"/>
        <w:spacing w:before="0" w:beforeAutospacing="0" w:after="0" w:afterAutospacing="0" w:line="259" w:lineRule="auto"/>
        <w:rPr>
          <w:rFonts w:ascii="Arial" w:hAnsi="Arial" w:cs="Arial"/>
        </w:rPr>
      </w:pPr>
      <w:r>
        <w:rPr>
          <w:rFonts w:ascii="Arial" w:hAnsi="Arial" w:cs="Arial"/>
        </w:rPr>
        <w:t>In 2021/2</w:t>
      </w:r>
      <w:r w:rsidR="007F2E92">
        <w:rPr>
          <w:rFonts w:ascii="Arial" w:hAnsi="Arial" w:cs="Arial"/>
        </w:rPr>
        <w:t>0</w:t>
      </w:r>
      <w:r>
        <w:rPr>
          <w:rFonts w:ascii="Arial" w:hAnsi="Arial" w:cs="Arial"/>
        </w:rPr>
        <w:t>22 we had 690 requests to the SEN</w:t>
      </w:r>
      <w:r w:rsidR="007F2E92">
        <w:rPr>
          <w:rFonts w:ascii="Arial" w:hAnsi="Arial" w:cs="Arial"/>
        </w:rPr>
        <w:t>D</w:t>
      </w:r>
      <w:r>
        <w:rPr>
          <w:rFonts w:ascii="Arial" w:hAnsi="Arial" w:cs="Arial"/>
        </w:rPr>
        <w:t xml:space="preserve"> ASAP panel,</w:t>
      </w:r>
      <w:r w:rsidR="007F2E92">
        <w:rPr>
          <w:rFonts w:ascii="Arial" w:hAnsi="Arial" w:cs="Arial"/>
        </w:rPr>
        <w:t xml:space="preserve"> </w:t>
      </w:r>
      <w:r w:rsidR="002B3B5B">
        <w:rPr>
          <w:rFonts w:ascii="Arial" w:hAnsi="Arial" w:cs="Arial"/>
        </w:rPr>
        <w:t>an average of 58 a month as show</w:t>
      </w:r>
      <w:r w:rsidR="007F2E92">
        <w:rPr>
          <w:rFonts w:ascii="Arial" w:hAnsi="Arial" w:cs="Arial"/>
        </w:rPr>
        <w:t>n</w:t>
      </w:r>
      <w:r w:rsidR="002B3B5B">
        <w:rPr>
          <w:rFonts w:ascii="Arial" w:hAnsi="Arial" w:cs="Arial"/>
        </w:rPr>
        <w:t xml:space="preserve"> below</w:t>
      </w:r>
      <w:r w:rsidR="0016352D">
        <w:rPr>
          <w:rFonts w:ascii="Arial" w:hAnsi="Arial" w:cs="Arial"/>
        </w:rPr>
        <w:t xml:space="preserve">. The dips in numbers correspond to the school holidays but </w:t>
      </w:r>
      <w:r w:rsidR="007F2E92">
        <w:rPr>
          <w:rFonts w:ascii="Arial" w:hAnsi="Arial" w:cs="Arial"/>
        </w:rPr>
        <w:t>surprisingly requests remained</w:t>
      </w:r>
      <w:r w:rsidR="006A093E">
        <w:rPr>
          <w:rFonts w:ascii="Arial" w:hAnsi="Arial" w:cs="Arial"/>
        </w:rPr>
        <w:t xml:space="preserve"> </w:t>
      </w:r>
      <w:r w:rsidR="00E24AE8">
        <w:rPr>
          <w:rFonts w:ascii="Arial" w:hAnsi="Arial" w:cs="Arial"/>
        </w:rPr>
        <w:t xml:space="preserve">relatively high during the Easter </w:t>
      </w:r>
      <w:r w:rsidR="004272C9">
        <w:rPr>
          <w:rFonts w:ascii="Arial" w:hAnsi="Arial" w:cs="Arial"/>
        </w:rPr>
        <w:t>holidays and the Spring break.</w:t>
      </w:r>
    </w:p>
    <w:p w14:paraId="1E8FCAEC" w14:textId="0818A3F9" w:rsidR="00E7054E" w:rsidRDefault="00E7054E" w:rsidP="00E7054E">
      <w:pPr>
        <w:pStyle w:val="NormalWeb"/>
        <w:spacing w:before="0" w:beforeAutospacing="0" w:after="0" w:afterAutospacing="0" w:line="259" w:lineRule="auto"/>
        <w:rPr>
          <w:rFonts w:ascii="Arial" w:hAnsi="Arial" w:cs="Arial"/>
        </w:rPr>
      </w:pPr>
    </w:p>
    <w:p w14:paraId="4C9D4F79" w14:textId="39CBDCE5" w:rsidR="00D471A7" w:rsidRDefault="00E7054E" w:rsidP="00E7054E">
      <w:pPr>
        <w:rPr>
          <w:noProof/>
        </w:rPr>
      </w:pPr>
      <w:r w:rsidRPr="00674405">
        <w:rPr>
          <w:rFonts w:ascii="Arial" w:hAnsi="Arial" w:cs="Arial"/>
          <w:b/>
          <w:bCs/>
          <w:color w:val="002060"/>
          <w:sz w:val="20"/>
          <w:szCs w:val="20"/>
        </w:rPr>
        <w:t xml:space="preserve">Figure </w:t>
      </w:r>
      <w:r w:rsidR="000D2772">
        <w:rPr>
          <w:rFonts w:ascii="Arial" w:hAnsi="Arial" w:cs="Arial"/>
          <w:b/>
          <w:bCs/>
          <w:color w:val="002060"/>
          <w:sz w:val="20"/>
          <w:szCs w:val="20"/>
        </w:rPr>
        <w:t>7</w:t>
      </w:r>
      <w:r>
        <w:rPr>
          <w:rFonts w:ascii="Arial" w:hAnsi="Arial" w:cs="Arial"/>
          <w:b/>
          <w:bCs/>
          <w:color w:val="002060"/>
          <w:sz w:val="20"/>
          <w:szCs w:val="20"/>
        </w:rPr>
        <w:t xml:space="preserve">: </w:t>
      </w:r>
      <w:r w:rsidRPr="00674405">
        <w:rPr>
          <w:rFonts w:ascii="Arial" w:hAnsi="Arial" w:cs="Arial"/>
          <w:b/>
          <w:bCs/>
          <w:color w:val="002060"/>
          <w:sz w:val="20"/>
          <w:szCs w:val="20"/>
        </w:rPr>
        <w:t xml:space="preserve">Requests to SEND ASAP September 2021 – </w:t>
      </w:r>
      <w:r w:rsidR="00D471A7">
        <w:rPr>
          <w:rFonts w:ascii="Arial" w:hAnsi="Arial" w:cs="Arial"/>
          <w:b/>
          <w:bCs/>
          <w:color w:val="002060"/>
          <w:sz w:val="20"/>
          <w:szCs w:val="20"/>
        </w:rPr>
        <w:t>August</w:t>
      </w:r>
      <w:r w:rsidRPr="00674405">
        <w:rPr>
          <w:rFonts w:ascii="Arial" w:hAnsi="Arial" w:cs="Arial"/>
          <w:b/>
          <w:bCs/>
          <w:color w:val="002060"/>
          <w:sz w:val="20"/>
          <w:szCs w:val="20"/>
        </w:rPr>
        <w:t xml:space="preserve"> 2022</w:t>
      </w:r>
    </w:p>
    <w:p w14:paraId="0D687623" w14:textId="57B54060" w:rsidR="00E7054E" w:rsidRDefault="00D471A7" w:rsidP="00E7054E">
      <w:pPr>
        <w:rPr>
          <w:rFonts w:ascii="Arial" w:hAnsi="Arial" w:cs="Arial"/>
        </w:rPr>
      </w:pPr>
      <w:r>
        <w:rPr>
          <w:noProof/>
        </w:rPr>
        <w:drawing>
          <wp:inline distT="0" distB="0" distL="0" distR="0" wp14:anchorId="5F739165" wp14:editId="68CB2BCD">
            <wp:extent cx="6143625" cy="1943100"/>
            <wp:effectExtent l="0" t="0" r="9525" b="0"/>
            <wp:docPr id="16" name="Chart 16">
              <a:extLst xmlns:a="http://schemas.openxmlformats.org/drawingml/2006/main">
                <a:ext uri="{FF2B5EF4-FFF2-40B4-BE49-F238E27FC236}">
                  <a16:creationId xmlns:a16="http://schemas.microsoft.com/office/drawing/2014/main" id="{2D269D3D-4695-43DF-AD53-4DA99049B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7054E">
        <w:rPr>
          <w:rFonts w:ascii="Arial" w:hAnsi="Arial" w:cs="Arial"/>
        </w:rPr>
        <w:t xml:space="preserve"> </w:t>
      </w:r>
    </w:p>
    <w:p w14:paraId="49EA0202" w14:textId="42577B87" w:rsidR="00E7054E" w:rsidRDefault="00E7054E" w:rsidP="00E7054E">
      <w:pPr>
        <w:pStyle w:val="NormalWeb"/>
        <w:spacing w:before="0" w:beforeAutospacing="0" w:after="0" w:afterAutospacing="0" w:line="259" w:lineRule="auto"/>
        <w:rPr>
          <w:rFonts w:ascii="Arial" w:hAnsi="Arial" w:cs="Arial"/>
        </w:rPr>
      </w:pPr>
      <w:r>
        <w:rPr>
          <w:rFonts w:ascii="Arial" w:hAnsi="Arial" w:cs="Arial"/>
        </w:rPr>
        <w:t xml:space="preserve">The work of the specialist teams available via the Panel has been very well received in schools and is showing a positive impact. Some extracts from case studies are set out below: </w:t>
      </w:r>
    </w:p>
    <w:p w14:paraId="7ADEF159" w14:textId="77777777" w:rsidR="00F66650" w:rsidRDefault="00F66650" w:rsidP="00E7054E">
      <w:pPr>
        <w:pStyle w:val="NormalWeb"/>
        <w:spacing w:before="0" w:beforeAutospacing="0" w:after="0" w:afterAutospacing="0" w:line="259" w:lineRule="auto"/>
        <w:rPr>
          <w:rFonts w:ascii="Arial" w:hAnsi="Arial" w:cs="Arial"/>
        </w:rPr>
      </w:pPr>
    </w:p>
    <w:p w14:paraId="19083DE9" w14:textId="77777777" w:rsidR="00E15D7E" w:rsidRDefault="00E15D7E" w:rsidP="00E7054E">
      <w:pPr>
        <w:pStyle w:val="NormalWeb"/>
        <w:spacing w:before="0" w:beforeAutospacing="0" w:after="0" w:afterAutospacing="0" w:line="259" w:lineRule="auto"/>
        <w:rPr>
          <w:rFonts w:ascii="Arial" w:hAnsi="Arial" w:cs="Arial"/>
        </w:rPr>
      </w:pPr>
    </w:p>
    <w:p w14:paraId="551848A4" w14:textId="77777777" w:rsidR="00E15D7E" w:rsidRDefault="00E15D7E" w:rsidP="00E7054E">
      <w:pPr>
        <w:pStyle w:val="NormalWeb"/>
        <w:spacing w:before="0" w:beforeAutospacing="0" w:after="0" w:afterAutospacing="0" w:line="259" w:lineRule="auto"/>
        <w:rPr>
          <w:rFonts w:ascii="Arial" w:hAnsi="Arial" w:cs="Arial"/>
        </w:rPr>
      </w:pPr>
    </w:p>
    <w:p w14:paraId="7F5A8AA7" w14:textId="77777777" w:rsidR="00E15D7E" w:rsidRDefault="00E15D7E" w:rsidP="00E7054E">
      <w:pPr>
        <w:pStyle w:val="NormalWeb"/>
        <w:spacing w:before="0" w:beforeAutospacing="0" w:after="0" w:afterAutospacing="0" w:line="259" w:lineRule="auto"/>
        <w:rPr>
          <w:rFonts w:ascii="Arial" w:hAnsi="Arial" w:cs="Arial"/>
        </w:rPr>
      </w:pPr>
    </w:p>
    <w:p w14:paraId="6B0E2B69" w14:textId="77777777" w:rsidR="00E15D7E" w:rsidRDefault="00E15D7E" w:rsidP="00E7054E">
      <w:pPr>
        <w:pStyle w:val="NormalWeb"/>
        <w:spacing w:before="0" w:beforeAutospacing="0" w:after="0" w:afterAutospacing="0" w:line="259" w:lineRule="auto"/>
        <w:rPr>
          <w:rFonts w:ascii="Arial" w:hAnsi="Arial" w:cs="Arial"/>
        </w:rPr>
      </w:pPr>
    </w:p>
    <w:p w14:paraId="4C3B11BD" w14:textId="77777777" w:rsidR="00E15D7E" w:rsidRDefault="00E15D7E" w:rsidP="00E7054E">
      <w:pPr>
        <w:pStyle w:val="NormalWeb"/>
        <w:spacing w:before="0" w:beforeAutospacing="0" w:after="0" w:afterAutospacing="0" w:line="259" w:lineRule="auto"/>
        <w:rPr>
          <w:rFonts w:ascii="Arial" w:hAnsi="Arial" w:cs="Arial"/>
        </w:rPr>
      </w:pPr>
    </w:p>
    <w:p w14:paraId="3A9E7444" w14:textId="77777777" w:rsidR="00E15D7E" w:rsidRDefault="00E15D7E" w:rsidP="00E7054E">
      <w:pPr>
        <w:pStyle w:val="NormalWeb"/>
        <w:spacing w:before="0" w:beforeAutospacing="0" w:after="0" w:afterAutospacing="0" w:line="259" w:lineRule="auto"/>
        <w:rPr>
          <w:rFonts w:ascii="Arial" w:hAnsi="Arial" w:cs="Arial"/>
        </w:rPr>
      </w:pPr>
    </w:p>
    <w:p w14:paraId="6D652C84" w14:textId="77777777" w:rsidR="00E15D7E" w:rsidRDefault="00E15D7E" w:rsidP="00E7054E">
      <w:pPr>
        <w:pStyle w:val="NormalWeb"/>
        <w:spacing w:before="0" w:beforeAutospacing="0" w:after="0" w:afterAutospacing="0" w:line="259" w:lineRule="auto"/>
        <w:rPr>
          <w:rFonts w:ascii="Arial" w:hAnsi="Arial" w:cs="Arial"/>
        </w:rPr>
      </w:pPr>
    </w:p>
    <w:p w14:paraId="3D8B84CC" w14:textId="77777777" w:rsidR="00E15D7E" w:rsidRDefault="00E15D7E" w:rsidP="00E7054E">
      <w:pPr>
        <w:pStyle w:val="NormalWeb"/>
        <w:spacing w:before="0" w:beforeAutospacing="0" w:after="0" w:afterAutospacing="0" w:line="259" w:lineRule="auto"/>
        <w:rPr>
          <w:rFonts w:ascii="Arial" w:hAnsi="Arial" w:cs="Arial"/>
        </w:rPr>
      </w:pPr>
    </w:p>
    <w:p w14:paraId="388A7976" w14:textId="77777777" w:rsidR="00E15D7E" w:rsidRDefault="00E15D7E" w:rsidP="00E7054E">
      <w:pPr>
        <w:pStyle w:val="NormalWeb"/>
        <w:spacing w:before="0" w:beforeAutospacing="0" w:after="0" w:afterAutospacing="0" w:line="259" w:lineRule="auto"/>
        <w:rPr>
          <w:rFonts w:ascii="Arial" w:hAnsi="Arial" w:cs="Arial"/>
        </w:rPr>
      </w:pPr>
    </w:p>
    <w:p w14:paraId="648BB9C7" w14:textId="77777777" w:rsidR="00E15D7E" w:rsidRDefault="00E15D7E" w:rsidP="00E7054E">
      <w:pPr>
        <w:pStyle w:val="NormalWeb"/>
        <w:spacing w:before="0" w:beforeAutospacing="0" w:after="0" w:afterAutospacing="0" w:line="259" w:lineRule="auto"/>
        <w:rPr>
          <w:rFonts w:ascii="Arial" w:hAnsi="Arial" w:cs="Arial"/>
        </w:rPr>
      </w:pPr>
    </w:p>
    <w:p w14:paraId="07F2775A" w14:textId="7E6B097A" w:rsidR="00E7054E" w:rsidRPr="00C262F3" w:rsidRDefault="00C262F3" w:rsidP="00294D4F">
      <w:pPr>
        <w:pStyle w:val="Style1"/>
      </w:pPr>
      <w:r w:rsidRPr="00C262F3">
        <w:t xml:space="preserve">Figure </w:t>
      </w:r>
      <w:r w:rsidR="000D2772">
        <w:t>8</w:t>
      </w:r>
      <w:r w:rsidRPr="00C262F3">
        <w:t>: Feed</w:t>
      </w:r>
      <w:r>
        <w:t>b</w:t>
      </w:r>
      <w:r w:rsidRPr="00C262F3">
        <w:t>ack about the work of SEND ASAP</w:t>
      </w:r>
    </w:p>
    <w:p w14:paraId="7BD96E8A" w14:textId="0A782348" w:rsidR="00E7054E" w:rsidRDefault="00526696" w:rsidP="00526696">
      <w:pPr>
        <w:pStyle w:val="NormalWeb"/>
        <w:spacing w:before="0" w:beforeAutospacing="0" w:after="0" w:afterAutospacing="0" w:line="259" w:lineRule="auto"/>
        <w:jc w:val="center"/>
        <w:rPr>
          <w:rFonts w:ascii="Arial" w:hAnsi="Arial" w:cs="Arial"/>
        </w:rPr>
      </w:pPr>
      <w:r>
        <w:rPr>
          <w:rFonts w:asciiTheme="minorHAnsi" w:eastAsiaTheme="minorHAnsi" w:hAnsiTheme="minorHAnsi" w:cstheme="minorBidi"/>
          <w:noProof/>
          <w:sz w:val="16"/>
          <w:szCs w:val="16"/>
          <w:lang w:eastAsia="en-US"/>
        </w:rPr>
        <w:drawing>
          <wp:inline distT="0" distB="0" distL="0" distR="0" wp14:anchorId="3DEE2BCA" wp14:editId="41966CB0">
            <wp:extent cx="5290591" cy="3622940"/>
            <wp:effectExtent l="76200" t="76200" r="139065" b="130175"/>
            <wp:docPr id="13" name="Picture 1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usinesscar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311396" cy="3637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BA925" w14:textId="77777777" w:rsidR="00E15D7E" w:rsidRDefault="00E15D7E" w:rsidP="00E7054E">
      <w:pPr>
        <w:widowControl w:val="0"/>
        <w:spacing w:line="256" w:lineRule="auto"/>
        <w:rPr>
          <w:rStyle w:val="normaltextrun"/>
          <w:rFonts w:ascii="Arial" w:hAnsi="Arial" w:cs="Arial"/>
          <w:sz w:val="24"/>
          <w:szCs w:val="24"/>
        </w:rPr>
      </w:pPr>
    </w:p>
    <w:p w14:paraId="72A391D6" w14:textId="5F62F270" w:rsidR="00E7054E" w:rsidRPr="009715E0" w:rsidRDefault="00ED6DF0" w:rsidP="00E7054E">
      <w:pPr>
        <w:widowControl w:val="0"/>
        <w:spacing w:line="256" w:lineRule="auto"/>
        <w:rPr>
          <w:rStyle w:val="normaltextrun"/>
          <w:rFonts w:ascii="Arial" w:hAnsi="Arial" w:cs="Arial"/>
          <w:sz w:val="24"/>
          <w:szCs w:val="24"/>
        </w:rPr>
      </w:pPr>
      <w:r>
        <w:rPr>
          <w:rStyle w:val="normaltextrun"/>
          <w:rFonts w:ascii="Arial" w:hAnsi="Arial" w:cs="Arial"/>
          <w:sz w:val="24"/>
          <w:szCs w:val="24"/>
        </w:rPr>
        <w:t>To</w:t>
      </w:r>
      <w:r w:rsidR="00E7054E" w:rsidRPr="009715E0">
        <w:rPr>
          <w:rStyle w:val="normaltextrun"/>
          <w:rFonts w:ascii="Arial" w:hAnsi="Arial" w:cs="Arial"/>
          <w:sz w:val="24"/>
          <w:szCs w:val="24"/>
        </w:rPr>
        <w:t xml:space="preserve"> support inclusion, we have invested in a core outreach offer for SEND</w:t>
      </w:r>
      <w:r w:rsidR="00E7054E" w:rsidRPr="00873E8D">
        <w:rPr>
          <w:rStyle w:val="normaltextrun"/>
          <w:rFonts w:ascii="Arial" w:hAnsi="Arial" w:cs="Arial"/>
        </w:rPr>
        <w:t xml:space="preserve">, </w:t>
      </w:r>
      <w:r w:rsidR="00E7054E" w:rsidRPr="009715E0">
        <w:rPr>
          <w:rStyle w:val="normaltextrun"/>
          <w:rFonts w:ascii="Arial" w:hAnsi="Arial" w:cs="Arial"/>
          <w:sz w:val="24"/>
          <w:szCs w:val="24"/>
        </w:rPr>
        <w:t xml:space="preserve">and </w:t>
      </w:r>
      <w:r w:rsidR="006348F9">
        <w:rPr>
          <w:rStyle w:val="normaltextrun"/>
          <w:rFonts w:ascii="Arial" w:hAnsi="Arial" w:cs="Arial"/>
          <w:sz w:val="24"/>
          <w:szCs w:val="24"/>
        </w:rPr>
        <w:t xml:space="preserve">we </w:t>
      </w:r>
      <w:r w:rsidR="00E7054E" w:rsidRPr="009715E0">
        <w:rPr>
          <w:rStyle w:val="normaltextrun"/>
          <w:rFonts w:ascii="Arial" w:hAnsi="Arial" w:cs="Arial"/>
          <w:sz w:val="24"/>
          <w:szCs w:val="24"/>
        </w:rPr>
        <w:t xml:space="preserve">have also co-produced </w:t>
      </w:r>
      <w:hyperlink r:id="rId26" w:history="1">
        <w:r w:rsidR="001E60CE" w:rsidRPr="001E60CE">
          <w:rPr>
            <w:rFonts w:ascii="Arial" w:hAnsi="Arial" w:cs="Arial"/>
            <w:color w:val="0000FF"/>
            <w:sz w:val="24"/>
            <w:szCs w:val="24"/>
            <w:u w:val="single"/>
          </w:rPr>
          <w:t>SEND Descriptors of Need</w:t>
        </w:r>
      </w:hyperlink>
      <w:r w:rsidR="00E7054E" w:rsidRPr="009715E0">
        <w:rPr>
          <w:rStyle w:val="normaltextrun"/>
          <w:rFonts w:ascii="Arial" w:hAnsi="Arial" w:cs="Arial"/>
          <w:sz w:val="24"/>
          <w:szCs w:val="24"/>
        </w:rPr>
        <w:t>, a</w:t>
      </w:r>
      <w:r w:rsidR="00197906">
        <w:rPr>
          <w:rStyle w:val="normaltextrun"/>
          <w:rFonts w:ascii="Arial" w:hAnsi="Arial" w:cs="Arial"/>
          <w:sz w:val="24"/>
          <w:szCs w:val="24"/>
        </w:rPr>
        <w:t>longside</w:t>
      </w:r>
      <w:r w:rsidR="00E7054E" w:rsidRPr="009715E0">
        <w:rPr>
          <w:rStyle w:val="normaltextrun"/>
          <w:rFonts w:ascii="Arial" w:hAnsi="Arial" w:cs="Arial"/>
          <w:sz w:val="24"/>
          <w:szCs w:val="24"/>
        </w:rPr>
        <w:t xml:space="preserve"> a resource pack and training programme to upskill staff working with children who have SEMH needs. The resources are available on the Local Offer:</w:t>
      </w:r>
      <w:r w:rsidR="00E7054E" w:rsidRPr="009715E0">
        <w:rPr>
          <w:sz w:val="24"/>
          <w:szCs w:val="24"/>
        </w:rPr>
        <w:t xml:space="preserve"> </w:t>
      </w:r>
      <w:hyperlink r:id="rId27" w:history="1">
        <w:r w:rsidR="00B93F1E">
          <w:rPr>
            <w:rFonts w:ascii="Arial" w:hAnsi="Arial" w:cs="Arial"/>
            <w:color w:val="0000FF"/>
            <w:sz w:val="24"/>
            <w:szCs w:val="24"/>
            <w:u w:val="single"/>
          </w:rPr>
          <w:t>Understanding and Developing SEMH Skills</w:t>
        </w:r>
      </w:hyperlink>
      <w:r w:rsidR="00E7054E" w:rsidRPr="009715E0">
        <w:rPr>
          <w:rStyle w:val="normaltextrun"/>
          <w:rFonts w:ascii="Arial" w:hAnsi="Arial" w:cs="Arial"/>
          <w:sz w:val="24"/>
          <w:szCs w:val="24"/>
        </w:rPr>
        <w:t>.</w:t>
      </w:r>
    </w:p>
    <w:p w14:paraId="75D574E8" w14:textId="38818F7A" w:rsidR="0097015D" w:rsidRDefault="0097015D" w:rsidP="0097015D">
      <w:pPr>
        <w:rPr>
          <w:rFonts w:ascii="Arial" w:hAnsi="Arial" w:cs="Arial"/>
          <w:sz w:val="24"/>
          <w:szCs w:val="24"/>
        </w:rPr>
      </w:pPr>
      <w:r>
        <w:rPr>
          <w:rFonts w:ascii="Arial" w:hAnsi="Arial" w:cs="Arial"/>
          <w:sz w:val="24"/>
          <w:szCs w:val="24"/>
        </w:rPr>
        <w:t xml:space="preserve">We have invested in additional staff in our SEND Outreach Service: an additional two FTE specialist teachers, one Nursery Nurse and three FTE SEN Support workers. Their role is to provide advice and support to families, schools and settings for individual children and young people with SEND including communication and interaction needs. </w:t>
      </w:r>
    </w:p>
    <w:p w14:paraId="1AECC591" w14:textId="063112A0" w:rsidR="00E7054E" w:rsidRDefault="00EE4A4F" w:rsidP="00E7054E">
      <w:pPr>
        <w:spacing w:after="240"/>
        <w:rPr>
          <w:rFonts w:ascii="Arial" w:hAnsi="Arial" w:cs="Arial"/>
          <w:sz w:val="24"/>
          <w:szCs w:val="24"/>
        </w:rPr>
      </w:pPr>
      <w:r>
        <w:rPr>
          <w:rFonts w:ascii="Arial" w:hAnsi="Arial" w:cs="Arial"/>
          <w:sz w:val="24"/>
          <w:szCs w:val="24"/>
        </w:rPr>
        <w:t>SEND teams</w:t>
      </w:r>
      <w:r w:rsidR="00E7054E" w:rsidRPr="00BF573C">
        <w:rPr>
          <w:rFonts w:ascii="Arial" w:hAnsi="Arial" w:cs="Arial"/>
          <w:sz w:val="24"/>
          <w:szCs w:val="24"/>
        </w:rPr>
        <w:t xml:space="preserve"> have delivered bespoke </w:t>
      </w:r>
      <w:r w:rsidR="00E7054E" w:rsidRPr="009715E0">
        <w:rPr>
          <w:rFonts w:ascii="Arial" w:hAnsi="Arial" w:cs="Arial"/>
          <w:b/>
          <w:bCs/>
          <w:color w:val="002060"/>
          <w:sz w:val="24"/>
          <w:szCs w:val="24"/>
        </w:rPr>
        <w:t>training to targeted schools</w:t>
      </w:r>
      <w:r w:rsidR="00E7054E" w:rsidRPr="009715E0">
        <w:rPr>
          <w:rFonts w:ascii="Arial" w:hAnsi="Arial" w:cs="Arial"/>
          <w:color w:val="002060"/>
          <w:sz w:val="24"/>
          <w:szCs w:val="24"/>
        </w:rPr>
        <w:t xml:space="preserve"> </w:t>
      </w:r>
      <w:r w:rsidR="00E7054E" w:rsidRPr="00BF573C">
        <w:rPr>
          <w:rFonts w:ascii="Arial" w:hAnsi="Arial" w:cs="Arial"/>
          <w:sz w:val="24"/>
          <w:szCs w:val="24"/>
        </w:rPr>
        <w:t xml:space="preserve">where children have low attendance/are at risk of exclusion. For example, schools have received training on ‘trauma informed practice’, ‘staff supervision’, ‘emotion coaching’ and ‘Zones of regulation’ and this has been directly triggered in response to a child’s identified significant SEMH needs as </w:t>
      </w:r>
      <w:r w:rsidR="08880048" w:rsidRPr="68B281F1">
        <w:rPr>
          <w:rFonts w:ascii="Arial" w:hAnsi="Arial" w:cs="Arial"/>
          <w:sz w:val="24"/>
          <w:szCs w:val="24"/>
        </w:rPr>
        <w:t xml:space="preserve">a result of being </w:t>
      </w:r>
      <w:r w:rsidR="00E7054E" w:rsidRPr="68B281F1">
        <w:rPr>
          <w:rFonts w:ascii="Arial" w:hAnsi="Arial" w:cs="Arial"/>
          <w:sz w:val="24"/>
          <w:szCs w:val="24"/>
        </w:rPr>
        <w:t xml:space="preserve">raised </w:t>
      </w:r>
      <w:r w:rsidR="2D5E84BB" w:rsidRPr="68B281F1">
        <w:rPr>
          <w:rFonts w:ascii="Arial" w:hAnsi="Arial" w:cs="Arial"/>
          <w:sz w:val="24"/>
          <w:szCs w:val="24"/>
        </w:rPr>
        <w:t>at</w:t>
      </w:r>
      <w:r w:rsidR="00E7054E">
        <w:rPr>
          <w:rFonts w:ascii="Arial" w:hAnsi="Arial" w:cs="Arial"/>
          <w:sz w:val="24"/>
          <w:szCs w:val="24"/>
        </w:rPr>
        <w:t xml:space="preserve"> the</w:t>
      </w:r>
      <w:r w:rsidR="00E7054E" w:rsidRPr="00BF573C">
        <w:rPr>
          <w:rFonts w:ascii="Arial" w:hAnsi="Arial" w:cs="Arial"/>
          <w:sz w:val="24"/>
          <w:szCs w:val="24"/>
        </w:rPr>
        <w:t xml:space="preserve"> Inclusion Panel/ASAP panel</w:t>
      </w:r>
      <w:r w:rsidR="00E8052D">
        <w:rPr>
          <w:rFonts w:ascii="Arial" w:hAnsi="Arial" w:cs="Arial"/>
          <w:sz w:val="24"/>
          <w:szCs w:val="24"/>
        </w:rPr>
        <w:t>,</w:t>
      </w:r>
      <w:r w:rsidR="01FC32CB" w:rsidRPr="68B281F1">
        <w:rPr>
          <w:rFonts w:ascii="Arial" w:hAnsi="Arial" w:cs="Arial"/>
          <w:sz w:val="24"/>
          <w:szCs w:val="24"/>
        </w:rPr>
        <w:t xml:space="preserve"> or as an identified need following review of </w:t>
      </w:r>
      <w:r w:rsidR="4EA9C65C" w:rsidRPr="7F6A03A9">
        <w:rPr>
          <w:rFonts w:ascii="Arial" w:hAnsi="Arial" w:cs="Arial"/>
          <w:sz w:val="24"/>
          <w:szCs w:val="24"/>
        </w:rPr>
        <w:t xml:space="preserve">the </w:t>
      </w:r>
      <w:r w:rsidR="01FC32CB" w:rsidRPr="00C44E16">
        <w:rPr>
          <w:rFonts w:ascii="Arial" w:hAnsi="Arial" w:cs="Arial"/>
          <w:b/>
          <w:bCs/>
          <w:color w:val="002060"/>
          <w:sz w:val="24"/>
          <w:szCs w:val="24"/>
        </w:rPr>
        <w:t xml:space="preserve">SEND </w:t>
      </w:r>
      <w:r w:rsidR="48262C3D" w:rsidRPr="00C44E16">
        <w:rPr>
          <w:rFonts w:ascii="Arial" w:hAnsi="Arial" w:cs="Arial"/>
          <w:b/>
          <w:bCs/>
          <w:color w:val="002060"/>
          <w:sz w:val="24"/>
          <w:szCs w:val="24"/>
        </w:rPr>
        <w:t>S</w:t>
      </w:r>
      <w:r w:rsidR="01FC32CB" w:rsidRPr="00C44E16">
        <w:rPr>
          <w:rFonts w:ascii="Arial" w:hAnsi="Arial" w:cs="Arial"/>
          <w:b/>
          <w:bCs/>
          <w:color w:val="002060"/>
          <w:sz w:val="24"/>
          <w:szCs w:val="24"/>
        </w:rPr>
        <w:t xml:space="preserve">chool </w:t>
      </w:r>
      <w:r w:rsidR="47073776" w:rsidRPr="00C44E16">
        <w:rPr>
          <w:rFonts w:ascii="Arial" w:hAnsi="Arial" w:cs="Arial"/>
          <w:b/>
          <w:bCs/>
          <w:color w:val="002060"/>
          <w:sz w:val="24"/>
          <w:szCs w:val="24"/>
        </w:rPr>
        <w:t>P</w:t>
      </w:r>
      <w:r w:rsidR="01FC32CB" w:rsidRPr="00C44E16">
        <w:rPr>
          <w:rFonts w:ascii="Arial" w:hAnsi="Arial" w:cs="Arial"/>
          <w:b/>
          <w:bCs/>
          <w:color w:val="002060"/>
          <w:sz w:val="24"/>
          <w:szCs w:val="24"/>
        </w:rPr>
        <w:t>rofile</w:t>
      </w:r>
      <w:r w:rsidR="01FC32CB" w:rsidRPr="00C44E16">
        <w:rPr>
          <w:rFonts w:ascii="Arial" w:hAnsi="Arial" w:cs="Arial"/>
          <w:color w:val="002060"/>
          <w:sz w:val="24"/>
          <w:szCs w:val="24"/>
        </w:rPr>
        <w:t>.</w:t>
      </w:r>
      <w:r w:rsidR="00E7054E" w:rsidRPr="00C44E16">
        <w:rPr>
          <w:rFonts w:ascii="Arial" w:hAnsi="Arial" w:cs="Arial"/>
          <w:color w:val="002060"/>
          <w:sz w:val="24"/>
          <w:szCs w:val="24"/>
        </w:rPr>
        <w:t xml:space="preserve"> </w:t>
      </w:r>
      <w:r w:rsidR="00E7054E" w:rsidRPr="00BF573C">
        <w:rPr>
          <w:rFonts w:ascii="Arial" w:hAnsi="Arial" w:cs="Arial"/>
          <w:sz w:val="24"/>
          <w:szCs w:val="24"/>
        </w:rPr>
        <w:t>The outcome</w:t>
      </w:r>
      <w:r w:rsidR="00E7054E">
        <w:rPr>
          <w:rFonts w:ascii="Arial" w:hAnsi="Arial" w:cs="Arial"/>
          <w:sz w:val="24"/>
          <w:szCs w:val="24"/>
        </w:rPr>
        <w:t xml:space="preserve"> </w:t>
      </w:r>
      <w:r w:rsidR="00E7054E" w:rsidRPr="00BF573C">
        <w:rPr>
          <w:rFonts w:ascii="Arial" w:hAnsi="Arial" w:cs="Arial"/>
          <w:sz w:val="24"/>
          <w:szCs w:val="24"/>
        </w:rPr>
        <w:t>of this work has directly supported the child to continue their education within their school</w:t>
      </w:r>
      <w:r w:rsidR="00E7054E">
        <w:rPr>
          <w:rFonts w:ascii="Arial" w:hAnsi="Arial" w:cs="Arial"/>
          <w:sz w:val="24"/>
          <w:szCs w:val="24"/>
        </w:rPr>
        <w:t>,</w:t>
      </w:r>
      <w:r w:rsidR="00E7054E" w:rsidRPr="00BF573C">
        <w:rPr>
          <w:rFonts w:ascii="Arial" w:hAnsi="Arial" w:cs="Arial"/>
          <w:sz w:val="24"/>
          <w:szCs w:val="24"/>
        </w:rPr>
        <w:t xml:space="preserve"> improve their attendance and reduce the risk of exclusion. </w:t>
      </w:r>
    </w:p>
    <w:p w14:paraId="0863FE2E" w14:textId="184E3EAC" w:rsidR="00E7054E" w:rsidRDefault="00E7054E" w:rsidP="00E7054E">
      <w:pPr>
        <w:rPr>
          <w:rFonts w:ascii="Arial" w:hAnsi="Arial" w:cs="Arial"/>
          <w:sz w:val="24"/>
          <w:szCs w:val="24"/>
        </w:rPr>
      </w:pPr>
      <w:r>
        <w:rPr>
          <w:rFonts w:ascii="Arial" w:hAnsi="Arial" w:cs="Arial"/>
          <w:sz w:val="24"/>
          <w:szCs w:val="24"/>
        </w:rPr>
        <w:t xml:space="preserve">We have continued to roll out </w:t>
      </w:r>
      <w:r w:rsidRPr="00395592">
        <w:rPr>
          <w:rFonts w:ascii="Arial" w:hAnsi="Arial" w:cs="Arial"/>
          <w:b/>
          <w:bCs/>
          <w:color w:val="002060"/>
          <w:sz w:val="24"/>
          <w:szCs w:val="24"/>
        </w:rPr>
        <w:t>A</w:t>
      </w:r>
      <w:r>
        <w:rPr>
          <w:rFonts w:ascii="Arial" w:hAnsi="Arial" w:cs="Arial"/>
          <w:b/>
          <w:bCs/>
          <w:color w:val="002060"/>
          <w:sz w:val="24"/>
          <w:szCs w:val="24"/>
        </w:rPr>
        <w:t>utism Education Trust (AET)</w:t>
      </w:r>
      <w:r w:rsidRPr="00395592">
        <w:rPr>
          <w:rFonts w:ascii="Arial" w:hAnsi="Arial" w:cs="Arial"/>
          <w:b/>
          <w:bCs/>
          <w:color w:val="002060"/>
          <w:sz w:val="24"/>
          <w:szCs w:val="24"/>
        </w:rPr>
        <w:t xml:space="preserve"> training</w:t>
      </w:r>
      <w:r>
        <w:rPr>
          <w:rFonts w:ascii="Arial" w:hAnsi="Arial" w:cs="Arial"/>
          <w:sz w:val="24"/>
          <w:szCs w:val="24"/>
        </w:rPr>
        <w:t xml:space="preserve"> to all schools. T</w:t>
      </w:r>
      <w:r w:rsidRPr="00BD0CF9">
        <w:rPr>
          <w:rFonts w:ascii="Arial" w:hAnsi="Arial" w:cs="Arial"/>
          <w:sz w:val="24"/>
          <w:szCs w:val="24"/>
        </w:rPr>
        <w:t xml:space="preserve">here is a range of training </w:t>
      </w:r>
      <w:r>
        <w:rPr>
          <w:rFonts w:ascii="Arial" w:hAnsi="Arial" w:cs="Arial"/>
          <w:sz w:val="24"/>
          <w:szCs w:val="24"/>
        </w:rPr>
        <w:t xml:space="preserve">from </w:t>
      </w:r>
      <w:r w:rsidRPr="00BD0CF9">
        <w:rPr>
          <w:rFonts w:ascii="Arial" w:hAnsi="Arial" w:cs="Arial"/>
          <w:sz w:val="24"/>
          <w:szCs w:val="24"/>
        </w:rPr>
        <w:t>general autism awareness through to specialist</w:t>
      </w:r>
      <w:r>
        <w:rPr>
          <w:rFonts w:ascii="Arial" w:hAnsi="Arial" w:cs="Arial"/>
          <w:sz w:val="24"/>
          <w:szCs w:val="24"/>
        </w:rPr>
        <w:t xml:space="preserve"> training. </w:t>
      </w:r>
      <w:r w:rsidRPr="00BD0CF9">
        <w:rPr>
          <w:rFonts w:ascii="Arial" w:hAnsi="Arial" w:cs="Arial"/>
          <w:sz w:val="24"/>
          <w:szCs w:val="24"/>
        </w:rPr>
        <w:t xml:space="preserve">Our intention is to explore to what extent the training has </w:t>
      </w:r>
      <w:r>
        <w:rPr>
          <w:rFonts w:ascii="Arial" w:hAnsi="Arial" w:cs="Arial"/>
          <w:sz w:val="24"/>
          <w:szCs w:val="24"/>
        </w:rPr>
        <w:t xml:space="preserve">impacted </w:t>
      </w:r>
      <w:r w:rsidRPr="00BD0CF9">
        <w:rPr>
          <w:rFonts w:ascii="Arial" w:hAnsi="Arial" w:cs="Arial"/>
          <w:sz w:val="24"/>
          <w:szCs w:val="24"/>
        </w:rPr>
        <w:t>on exclusion</w:t>
      </w:r>
      <w:r>
        <w:rPr>
          <w:rFonts w:ascii="Arial" w:hAnsi="Arial" w:cs="Arial"/>
          <w:sz w:val="24"/>
          <w:szCs w:val="24"/>
        </w:rPr>
        <w:t>s</w:t>
      </w:r>
      <w:r w:rsidR="00585396">
        <w:rPr>
          <w:rFonts w:ascii="Arial" w:hAnsi="Arial" w:cs="Arial"/>
          <w:sz w:val="24"/>
          <w:szCs w:val="24"/>
        </w:rPr>
        <w:t xml:space="preserve"> and suspensions</w:t>
      </w:r>
      <w:r w:rsidRPr="00BD0CF9">
        <w:rPr>
          <w:rFonts w:ascii="Arial" w:hAnsi="Arial" w:cs="Arial"/>
          <w:sz w:val="24"/>
          <w:szCs w:val="24"/>
        </w:rPr>
        <w:t xml:space="preserve"> in the short term and how we can measure this in </w:t>
      </w:r>
      <w:r>
        <w:rPr>
          <w:rFonts w:ascii="Arial" w:hAnsi="Arial" w:cs="Arial"/>
          <w:sz w:val="24"/>
          <w:szCs w:val="24"/>
        </w:rPr>
        <w:t xml:space="preserve">the </w:t>
      </w:r>
      <w:r w:rsidRPr="00BD0CF9">
        <w:rPr>
          <w:rFonts w:ascii="Arial" w:hAnsi="Arial" w:cs="Arial"/>
          <w:sz w:val="24"/>
          <w:szCs w:val="24"/>
        </w:rPr>
        <w:t>medium to longer term.</w:t>
      </w:r>
      <w:r w:rsidRPr="006378E6">
        <w:rPr>
          <w:rFonts w:ascii="Arial" w:hAnsi="Arial" w:cs="Arial"/>
          <w:sz w:val="24"/>
          <w:szCs w:val="24"/>
        </w:rPr>
        <w:t xml:space="preserve">  </w:t>
      </w:r>
    </w:p>
    <w:p w14:paraId="7F1AEE84" w14:textId="77777777" w:rsidR="00E7054E" w:rsidRPr="009715E0" w:rsidRDefault="00E7054E" w:rsidP="00E7054E">
      <w:pPr>
        <w:spacing w:after="240"/>
        <w:rPr>
          <w:rFonts w:ascii="Arial" w:hAnsi="Arial" w:cs="Arial"/>
          <w:sz w:val="28"/>
          <w:szCs w:val="28"/>
        </w:rPr>
      </w:pPr>
      <w:r w:rsidRPr="009715E0">
        <w:rPr>
          <w:rFonts w:ascii="Arial" w:eastAsiaTheme="minorEastAsia" w:hAnsi="Arial" w:cs="Arial"/>
          <w:color w:val="000000" w:themeColor="text1"/>
          <w:sz w:val="24"/>
          <w:szCs w:val="24"/>
        </w:rPr>
        <w:lastRenderedPageBreak/>
        <w:t xml:space="preserve">With the Promise Board SEND sub-group we have carried out a </w:t>
      </w:r>
      <w:r w:rsidRPr="00791CB4">
        <w:rPr>
          <w:rFonts w:ascii="Arial" w:eastAsiaTheme="minorEastAsia" w:hAnsi="Arial" w:cs="Arial"/>
          <w:b/>
          <w:bCs/>
          <w:color w:val="002060"/>
          <w:sz w:val="24"/>
          <w:szCs w:val="24"/>
        </w:rPr>
        <w:t>deep dive into exclusions and attendance data</w:t>
      </w:r>
      <w:r w:rsidRPr="00791CB4">
        <w:rPr>
          <w:rFonts w:ascii="Arial" w:eastAsiaTheme="minorEastAsia" w:hAnsi="Arial" w:cs="Arial"/>
          <w:color w:val="002060"/>
          <w:sz w:val="24"/>
          <w:szCs w:val="24"/>
        </w:rPr>
        <w:t xml:space="preserve"> </w:t>
      </w:r>
      <w:r w:rsidRPr="009715E0">
        <w:rPr>
          <w:rFonts w:ascii="Arial" w:eastAsiaTheme="minorEastAsia" w:hAnsi="Arial" w:cs="Arial"/>
          <w:color w:val="000000" w:themeColor="text1"/>
          <w:sz w:val="24"/>
          <w:szCs w:val="24"/>
        </w:rPr>
        <w:t>and held workshops to review the data, share good practice, what needs to be improved and the next steps. The following actions have been identified:</w:t>
      </w:r>
    </w:p>
    <w:p w14:paraId="473D4CEB" w14:textId="77777777" w:rsidR="00E7054E" w:rsidRDefault="00E7054E" w:rsidP="00A2540B">
      <w:pPr>
        <w:pStyle w:val="BasicParagraph"/>
        <w:numPr>
          <w:ilvl w:val="0"/>
          <w:numId w:val="22"/>
        </w:numPr>
        <w:spacing w:line="240" w:lineRule="auto"/>
        <w:ind w:left="357" w:hanging="357"/>
        <w:textAlignment w:val="auto"/>
        <w:rPr>
          <w:rFonts w:ascii="Arial" w:eastAsiaTheme="minorEastAsia" w:hAnsi="Arial" w:cs="Arial"/>
          <w:color w:val="000000" w:themeColor="text1"/>
          <w:kern w:val="24"/>
        </w:rPr>
      </w:pPr>
      <w:r>
        <w:rPr>
          <w:rFonts w:ascii="Arial" w:eastAsiaTheme="minorEastAsia" w:hAnsi="Arial" w:cs="Arial"/>
          <w:color w:val="000000" w:themeColor="text1"/>
        </w:rPr>
        <w:t>Share further information on the operation of ‘Team Around Schools’</w:t>
      </w:r>
    </w:p>
    <w:p w14:paraId="15BC9CBB" w14:textId="77777777" w:rsidR="00E7054E" w:rsidRPr="000F1118" w:rsidRDefault="00E7054E" w:rsidP="00A2540B">
      <w:pPr>
        <w:pStyle w:val="BasicParagraph"/>
        <w:numPr>
          <w:ilvl w:val="0"/>
          <w:numId w:val="22"/>
        </w:numPr>
        <w:spacing w:line="240" w:lineRule="auto"/>
        <w:ind w:left="357" w:hanging="357"/>
        <w:textAlignment w:val="auto"/>
        <w:rPr>
          <w:rFonts w:ascii="Arial" w:eastAsiaTheme="minorEastAsia" w:hAnsi="Arial" w:cs="Arial"/>
          <w:color w:val="000000" w:themeColor="text1"/>
          <w:kern w:val="24"/>
        </w:rPr>
      </w:pPr>
      <w:r w:rsidRPr="000F1118">
        <w:rPr>
          <w:rFonts w:ascii="Arial" w:eastAsiaTheme="minorEastAsia" w:hAnsi="Arial" w:cs="Arial"/>
          <w:color w:val="000000" w:themeColor="text1"/>
        </w:rPr>
        <w:t>Standardise reintegration packages following exclusion</w:t>
      </w:r>
    </w:p>
    <w:p w14:paraId="7FD55EBD" w14:textId="77777777" w:rsidR="00E7054E" w:rsidRDefault="00E7054E" w:rsidP="00A2540B">
      <w:pPr>
        <w:pStyle w:val="BasicParagraph"/>
        <w:numPr>
          <w:ilvl w:val="0"/>
          <w:numId w:val="22"/>
        </w:numPr>
        <w:spacing w:after="240" w:line="240" w:lineRule="auto"/>
        <w:ind w:left="357" w:hanging="357"/>
        <w:textAlignment w:val="auto"/>
        <w:rPr>
          <w:rFonts w:ascii="Arial" w:eastAsiaTheme="minorEastAsia" w:hAnsi="Arial" w:cs="Arial"/>
          <w:color w:val="000000" w:themeColor="text1"/>
          <w:kern w:val="24"/>
        </w:rPr>
      </w:pPr>
      <w:r>
        <w:rPr>
          <w:rFonts w:ascii="Arial" w:eastAsia="Calibri" w:hAnsi="Arial" w:cs="Arial"/>
          <w:color w:val="000000" w:themeColor="text1"/>
        </w:rPr>
        <w:t>Launch the SEMH training programme for schools</w:t>
      </w:r>
    </w:p>
    <w:p w14:paraId="68983C79" w14:textId="1B488B89" w:rsidR="00E7054E" w:rsidRDefault="00E7054E" w:rsidP="00E7054E">
      <w:pPr>
        <w:pStyle w:val="Default"/>
        <w:rPr>
          <w:rFonts w:ascii="Arial" w:hAnsi="Arial" w:cs="Arial"/>
        </w:rPr>
      </w:pPr>
      <w:r>
        <w:rPr>
          <w:rFonts w:ascii="Arial" w:hAnsi="Arial" w:cs="Arial"/>
          <w:color w:val="000000" w:themeColor="text1"/>
        </w:rPr>
        <w:t xml:space="preserve">We have established </w:t>
      </w:r>
      <w:r w:rsidRPr="00E87EA2">
        <w:rPr>
          <w:rFonts w:ascii="Arial" w:hAnsi="Arial" w:cs="Arial"/>
          <w:b/>
          <w:bCs/>
          <w:color w:val="002060"/>
        </w:rPr>
        <w:t>Locality Inclusion Panels (LIPs)</w:t>
      </w:r>
      <w:r w:rsidRPr="00E87EA2">
        <w:rPr>
          <w:rFonts w:ascii="Arial" w:hAnsi="Arial" w:cs="Arial"/>
          <w:color w:val="002060"/>
        </w:rPr>
        <w:t xml:space="preserve"> </w:t>
      </w:r>
      <w:r>
        <w:rPr>
          <w:rFonts w:ascii="Arial" w:eastAsiaTheme="minorEastAsia" w:hAnsi="Arial" w:cs="Arial"/>
          <w:color w:val="000000" w:themeColor="text1"/>
        </w:rPr>
        <w:t xml:space="preserve">to support secondary schools. </w:t>
      </w:r>
      <w:r w:rsidRPr="00C66458">
        <w:rPr>
          <w:rFonts w:ascii="Arial" w:eastAsiaTheme="minorEastAsia" w:hAnsi="Arial" w:cs="Arial"/>
          <w:color w:val="000000" w:themeColor="text1"/>
        </w:rPr>
        <w:t xml:space="preserve"> </w:t>
      </w:r>
      <w:r w:rsidRPr="00C66458">
        <w:rPr>
          <w:rFonts w:ascii="Arial" w:hAnsi="Arial" w:cs="Arial"/>
        </w:rPr>
        <w:t xml:space="preserve">Schools </w:t>
      </w:r>
      <w:r w:rsidR="00EE4A4F">
        <w:rPr>
          <w:rFonts w:ascii="Arial" w:hAnsi="Arial" w:cs="Arial"/>
        </w:rPr>
        <w:t xml:space="preserve">are </w:t>
      </w:r>
      <w:r>
        <w:rPr>
          <w:rFonts w:ascii="Arial" w:hAnsi="Arial" w:cs="Arial"/>
        </w:rPr>
        <w:t>r</w:t>
      </w:r>
      <w:r w:rsidRPr="00C66458">
        <w:rPr>
          <w:rFonts w:ascii="Arial" w:hAnsi="Arial" w:cs="Arial"/>
        </w:rPr>
        <w:t>equest</w:t>
      </w:r>
      <w:r w:rsidR="00EE4A4F">
        <w:rPr>
          <w:rFonts w:ascii="Arial" w:hAnsi="Arial" w:cs="Arial"/>
        </w:rPr>
        <w:t>ing</w:t>
      </w:r>
      <w:r>
        <w:rPr>
          <w:rFonts w:ascii="Arial" w:hAnsi="Arial" w:cs="Arial"/>
        </w:rPr>
        <w:t xml:space="preserve"> </w:t>
      </w:r>
      <w:r w:rsidRPr="00C66458">
        <w:rPr>
          <w:rFonts w:ascii="Arial" w:hAnsi="Arial" w:cs="Arial"/>
        </w:rPr>
        <w:t>support</w:t>
      </w:r>
      <w:r w:rsidRPr="008E7DE0">
        <w:rPr>
          <w:rFonts w:ascii="Arial" w:hAnsi="Arial" w:cs="Arial"/>
        </w:rPr>
        <w:t xml:space="preserve"> </w:t>
      </w:r>
      <w:r w:rsidRPr="00C66458">
        <w:rPr>
          <w:rFonts w:ascii="Arial" w:hAnsi="Arial" w:cs="Arial"/>
        </w:rPr>
        <w:t xml:space="preserve">for students </w:t>
      </w:r>
      <w:r w:rsidR="00EE4A4F">
        <w:rPr>
          <w:rFonts w:ascii="Arial" w:hAnsi="Arial" w:cs="Arial"/>
        </w:rPr>
        <w:t xml:space="preserve">who are </w:t>
      </w:r>
      <w:r w:rsidRPr="00C66458">
        <w:rPr>
          <w:rFonts w:ascii="Arial" w:hAnsi="Arial" w:cs="Arial"/>
        </w:rPr>
        <w:t>at risk of permanent exclusion, as well as students without a school place through the F</w:t>
      </w:r>
      <w:r>
        <w:rPr>
          <w:rFonts w:ascii="Arial" w:hAnsi="Arial" w:cs="Arial"/>
        </w:rPr>
        <w:t>air Access Panel</w:t>
      </w:r>
      <w:r w:rsidRPr="00C66458">
        <w:rPr>
          <w:rFonts w:ascii="Arial" w:hAnsi="Arial" w:cs="Arial"/>
        </w:rPr>
        <w:t xml:space="preserve"> process.</w:t>
      </w:r>
      <w:r>
        <w:rPr>
          <w:rFonts w:ascii="Arial" w:hAnsi="Arial" w:cs="Arial"/>
        </w:rPr>
        <w:t xml:space="preserve"> </w:t>
      </w:r>
      <w:r w:rsidR="0051102B">
        <w:rPr>
          <w:rFonts w:ascii="Arial" w:hAnsi="Arial" w:cs="Arial"/>
        </w:rPr>
        <w:t>50%</w:t>
      </w:r>
      <w:r w:rsidRPr="00C66458">
        <w:rPr>
          <w:rFonts w:ascii="Arial" w:hAnsi="Arial" w:cs="Arial"/>
        </w:rPr>
        <w:t xml:space="preserve"> of </w:t>
      </w:r>
      <w:r w:rsidR="0051102B">
        <w:rPr>
          <w:rFonts w:ascii="Arial" w:hAnsi="Arial" w:cs="Arial"/>
        </w:rPr>
        <w:t xml:space="preserve">the </w:t>
      </w:r>
      <w:r w:rsidRPr="00C66458">
        <w:rPr>
          <w:rFonts w:ascii="Arial" w:hAnsi="Arial" w:cs="Arial"/>
        </w:rPr>
        <w:t xml:space="preserve">referrals </w:t>
      </w:r>
      <w:r w:rsidR="0051102B">
        <w:rPr>
          <w:rFonts w:ascii="Arial" w:hAnsi="Arial" w:cs="Arial"/>
        </w:rPr>
        <w:t>received are on</w:t>
      </w:r>
      <w:r w:rsidRPr="00C66458">
        <w:rPr>
          <w:rFonts w:ascii="Arial" w:hAnsi="Arial" w:cs="Arial"/>
        </w:rPr>
        <w:t xml:space="preserve"> a SEN support plan. </w:t>
      </w:r>
      <w:r>
        <w:rPr>
          <w:rFonts w:ascii="Arial" w:hAnsi="Arial" w:cs="Arial"/>
        </w:rPr>
        <w:t xml:space="preserve">  </w:t>
      </w:r>
    </w:p>
    <w:p w14:paraId="3354E279" w14:textId="77777777" w:rsidR="00E7054E" w:rsidRPr="00C66458" w:rsidRDefault="00E7054E" w:rsidP="00E7054E">
      <w:pPr>
        <w:pStyle w:val="Default"/>
        <w:rPr>
          <w:rFonts w:ascii="Arial" w:hAnsi="Arial" w:cs="Arial"/>
        </w:rPr>
      </w:pPr>
    </w:p>
    <w:p w14:paraId="5A8100BD" w14:textId="77777777" w:rsidR="00E7054E" w:rsidRDefault="00E7054E" w:rsidP="00E7054E">
      <w:pPr>
        <w:pStyle w:val="NormalWeb"/>
        <w:spacing w:before="0" w:beforeAutospacing="0" w:after="0" w:afterAutospacing="0" w:line="256" w:lineRule="auto"/>
        <w:rPr>
          <w:rFonts w:ascii="Arial" w:eastAsiaTheme="minorHAnsi" w:hAnsi="Arial" w:cs="Arial"/>
          <w:lang w:eastAsia="en-US"/>
        </w:rPr>
      </w:pPr>
      <w:r w:rsidRPr="00C66458">
        <w:rPr>
          <w:rFonts w:ascii="Arial" w:eastAsiaTheme="minorHAnsi" w:hAnsi="Arial" w:cs="Arial"/>
          <w:lang w:eastAsia="en-US"/>
        </w:rPr>
        <w:t>To reflect the complexity of need, the LIPs include officers from SEND, Educational Psychology, 0-19 Service, Children’s Social Care, Children and Families Newcastle, Youth Services, Careers and Guidance, Youth Justice Service and Virtual School, as well as officers from School Effectiveness and school leaders.</w:t>
      </w:r>
    </w:p>
    <w:p w14:paraId="22064920" w14:textId="77777777" w:rsidR="00E7054E" w:rsidRDefault="00E7054E" w:rsidP="00E7054E">
      <w:pPr>
        <w:autoSpaceDE w:val="0"/>
        <w:autoSpaceDN w:val="0"/>
        <w:adjustRightInd w:val="0"/>
        <w:spacing w:after="59" w:line="240" w:lineRule="auto"/>
        <w:rPr>
          <w:rFonts w:ascii="Arial" w:hAnsi="Arial" w:cs="Arial"/>
          <w:color w:val="000000"/>
          <w:sz w:val="24"/>
          <w:szCs w:val="24"/>
        </w:rPr>
      </w:pPr>
    </w:p>
    <w:p w14:paraId="66300AC4" w14:textId="549BCB8E" w:rsidR="00E7054E" w:rsidRPr="0068485A" w:rsidRDefault="00E7054E" w:rsidP="00D122BE">
      <w:pPr>
        <w:autoSpaceDE w:val="0"/>
        <w:autoSpaceDN w:val="0"/>
        <w:adjustRightInd w:val="0"/>
        <w:spacing w:after="120" w:line="240" w:lineRule="auto"/>
        <w:rPr>
          <w:rFonts w:ascii="Arial" w:hAnsi="Arial" w:cs="Arial"/>
          <w:color w:val="000000"/>
          <w:sz w:val="24"/>
          <w:szCs w:val="24"/>
        </w:rPr>
      </w:pPr>
      <w:r w:rsidRPr="0068485A">
        <w:rPr>
          <w:rFonts w:ascii="Arial" w:hAnsi="Arial" w:cs="Arial"/>
          <w:color w:val="000000"/>
          <w:sz w:val="24"/>
          <w:szCs w:val="24"/>
        </w:rPr>
        <w:t xml:space="preserve">Although it is too early to ascertain long term impact on individuals, attendance of pupils referred to </w:t>
      </w:r>
      <w:r w:rsidR="000B15D0">
        <w:rPr>
          <w:rFonts w:ascii="Arial" w:hAnsi="Arial" w:cs="Arial"/>
          <w:color w:val="000000"/>
          <w:sz w:val="24"/>
          <w:szCs w:val="24"/>
        </w:rPr>
        <w:t xml:space="preserve">LIP </w:t>
      </w:r>
      <w:r w:rsidRPr="0068485A">
        <w:rPr>
          <w:rFonts w:ascii="Arial" w:hAnsi="Arial" w:cs="Arial"/>
          <w:color w:val="000000"/>
          <w:sz w:val="24"/>
          <w:szCs w:val="24"/>
        </w:rPr>
        <w:t>panel has in most cases improved considerably. This is particularly marked for pupils attending alternative provision. Very early indications are that attendance reduces again upon return to mainstream but remains significantly higher than prior to referral.</w:t>
      </w:r>
      <w:r>
        <w:rPr>
          <w:rFonts w:ascii="Arial" w:hAnsi="Arial" w:cs="Arial"/>
          <w:color w:val="000000"/>
          <w:sz w:val="24"/>
          <w:szCs w:val="24"/>
        </w:rPr>
        <w:t xml:space="preserve"> </w:t>
      </w:r>
      <w:r w:rsidR="00F73898">
        <w:rPr>
          <w:rFonts w:ascii="Arial" w:hAnsi="Arial" w:cs="Arial"/>
          <w:color w:val="000000"/>
          <w:sz w:val="24"/>
          <w:szCs w:val="24"/>
        </w:rPr>
        <w:t>The data for two cases are set out below:</w:t>
      </w:r>
    </w:p>
    <w:p w14:paraId="390B510D" w14:textId="42FF85EA" w:rsidR="00392A9E" w:rsidRPr="00D122BE" w:rsidRDefault="00D122BE" w:rsidP="00392A9E">
      <w:pPr>
        <w:rPr>
          <w:rFonts w:ascii="Arial" w:hAnsi="Arial" w:cs="Arial"/>
          <w:b/>
          <w:bCs/>
          <w:color w:val="002060"/>
          <w:sz w:val="20"/>
          <w:szCs w:val="20"/>
        </w:rPr>
      </w:pPr>
      <w:r w:rsidRPr="00D122BE">
        <w:rPr>
          <w:rFonts w:ascii="Arial" w:hAnsi="Arial" w:cs="Arial"/>
          <w:b/>
          <w:bCs/>
          <w:color w:val="002060"/>
          <w:sz w:val="20"/>
          <w:szCs w:val="20"/>
        </w:rPr>
        <w:t xml:space="preserve">Figure </w:t>
      </w:r>
      <w:r w:rsidR="000D2772">
        <w:rPr>
          <w:rFonts w:ascii="Arial" w:hAnsi="Arial" w:cs="Arial"/>
          <w:b/>
          <w:bCs/>
          <w:color w:val="002060"/>
          <w:sz w:val="20"/>
          <w:szCs w:val="20"/>
        </w:rPr>
        <w:t>9</w:t>
      </w:r>
      <w:r w:rsidRPr="00D122BE">
        <w:rPr>
          <w:rFonts w:ascii="Arial" w:hAnsi="Arial" w:cs="Arial"/>
          <w:b/>
          <w:bCs/>
          <w:color w:val="002060"/>
          <w:sz w:val="20"/>
          <w:szCs w:val="20"/>
        </w:rPr>
        <w:t>: Examples of attendance and suspensions after interventi</w:t>
      </w:r>
      <w:r>
        <w:rPr>
          <w:rFonts w:ascii="Arial" w:hAnsi="Arial" w:cs="Arial"/>
          <w:b/>
          <w:bCs/>
          <w:color w:val="002060"/>
          <w:sz w:val="20"/>
          <w:szCs w:val="20"/>
        </w:rPr>
        <w:t>ons</w:t>
      </w:r>
      <w:r w:rsidRPr="00D122BE">
        <w:rPr>
          <w:rFonts w:ascii="Arial" w:hAnsi="Arial" w:cs="Arial"/>
          <w:b/>
          <w:bCs/>
          <w:color w:val="002060"/>
          <w:sz w:val="20"/>
          <w:szCs w:val="20"/>
        </w:rPr>
        <w:t xml:space="preserve"> by the LIP panel</w:t>
      </w:r>
    </w:p>
    <w:tbl>
      <w:tblPr>
        <w:tblW w:w="9279" w:type="dxa"/>
        <w:tblCellMar>
          <w:left w:w="0" w:type="dxa"/>
          <w:right w:w="0" w:type="dxa"/>
        </w:tblCellMar>
        <w:tblLook w:val="04A0" w:firstRow="1" w:lastRow="0" w:firstColumn="1" w:lastColumn="0" w:noHBand="0" w:noVBand="1"/>
      </w:tblPr>
      <w:tblGrid>
        <w:gridCol w:w="1013"/>
        <w:gridCol w:w="983"/>
        <w:gridCol w:w="1000"/>
        <w:gridCol w:w="982"/>
        <w:gridCol w:w="974"/>
        <w:gridCol w:w="805"/>
        <w:gridCol w:w="606"/>
        <w:gridCol w:w="532"/>
        <w:gridCol w:w="555"/>
        <w:gridCol w:w="551"/>
        <w:gridCol w:w="1278"/>
      </w:tblGrid>
      <w:tr w:rsidR="00D122BE" w:rsidRPr="00D122BE" w14:paraId="64D26F85" w14:textId="77777777" w:rsidTr="00D122BE">
        <w:tc>
          <w:tcPr>
            <w:tcW w:w="1013"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02312749"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Pupil</w:t>
            </w:r>
          </w:p>
        </w:tc>
        <w:tc>
          <w:tcPr>
            <w:tcW w:w="983" w:type="dxa"/>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32BCBA8A" w14:textId="5F1DF66C"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SEND</w:t>
            </w:r>
            <w:r w:rsidR="00D122BE" w:rsidRPr="00D122BE">
              <w:rPr>
                <w:rFonts w:ascii="Arial" w:hAnsi="Arial" w:cs="Arial"/>
                <w:b/>
                <w:bCs/>
                <w:color w:val="FFFFFF" w:themeColor="background1"/>
                <w:sz w:val="20"/>
                <w:szCs w:val="20"/>
              </w:rPr>
              <w:t xml:space="preserve"> Support</w:t>
            </w:r>
          </w:p>
        </w:tc>
        <w:tc>
          <w:tcPr>
            <w:tcW w:w="2956" w:type="dxa"/>
            <w:gridSpan w:val="3"/>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0D4D219F"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Attendance %</w:t>
            </w:r>
          </w:p>
        </w:tc>
        <w:tc>
          <w:tcPr>
            <w:tcW w:w="4327" w:type="dxa"/>
            <w:gridSpan w:val="6"/>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30F80F0"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Suspensions (No / total days)</w:t>
            </w:r>
          </w:p>
        </w:tc>
      </w:tr>
      <w:tr w:rsidR="00D122BE" w:rsidRPr="00D122BE" w14:paraId="282CD153" w14:textId="77777777" w:rsidTr="00D122BE">
        <w:tc>
          <w:tcPr>
            <w:tcW w:w="0" w:type="auto"/>
            <w:vMerge/>
            <w:tcBorders>
              <w:top w:val="single" w:sz="8" w:space="0" w:color="auto"/>
              <w:left w:val="single" w:sz="8" w:space="0" w:color="auto"/>
              <w:bottom w:val="single" w:sz="8" w:space="0" w:color="auto"/>
              <w:right w:val="single" w:sz="8" w:space="0" w:color="auto"/>
            </w:tcBorders>
            <w:shd w:val="clear" w:color="auto" w:fill="002060"/>
            <w:vAlign w:val="center"/>
            <w:hideMark/>
          </w:tcPr>
          <w:p w14:paraId="780D3693" w14:textId="77777777" w:rsidR="00392A9E" w:rsidRPr="00D122BE" w:rsidRDefault="00392A9E">
            <w:pPr>
              <w:rPr>
                <w:rFonts w:ascii="Arial" w:hAnsi="Arial" w:cs="Arial"/>
                <w:b/>
                <w:bCs/>
                <w:color w:val="FFFFFF" w:themeColor="background1"/>
                <w:sz w:val="20"/>
                <w:szCs w:val="20"/>
              </w:rPr>
            </w:pPr>
          </w:p>
        </w:tc>
        <w:tc>
          <w:tcPr>
            <w:tcW w:w="983" w:type="dxa"/>
            <w:vMerge/>
            <w:tcBorders>
              <w:top w:val="single" w:sz="8" w:space="0" w:color="auto"/>
              <w:left w:val="nil"/>
              <w:bottom w:val="single" w:sz="8" w:space="0" w:color="auto"/>
              <w:right w:val="single" w:sz="8" w:space="0" w:color="auto"/>
            </w:tcBorders>
            <w:shd w:val="clear" w:color="auto" w:fill="002060"/>
            <w:vAlign w:val="center"/>
            <w:hideMark/>
          </w:tcPr>
          <w:p w14:paraId="2DF3AFDF" w14:textId="77777777" w:rsidR="00392A9E" w:rsidRPr="00D122BE" w:rsidRDefault="00392A9E">
            <w:pPr>
              <w:rPr>
                <w:rFonts w:ascii="Arial" w:hAnsi="Arial" w:cs="Arial"/>
                <w:b/>
                <w:bCs/>
                <w:color w:val="FFFFFF" w:themeColor="background1"/>
                <w:sz w:val="20"/>
                <w:szCs w:val="20"/>
              </w:rPr>
            </w:pPr>
          </w:p>
        </w:tc>
        <w:tc>
          <w:tcPr>
            <w:tcW w:w="1000"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78AECB42"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Before</w:t>
            </w:r>
          </w:p>
        </w:tc>
        <w:tc>
          <w:tcPr>
            <w:tcW w:w="982"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64B8AD98"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During</w:t>
            </w:r>
          </w:p>
        </w:tc>
        <w:tc>
          <w:tcPr>
            <w:tcW w:w="974"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BE87B8F"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After</w:t>
            </w:r>
          </w:p>
        </w:tc>
        <w:tc>
          <w:tcPr>
            <w:tcW w:w="1411" w:type="dxa"/>
            <w:gridSpan w:val="2"/>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0D8E089" w14:textId="77777777" w:rsidR="00392A9E" w:rsidRPr="00D122BE" w:rsidRDefault="00392A9E">
            <w:pPr>
              <w:jc w:val="center"/>
              <w:rPr>
                <w:rFonts w:ascii="Calibri" w:hAnsi="Calibri" w:cs="Calibri"/>
                <w:b/>
                <w:bCs/>
                <w:color w:val="FFFFFF" w:themeColor="background1"/>
                <w:sz w:val="20"/>
                <w:szCs w:val="20"/>
              </w:rPr>
            </w:pPr>
            <w:r w:rsidRPr="00D122BE">
              <w:rPr>
                <w:rFonts w:ascii="Arial" w:hAnsi="Arial" w:cs="Arial"/>
                <w:b/>
                <w:bCs/>
                <w:color w:val="FFFFFF" w:themeColor="background1"/>
                <w:sz w:val="20"/>
                <w:szCs w:val="20"/>
              </w:rPr>
              <w:t>Before</w:t>
            </w:r>
          </w:p>
        </w:tc>
        <w:tc>
          <w:tcPr>
            <w:tcW w:w="1087" w:type="dxa"/>
            <w:gridSpan w:val="2"/>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5B2ABB77"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During</w:t>
            </w:r>
          </w:p>
        </w:tc>
        <w:tc>
          <w:tcPr>
            <w:tcW w:w="1829" w:type="dxa"/>
            <w:gridSpan w:val="2"/>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16699F4" w14:textId="77777777" w:rsidR="00392A9E" w:rsidRPr="00D122BE" w:rsidRDefault="00392A9E">
            <w:pPr>
              <w:jc w:val="center"/>
              <w:rPr>
                <w:rFonts w:ascii="Arial" w:hAnsi="Arial" w:cs="Arial"/>
                <w:b/>
                <w:bCs/>
                <w:color w:val="FFFFFF" w:themeColor="background1"/>
                <w:sz w:val="20"/>
                <w:szCs w:val="20"/>
              </w:rPr>
            </w:pPr>
            <w:r w:rsidRPr="00D122BE">
              <w:rPr>
                <w:rFonts w:ascii="Arial" w:hAnsi="Arial" w:cs="Arial"/>
                <w:b/>
                <w:bCs/>
                <w:color w:val="FFFFFF" w:themeColor="background1"/>
                <w:sz w:val="20"/>
                <w:szCs w:val="20"/>
              </w:rPr>
              <w:t>After</w:t>
            </w:r>
          </w:p>
        </w:tc>
      </w:tr>
      <w:tr w:rsidR="00D122BE" w:rsidRPr="00D122BE" w14:paraId="7CC7AA3E" w14:textId="77777777" w:rsidTr="00D122BE">
        <w:tc>
          <w:tcPr>
            <w:tcW w:w="10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73305" w14:textId="77777777" w:rsidR="00392A9E" w:rsidRPr="00D122BE" w:rsidRDefault="00392A9E">
            <w:pPr>
              <w:rPr>
                <w:rFonts w:ascii="Calibri" w:hAnsi="Calibri" w:cs="Calibri"/>
                <w:sz w:val="20"/>
                <w:szCs w:val="20"/>
              </w:rPr>
            </w:pPr>
            <w:r w:rsidRPr="00D122BE">
              <w:rPr>
                <w:rFonts w:ascii="Arial" w:hAnsi="Arial" w:cs="Arial"/>
                <w:sz w:val="20"/>
                <w:szCs w:val="20"/>
              </w:rPr>
              <w:t>A</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1D26CD" w14:textId="77777777" w:rsidR="00392A9E" w:rsidRPr="00D122BE" w:rsidRDefault="00392A9E">
            <w:pPr>
              <w:rPr>
                <w:rFonts w:ascii="Arial" w:hAnsi="Arial" w:cs="Arial"/>
                <w:sz w:val="20"/>
                <w:szCs w:val="20"/>
              </w:rPr>
            </w:pPr>
            <w:r w:rsidRPr="00D122BE">
              <w:rPr>
                <w:rFonts w:ascii="Arial" w:hAnsi="Arial" w:cs="Arial"/>
                <w:color w:val="000000"/>
                <w:sz w:val="20"/>
                <w:szCs w:val="20"/>
              </w:rPr>
              <w:t>No</w:t>
            </w:r>
          </w:p>
        </w:tc>
        <w:tc>
          <w:tcPr>
            <w:tcW w:w="1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66541A"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37.68</w:t>
            </w:r>
          </w:p>
        </w:tc>
        <w:tc>
          <w:tcPr>
            <w:tcW w:w="9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B523D0"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89.36</w:t>
            </w:r>
          </w:p>
        </w:tc>
        <w:tc>
          <w:tcPr>
            <w:tcW w:w="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2BCF82"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56**</w:t>
            </w:r>
          </w:p>
        </w:tc>
        <w:tc>
          <w:tcPr>
            <w:tcW w:w="8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C48C1D"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5</w:t>
            </w:r>
          </w:p>
        </w:tc>
        <w:tc>
          <w:tcPr>
            <w:tcW w:w="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3FFEDD"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40.5</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214551"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3</w:t>
            </w:r>
          </w:p>
        </w:tc>
        <w:tc>
          <w:tcPr>
            <w:tcW w:w="5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D16E2"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3</w:t>
            </w:r>
          </w:p>
        </w:tc>
        <w:tc>
          <w:tcPr>
            <w:tcW w:w="551" w:type="dxa"/>
            <w:tcBorders>
              <w:top w:val="nil"/>
              <w:left w:val="nil"/>
              <w:bottom w:val="single" w:sz="8" w:space="0" w:color="auto"/>
              <w:right w:val="single" w:sz="8" w:space="0" w:color="auto"/>
            </w:tcBorders>
            <w:tcMar>
              <w:top w:w="0" w:type="dxa"/>
              <w:left w:w="108" w:type="dxa"/>
              <w:bottom w:w="0" w:type="dxa"/>
              <w:right w:w="108" w:type="dxa"/>
            </w:tcMar>
            <w:hideMark/>
          </w:tcPr>
          <w:p w14:paraId="5813A980"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1</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14:paraId="055A85B2"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1</w:t>
            </w:r>
          </w:p>
        </w:tc>
      </w:tr>
      <w:tr w:rsidR="00D122BE" w:rsidRPr="00D122BE" w14:paraId="1EC5E026" w14:textId="77777777" w:rsidTr="00D122BE">
        <w:tc>
          <w:tcPr>
            <w:tcW w:w="10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B0FA7" w14:textId="77777777" w:rsidR="00392A9E" w:rsidRPr="00D122BE" w:rsidRDefault="00392A9E">
            <w:pPr>
              <w:rPr>
                <w:rFonts w:ascii="Arial" w:hAnsi="Arial" w:cs="Arial"/>
                <w:sz w:val="20"/>
                <w:szCs w:val="20"/>
              </w:rPr>
            </w:pPr>
            <w:r w:rsidRPr="00D122BE">
              <w:rPr>
                <w:rFonts w:ascii="Arial" w:hAnsi="Arial" w:cs="Arial"/>
                <w:sz w:val="20"/>
                <w:szCs w:val="20"/>
              </w:rPr>
              <w:t>B</w:t>
            </w:r>
          </w:p>
        </w:tc>
        <w:tc>
          <w:tcPr>
            <w:tcW w:w="9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F42858" w14:textId="77777777" w:rsidR="00392A9E" w:rsidRPr="00D122BE" w:rsidRDefault="00392A9E">
            <w:pPr>
              <w:rPr>
                <w:rFonts w:ascii="Arial" w:hAnsi="Arial" w:cs="Arial"/>
                <w:sz w:val="20"/>
                <w:szCs w:val="20"/>
              </w:rPr>
            </w:pPr>
            <w:r w:rsidRPr="00D122BE">
              <w:rPr>
                <w:rFonts w:ascii="Arial" w:hAnsi="Arial" w:cs="Arial"/>
                <w:color w:val="000000"/>
                <w:sz w:val="20"/>
                <w:szCs w:val="20"/>
              </w:rPr>
              <w:t>Yes</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BCBE64"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0</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E0D712"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100</w:t>
            </w:r>
          </w:p>
        </w:tc>
        <w:tc>
          <w:tcPr>
            <w:tcW w:w="9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A7B817" w14:textId="77777777" w:rsidR="00392A9E" w:rsidRPr="00D122BE" w:rsidRDefault="00392A9E" w:rsidP="00F73898">
            <w:pPr>
              <w:jc w:val="center"/>
              <w:rPr>
                <w:rFonts w:ascii="Arial" w:hAnsi="Arial" w:cs="Arial"/>
                <w:sz w:val="20"/>
                <w:szCs w:val="20"/>
              </w:rPr>
            </w:pPr>
            <w:r w:rsidRPr="00D122BE">
              <w:rPr>
                <w:rFonts w:ascii="Arial" w:hAnsi="Arial" w:cs="Arial"/>
                <w:color w:val="000000"/>
                <w:sz w:val="20"/>
                <w:szCs w:val="20"/>
              </w:rPr>
              <w:t>97.78</w:t>
            </w:r>
          </w:p>
        </w:tc>
        <w:tc>
          <w:tcPr>
            <w:tcW w:w="805" w:type="dxa"/>
            <w:tcBorders>
              <w:top w:val="nil"/>
              <w:left w:val="nil"/>
              <w:bottom w:val="single" w:sz="8" w:space="0" w:color="auto"/>
              <w:right w:val="single" w:sz="8" w:space="0" w:color="auto"/>
            </w:tcBorders>
            <w:tcMar>
              <w:top w:w="0" w:type="dxa"/>
              <w:left w:w="108" w:type="dxa"/>
              <w:bottom w:w="0" w:type="dxa"/>
              <w:right w:w="108" w:type="dxa"/>
            </w:tcMar>
            <w:hideMark/>
          </w:tcPr>
          <w:p w14:paraId="014E0913"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0</w:t>
            </w:r>
          </w:p>
        </w:tc>
        <w:tc>
          <w:tcPr>
            <w:tcW w:w="606" w:type="dxa"/>
            <w:tcBorders>
              <w:top w:val="nil"/>
              <w:left w:val="nil"/>
              <w:bottom w:val="single" w:sz="8" w:space="0" w:color="auto"/>
              <w:right w:val="single" w:sz="8" w:space="0" w:color="auto"/>
            </w:tcBorders>
            <w:tcMar>
              <w:top w:w="0" w:type="dxa"/>
              <w:left w:w="108" w:type="dxa"/>
              <w:bottom w:w="0" w:type="dxa"/>
              <w:right w:w="108" w:type="dxa"/>
            </w:tcMar>
            <w:hideMark/>
          </w:tcPr>
          <w:p w14:paraId="29BED2A7"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0</w:t>
            </w:r>
          </w:p>
        </w:tc>
        <w:tc>
          <w:tcPr>
            <w:tcW w:w="532" w:type="dxa"/>
            <w:tcBorders>
              <w:top w:val="nil"/>
              <w:left w:val="nil"/>
              <w:bottom w:val="single" w:sz="8" w:space="0" w:color="auto"/>
              <w:right w:val="single" w:sz="8" w:space="0" w:color="auto"/>
            </w:tcBorders>
            <w:tcMar>
              <w:top w:w="0" w:type="dxa"/>
              <w:left w:w="108" w:type="dxa"/>
              <w:bottom w:w="0" w:type="dxa"/>
              <w:right w:w="108" w:type="dxa"/>
            </w:tcMar>
            <w:hideMark/>
          </w:tcPr>
          <w:p w14:paraId="18A425B7"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0</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14:paraId="6C47A2AD"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0</w:t>
            </w:r>
          </w:p>
        </w:tc>
        <w:tc>
          <w:tcPr>
            <w:tcW w:w="551" w:type="dxa"/>
            <w:tcBorders>
              <w:top w:val="nil"/>
              <w:left w:val="nil"/>
              <w:bottom w:val="single" w:sz="8" w:space="0" w:color="auto"/>
              <w:right w:val="single" w:sz="8" w:space="0" w:color="auto"/>
            </w:tcBorders>
            <w:tcMar>
              <w:top w:w="0" w:type="dxa"/>
              <w:left w:w="108" w:type="dxa"/>
              <w:bottom w:w="0" w:type="dxa"/>
              <w:right w:w="108" w:type="dxa"/>
            </w:tcMar>
            <w:hideMark/>
          </w:tcPr>
          <w:p w14:paraId="1338AA18"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0</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14:paraId="7FE2117D" w14:textId="77777777" w:rsidR="00392A9E" w:rsidRPr="00D122BE" w:rsidRDefault="00392A9E" w:rsidP="00F73898">
            <w:pPr>
              <w:jc w:val="center"/>
              <w:rPr>
                <w:rFonts w:ascii="Arial" w:hAnsi="Arial" w:cs="Arial"/>
                <w:sz w:val="20"/>
                <w:szCs w:val="20"/>
              </w:rPr>
            </w:pPr>
            <w:r w:rsidRPr="00D122BE">
              <w:rPr>
                <w:rFonts w:ascii="Arial" w:hAnsi="Arial" w:cs="Arial"/>
                <w:sz w:val="20"/>
                <w:szCs w:val="20"/>
              </w:rPr>
              <w:t>0</w:t>
            </w:r>
          </w:p>
        </w:tc>
      </w:tr>
    </w:tbl>
    <w:p w14:paraId="2834CF79" w14:textId="5DD96B9C" w:rsidR="00392A9E" w:rsidRDefault="00392A9E" w:rsidP="00392A9E">
      <w:pPr>
        <w:rPr>
          <w:rFonts w:ascii="Arial" w:hAnsi="Arial" w:cs="Arial"/>
          <w:sz w:val="20"/>
          <w:szCs w:val="20"/>
        </w:rPr>
      </w:pPr>
      <w:r w:rsidRPr="00D122BE">
        <w:rPr>
          <w:rFonts w:ascii="Arial" w:hAnsi="Arial" w:cs="Arial"/>
          <w:sz w:val="20"/>
          <w:szCs w:val="20"/>
        </w:rPr>
        <w:t xml:space="preserve">** </w:t>
      </w:r>
      <w:r w:rsidR="00EA4144">
        <w:rPr>
          <w:rFonts w:ascii="Arial" w:hAnsi="Arial" w:cs="Arial"/>
          <w:sz w:val="20"/>
          <w:szCs w:val="20"/>
        </w:rPr>
        <w:t>P</w:t>
      </w:r>
      <w:r w:rsidRPr="00D122BE">
        <w:rPr>
          <w:rFonts w:ascii="Arial" w:hAnsi="Arial" w:cs="Arial"/>
          <w:sz w:val="20"/>
          <w:szCs w:val="20"/>
        </w:rPr>
        <w:t>artia</w:t>
      </w:r>
      <w:r w:rsidR="00D122BE" w:rsidRPr="00D122BE">
        <w:rPr>
          <w:rFonts w:ascii="Arial" w:hAnsi="Arial" w:cs="Arial"/>
          <w:sz w:val="20"/>
          <w:szCs w:val="20"/>
        </w:rPr>
        <w:t xml:space="preserve">l </w:t>
      </w:r>
      <w:r w:rsidRPr="00D122BE">
        <w:rPr>
          <w:rFonts w:ascii="Arial" w:hAnsi="Arial" w:cs="Arial"/>
          <w:sz w:val="20"/>
          <w:szCs w:val="20"/>
        </w:rPr>
        <w:t>timetable for transition to mainstream</w:t>
      </w:r>
    </w:p>
    <w:p w14:paraId="0A0144BB" w14:textId="71CA083E" w:rsidR="005C750C" w:rsidRDefault="005C750C" w:rsidP="005C750C">
      <w:pPr>
        <w:pStyle w:val="NormalWeb"/>
        <w:spacing w:before="0" w:beforeAutospacing="0" w:after="240" w:afterAutospacing="0" w:line="259" w:lineRule="auto"/>
        <w:rPr>
          <w:rFonts w:ascii="Arial" w:hAnsi="Arial" w:cs="Arial"/>
        </w:rPr>
      </w:pPr>
      <w:r w:rsidRPr="0086669B">
        <w:rPr>
          <w:rFonts w:ascii="Arial" w:hAnsi="Arial" w:cs="Arial"/>
        </w:rPr>
        <w:t>W</w:t>
      </w:r>
      <w:r>
        <w:rPr>
          <w:rFonts w:ascii="Arial" w:hAnsi="Arial" w:cs="Arial"/>
        </w:rPr>
        <w:t xml:space="preserve">e have worked with </w:t>
      </w:r>
      <w:r w:rsidRPr="0086669B">
        <w:rPr>
          <w:rFonts w:ascii="Arial" w:hAnsi="Arial" w:cs="Arial"/>
        </w:rPr>
        <w:t>parents/carers an</w:t>
      </w:r>
      <w:r>
        <w:rPr>
          <w:rFonts w:ascii="Arial" w:hAnsi="Arial" w:cs="Arial"/>
        </w:rPr>
        <w:t>d</w:t>
      </w:r>
      <w:r w:rsidRPr="0086669B">
        <w:rPr>
          <w:rFonts w:ascii="Arial" w:hAnsi="Arial" w:cs="Arial"/>
        </w:rPr>
        <w:t xml:space="preserve"> children a</w:t>
      </w:r>
      <w:r>
        <w:rPr>
          <w:rFonts w:ascii="Arial" w:hAnsi="Arial" w:cs="Arial"/>
        </w:rPr>
        <w:t>n</w:t>
      </w:r>
      <w:r w:rsidRPr="0086669B">
        <w:rPr>
          <w:rFonts w:ascii="Arial" w:hAnsi="Arial" w:cs="Arial"/>
        </w:rPr>
        <w:t xml:space="preserve">d young people </w:t>
      </w:r>
      <w:r>
        <w:rPr>
          <w:rFonts w:ascii="Arial" w:hAnsi="Arial" w:cs="Arial"/>
        </w:rPr>
        <w:t xml:space="preserve">and </w:t>
      </w:r>
      <w:r w:rsidRPr="0086669B">
        <w:rPr>
          <w:rFonts w:ascii="Arial" w:hAnsi="Arial" w:cs="Arial"/>
        </w:rPr>
        <w:t xml:space="preserve">published </w:t>
      </w:r>
      <w:r w:rsidRPr="00752A0D">
        <w:rPr>
          <w:rFonts w:ascii="Arial" w:hAnsi="Arial" w:cs="Arial"/>
          <w:b/>
          <w:bCs/>
          <w:color w:val="002060"/>
        </w:rPr>
        <w:t>explainer videos to help raise awareness of support</w:t>
      </w:r>
      <w:r w:rsidRPr="00752A0D">
        <w:rPr>
          <w:rFonts w:ascii="Arial" w:hAnsi="Arial" w:cs="Arial"/>
          <w:color w:val="002060"/>
        </w:rPr>
        <w:t xml:space="preserve"> </w:t>
      </w:r>
      <w:r w:rsidRPr="0086669B">
        <w:rPr>
          <w:rFonts w:ascii="Arial" w:hAnsi="Arial" w:cs="Arial"/>
        </w:rPr>
        <w:t>available for families</w:t>
      </w:r>
      <w:r>
        <w:rPr>
          <w:rFonts w:ascii="Arial" w:hAnsi="Arial" w:cs="Arial"/>
        </w:rPr>
        <w:t xml:space="preserve">. They are available on the local offer: </w:t>
      </w:r>
    </w:p>
    <w:p w14:paraId="6DB66012" w14:textId="77777777" w:rsidR="005C750C" w:rsidRPr="00752A0D" w:rsidRDefault="00066BF6" w:rsidP="005C750C">
      <w:pPr>
        <w:spacing w:after="0" w:line="240" w:lineRule="auto"/>
        <w:rPr>
          <w:rFonts w:ascii="Arial" w:eastAsiaTheme="minorEastAsia" w:hAnsi="Arial" w:cs="Arial"/>
          <w:b/>
          <w:bCs/>
          <w:color w:val="002060"/>
          <w:kern w:val="24"/>
          <w:sz w:val="24"/>
          <w:szCs w:val="24"/>
          <w:lang w:eastAsia="en-GB"/>
        </w:rPr>
      </w:pPr>
      <w:hyperlink r:id="rId28" w:history="1">
        <w:r w:rsidR="005C750C" w:rsidRPr="0086669B">
          <w:rPr>
            <w:rFonts w:ascii="Arial" w:eastAsiaTheme="minorEastAsia" w:hAnsi="Arial" w:cs="Arial"/>
            <w:b/>
            <w:bCs/>
            <w:color w:val="002060"/>
            <w:kern w:val="24"/>
            <w:sz w:val="24"/>
            <w:szCs w:val="24"/>
            <w:u w:val="single"/>
            <w:lang w:eastAsia="en-GB"/>
          </w:rPr>
          <w:t>https://youtu.be/06PgJ5zP3lU</w:t>
        </w:r>
      </w:hyperlink>
    </w:p>
    <w:p w14:paraId="08907DD7" w14:textId="77777777" w:rsidR="005C750C" w:rsidRPr="00752A0D" w:rsidRDefault="005C750C" w:rsidP="005C750C">
      <w:pPr>
        <w:spacing w:after="0" w:line="240" w:lineRule="auto"/>
        <w:rPr>
          <w:rFonts w:ascii="Arial" w:eastAsiaTheme="minorEastAsia" w:hAnsi="Arial" w:cs="Arial"/>
          <w:b/>
          <w:bCs/>
          <w:color w:val="002060"/>
          <w:kern w:val="24"/>
          <w:sz w:val="24"/>
          <w:szCs w:val="24"/>
          <w:lang w:eastAsia="en-GB"/>
        </w:rPr>
      </w:pPr>
    </w:p>
    <w:p w14:paraId="2A3858C7" w14:textId="77777777" w:rsidR="005C750C" w:rsidRPr="00752A0D" w:rsidRDefault="00066BF6" w:rsidP="005C750C">
      <w:pPr>
        <w:rPr>
          <w:rFonts w:ascii="Arial" w:hAnsi="Arial" w:cs="Arial"/>
          <w:b/>
          <w:bCs/>
          <w:color w:val="002060"/>
          <w:kern w:val="24"/>
          <w:sz w:val="24"/>
          <w:szCs w:val="24"/>
        </w:rPr>
      </w:pPr>
      <w:hyperlink r:id="rId29" w:history="1">
        <w:r w:rsidR="005C750C" w:rsidRPr="00752A0D">
          <w:rPr>
            <w:rStyle w:val="Hyperlink"/>
            <w:rFonts w:ascii="Arial" w:hAnsi="Arial" w:cs="Arial"/>
            <w:b/>
            <w:bCs/>
            <w:color w:val="002060"/>
            <w:kern w:val="24"/>
            <w:sz w:val="24"/>
            <w:szCs w:val="24"/>
          </w:rPr>
          <w:t>https://youtu.be/qrzzfYPDfF0</w:t>
        </w:r>
      </w:hyperlink>
    </w:p>
    <w:p w14:paraId="4EB2A28F" w14:textId="77777777" w:rsidR="005C750C" w:rsidRDefault="005C750C" w:rsidP="005C750C">
      <w:pPr>
        <w:pStyle w:val="NormalWeb"/>
        <w:spacing w:before="0" w:beforeAutospacing="0" w:after="240" w:afterAutospacing="0" w:line="259" w:lineRule="auto"/>
        <w:rPr>
          <w:rFonts w:ascii="Arial" w:hAnsi="Arial" w:cs="Arial"/>
        </w:rPr>
      </w:pPr>
      <w:r>
        <w:rPr>
          <w:rFonts w:ascii="Arial" w:eastAsiaTheme="minorEastAsia" w:hAnsi="Arial" w:cs="Arial"/>
          <w:noProof/>
          <w:color w:val="000000" w:themeColor="text1"/>
          <w:kern w:val="24"/>
        </w:rPr>
        <w:drawing>
          <wp:inline distT="0" distB="0" distL="0" distR="0" wp14:anchorId="361320BD" wp14:editId="16DBD5DE">
            <wp:extent cx="2840174" cy="1431285"/>
            <wp:effectExtent l="76200" t="76200" r="132080" b="131445"/>
            <wp:docPr id="17" name="Picture 17"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the camera&#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0507" cy="1456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rPr>
        <w:drawing>
          <wp:inline distT="0" distB="0" distL="0" distR="0" wp14:anchorId="0AA86C02" wp14:editId="7A4451B4">
            <wp:extent cx="2854015" cy="1424692"/>
            <wp:effectExtent l="76200" t="76200" r="137160" b="137795"/>
            <wp:docPr id="19" name="Picture 19" descr="Two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men sitting at a tabl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931" cy="144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238636" w14:textId="1B351647" w:rsidR="001C4227" w:rsidRPr="004D72C9" w:rsidRDefault="001C4227" w:rsidP="00E7054E">
      <w:pPr>
        <w:pStyle w:val="NormalWeb"/>
        <w:spacing w:before="0" w:beforeAutospacing="0" w:after="240" w:afterAutospacing="0" w:line="259" w:lineRule="auto"/>
        <w:rPr>
          <w:rFonts w:ascii="Arial" w:hAnsi="Arial" w:cs="Arial"/>
          <w:color w:val="4472C4" w:themeColor="accent5"/>
        </w:rPr>
      </w:pPr>
      <w:r w:rsidRPr="007B2CCD">
        <w:rPr>
          <w:rFonts w:ascii="Arial" w:hAnsi="Arial" w:cs="Arial"/>
        </w:rPr>
        <w:lastRenderedPageBreak/>
        <w:t>We continue to</w:t>
      </w:r>
      <w:r w:rsidR="007B2CCD" w:rsidRPr="007B2CCD">
        <w:rPr>
          <w:rFonts w:ascii="Arial" w:hAnsi="Arial" w:cs="Arial"/>
        </w:rPr>
        <w:t xml:space="preserve"> promote our work</w:t>
      </w:r>
      <w:r w:rsidR="007B2CCD">
        <w:rPr>
          <w:rFonts w:ascii="Arial" w:hAnsi="Arial" w:cs="Arial"/>
        </w:rPr>
        <w:t xml:space="preserve"> to families</w:t>
      </w:r>
      <w:r w:rsidR="00FF7824">
        <w:rPr>
          <w:rFonts w:ascii="Arial" w:hAnsi="Arial" w:cs="Arial"/>
        </w:rPr>
        <w:t xml:space="preserve"> and publish ‘Y</w:t>
      </w:r>
      <w:r w:rsidR="007B2CCD" w:rsidRPr="007B2CCD">
        <w:rPr>
          <w:rFonts w:ascii="Arial" w:hAnsi="Arial" w:cs="Arial"/>
        </w:rPr>
        <w:t>ou said</w:t>
      </w:r>
      <w:r w:rsidR="00135E8A">
        <w:rPr>
          <w:rFonts w:ascii="Arial" w:hAnsi="Arial" w:cs="Arial"/>
        </w:rPr>
        <w:t xml:space="preserve"> - </w:t>
      </w:r>
      <w:r w:rsidR="00FF7824">
        <w:rPr>
          <w:rFonts w:ascii="Arial" w:hAnsi="Arial" w:cs="Arial"/>
        </w:rPr>
        <w:t>W</w:t>
      </w:r>
      <w:r w:rsidR="007B2CCD" w:rsidRPr="007B2CCD">
        <w:rPr>
          <w:rFonts w:ascii="Arial" w:hAnsi="Arial" w:cs="Arial"/>
        </w:rPr>
        <w:t>e did</w:t>
      </w:r>
      <w:r w:rsidR="00FF7824">
        <w:rPr>
          <w:rFonts w:ascii="Arial" w:hAnsi="Arial" w:cs="Arial"/>
        </w:rPr>
        <w:t>’</w:t>
      </w:r>
      <w:r w:rsidR="007B2CCD" w:rsidRPr="007B2CCD">
        <w:rPr>
          <w:rFonts w:ascii="Arial" w:hAnsi="Arial" w:cs="Arial"/>
        </w:rPr>
        <w:t xml:space="preserve"> biteable videos each term: </w:t>
      </w:r>
      <w:hyperlink r:id="rId32" w:history="1">
        <w:r w:rsidR="007B2CCD" w:rsidRPr="004D72C9">
          <w:rPr>
            <w:rFonts w:ascii="Arial" w:eastAsiaTheme="minorHAnsi" w:hAnsi="Arial" w:cs="Arial"/>
            <w:color w:val="4472C4" w:themeColor="accent5"/>
            <w:u w:val="single"/>
            <w:lang w:eastAsia="en-US"/>
          </w:rPr>
          <w:t xml:space="preserve">You said, we did! </w:t>
        </w:r>
      </w:hyperlink>
      <w:r w:rsidR="00135E8A">
        <w:rPr>
          <w:rFonts w:ascii="Arial" w:eastAsiaTheme="minorHAnsi" w:hAnsi="Arial" w:cs="Arial"/>
          <w:color w:val="4472C4" w:themeColor="accent5"/>
          <w:u w:val="single"/>
          <w:lang w:eastAsia="en-US"/>
        </w:rPr>
        <w:t>.</w:t>
      </w:r>
    </w:p>
    <w:p w14:paraId="6C6FC78E" w14:textId="3BA5510F" w:rsidR="00E7054E" w:rsidRPr="00B4653F" w:rsidRDefault="00E7054E" w:rsidP="00E7054E">
      <w:pPr>
        <w:pStyle w:val="NormalWeb"/>
        <w:spacing w:before="0" w:beforeAutospacing="0" w:after="240" w:afterAutospacing="0" w:line="259" w:lineRule="auto"/>
        <w:rPr>
          <w:rFonts w:ascii="Arial" w:hAnsi="Arial" w:cs="Arial"/>
          <w:b/>
          <w:bCs/>
          <w:color w:val="002060"/>
          <w:sz w:val="28"/>
          <w:szCs w:val="28"/>
        </w:rPr>
      </w:pPr>
      <w:r w:rsidRPr="00B4653F">
        <w:rPr>
          <w:rFonts w:ascii="Arial" w:hAnsi="Arial" w:cs="Arial"/>
          <w:b/>
          <w:bCs/>
          <w:color w:val="002060"/>
          <w:sz w:val="28"/>
          <w:szCs w:val="28"/>
        </w:rPr>
        <w:t xml:space="preserve">Next Steps </w:t>
      </w:r>
    </w:p>
    <w:p w14:paraId="17478228" w14:textId="1EC1EF1A" w:rsidR="00E7054E" w:rsidRDefault="00E7054E" w:rsidP="00E7054E">
      <w:pPr>
        <w:pStyle w:val="NormalWeb"/>
        <w:spacing w:before="0" w:beforeAutospacing="0" w:after="0" w:afterAutospacing="0" w:line="259" w:lineRule="auto"/>
        <w:rPr>
          <w:rStyle w:val="Hyperlink"/>
          <w:rFonts w:ascii="Arial" w:hAnsi="Arial" w:cs="Arial"/>
          <w:color w:val="0000FF"/>
        </w:rPr>
      </w:pPr>
      <w:r>
        <w:rPr>
          <w:rFonts w:ascii="Arial" w:hAnsi="Arial" w:cs="Arial"/>
        </w:rPr>
        <w:t xml:space="preserve">From September 2022 we have invested in additional </w:t>
      </w:r>
      <w:r w:rsidR="0003509E">
        <w:rPr>
          <w:rFonts w:ascii="Arial" w:hAnsi="Arial" w:cs="Arial"/>
        </w:rPr>
        <w:t>SEND</w:t>
      </w:r>
      <w:r>
        <w:rPr>
          <w:rFonts w:ascii="Arial" w:hAnsi="Arial" w:cs="Arial"/>
        </w:rPr>
        <w:t xml:space="preserve"> services </w:t>
      </w:r>
      <w:r w:rsidR="0003509E">
        <w:rPr>
          <w:rFonts w:ascii="Arial" w:hAnsi="Arial" w:cs="Arial"/>
        </w:rPr>
        <w:t xml:space="preserve">which are </w:t>
      </w:r>
      <w:r>
        <w:rPr>
          <w:rFonts w:ascii="Arial" w:hAnsi="Arial" w:cs="Arial"/>
        </w:rPr>
        <w:t xml:space="preserve">available to schools for free via the </w:t>
      </w:r>
      <w:r w:rsidRPr="005A522F">
        <w:rPr>
          <w:rFonts w:ascii="Arial" w:hAnsi="Arial" w:cs="Arial"/>
          <w:b/>
          <w:bCs/>
          <w:color w:val="002060"/>
        </w:rPr>
        <w:t>SEND ASAP panel</w:t>
      </w:r>
      <w:r>
        <w:rPr>
          <w:rFonts w:ascii="Arial" w:hAnsi="Arial" w:cs="Arial"/>
        </w:rPr>
        <w:t xml:space="preserve">. The services that are available and examples of positive outcomes that have been achieved for children and young people were promoted at </w:t>
      </w:r>
      <w:r w:rsidR="0003509E">
        <w:rPr>
          <w:rFonts w:ascii="Arial" w:hAnsi="Arial" w:cs="Arial"/>
        </w:rPr>
        <w:t>the ASAP</w:t>
      </w:r>
      <w:r>
        <w:rPr>
          <w:rFonts w:ascii="Arial" w:hAnsi="Arial" w:cs="Arial"/>
        </w:rPr>
        <w:t xml:space="preserve"> relaunch event in June 2022.  200 representatives from schools, parent carers and SEND services attended the relaunch.  The work of our panel and case studies of impact can viewed on the local offer: </w:t>
      </w:r>
      <w:hyperlink r:id="rId33" w:history="1">
        <w:r>
          <w:rPr>
            <w:rStyle w:val="Hyperlink"/>
            <w:rFonts w:ascii="Arial" w:hAnsi="Arial" w:cs="Arial"/>
            <w:color w:val="0000FF"/>
          </w:rPr>
          <w:t>Newcastle SEND ASAP</w:t>
        </w:r>
      </w:hyperlink>
      <w:r>
        <w:rPr>
          <w:rStyle w:val="Hyperlink"/>
          <w:rFonts w:ascii="Arial" w:hAnsi="Arial" w:cs="Arial"/>
          <w:color w:val="0000FF"/>
        </w:rPr>
        <w:t>.</w:t>
      </w:r>
    </w:p>
    <w:p w14:paraId="2D58FDD7" w14:textId="77777777" w:rsidR="00E7054E" w:rsidRDefault="00E7054E" w:rsidP="00E7054E">
      <w:pPr>
        <w:pStyle w:val="NormalWeb"/>
        <w:spacing w:before="0" w:beforeAutospacing="0" w:after="0" w:afterAutospacing="0" w:line="259" w:lineRule="auto"/>
        <w:rPr>
          <w:rStyle w:val="Hyperlink"/>
          <w:rFonts w:ascii="Arial" w:hAnsi="Arial" w:cs="Arial"/>
          <w:color w:val="0000FF"/>
        </w:rPr>
      </w:pPr>
    </w:p>
    <w:p w14:paraId="4A0EFB9E" w14:textId="77777777" w:rsidR="00E7054E" w:rsidRDefault="00E7054E" w:rsidP="00E7054E">
      <w:pPr>
        <w:rPr>
          <w:rStyle w:val="normaltextrun"/>
          <w:rFonts w:ascii="Arial" w:hAnsi="Arial" w:cs="Arial"/>
          <w:sz w:val="24"/>
          <w:szCs w:val="24"/>
        </w:rPr>
      </w:pPr>
      <w:r w:rsidRPr="005A522F">
        <w:rPr>
          <w:rStyle w:val="normaltextrun"/>
          <w:rFonts w:ascii="Arial" w:hAnsi="Arial" w:cs="Arial"/>
          <w:sz w:val="24"/>
          <w:szCs w:val="24"/>
        </w:rPr>
        <w:t xml:space="preserve">Implementation of the </w:t>
      </w:r>
      <w:r w:rsidRPr="005A522F">
        <w:rPr>
          <w:rStyle w:val="normaltextrun"/>
          <w:rFonts w:ascii="Arial" w:hAnsi="Arial" w:cs="Arial"/>
          <w:b/>
          <w:bCs/>
          <w:color w:val="002060"/>
          <w:sz w:val="24"/>
          <w:szCs w:val="24"/>
        </w:rPr>
        <w:t xml:space="preserve">SEND </w:t>
      </w:r>
      <w:r>
        <w:rPr>
          <w:rStyle w:val="normaltextrun"/>
          <w:rFonts w:ascii="Arial" w:hAnsi="Arial" w:cs="Arial"/>
          <w:b/>
          <w:bCs/>
          <w:color w:val="002060"/>
          <w:sz w:val="24"/>
          <w:szCs w:val="24"/>
        </w:rPr>
        <w:t>D</w:t>
      </w:r>
      <w:r w:rsidRPr="005A522F">
        <w:rPr>
          <w:rStyle w:val="normaltextrun"/>
          <w:rFonts w:ascii="Arial" w:hAnsi="Arial" w:cs="Arial"/>
          <w:b/>
          <w:bCs/>
          <w:color w:val="002060"/>
          <w:sz w:val="24"/>
          <w:szCs w:val="24"/>
        </w:rPr>
        <w:t xml:space="preserve">escriptors of </w:t>
      </w:r>
      <w:r>
        <w:rPr>
          <w:rStyle w:val="normaltextrun"/>
          <w:rFonts w:ascii="Arial" w:hAnsi="Arial" w:cs="Arial"/>
          <w:b/>
          <w:bCs/>
          <w:color w:val="002060"/>
          <w:sz w:val="24"/>
          <w:szCs w:val="24"/>
        </w:rPr>
        <w:t>N</w:t>
      </w:r>
      <w:r w:rsidRPr="005A522F">
        <w:rPr>
          <w:rStyle w:val="normaltextrun"/>
          <w:rFonts w:ascii="Arial" w:hAnsi="Arial" w:cs="Arial"/>
          <w:b/>
          <w:bCs/>
          <w:color w:val="002060"/>
          <w:sz w:val="24"/>
          <w:szCs w:val="24"/>
        </w:rPr>
        <w:t>eed</w:t>
      </w:r>
      <w:r w:rsidRPr="005A522F">
        <w:rPr>
          <w:rStyle w:val="normaltextrun"/>
          <w:rFonts w:ascii="Arial" w:hAnsi="Arial" w:cs="Arial"/>
          <w:color w:val="002060"/>
          <w:sz w:val="24"/>
          <w:szCs w:val="24"/>
        </w:rPr>
        <w:t xml:space="preserve"> </w:t>
      </w:r>
      <w:r w:rsidRPr="005A522F">
        <w:rPr>
          <w:rStyle w:val="normaltextrun"/>
          <w:rFonts w:ascii="Arial" w:hAnsi="Arial" w:cs="Arial"/>
          <w:sz w:val="24"/>
          <w:szCs w:val="24"/>
        </w:rPr>
        <w:t xml:space="preserve">and the </w:t>
      </w:r>
      <w:r w:rsidRPr="005A522F">
        <w:rPr>
          <w:rStyle w:val="normaltextrun"/>
          <w:rFonts w:ascii="Arial" w:hAnsi="Arial" w:cs="Arial"/>
          <w:b/>
          <w:bCs/>
          <w:color w:val="002060"/>
          <w:sz w:val="24"/>
          <w:szCs w:val="24"/>
        </w:rPr>
        <w:t>SEMH training programme</w:t>
      </w:r>
      <w:r w:rsidRPr="005A522F">
        <w:rPr>
          <w:rStyle w:val="normaltextrun"/>
          <w:rFonts w:ascii="Arial" w:hAnsi="Arial" w:cs="Arial"/>
          <w:color w:val="002060"/>
          <w:sz w:val="24"/>
          <w:szCs w:val="24"/>
        </w:rPr>
        <w:t xml:space="preserve"> </w:t>
      </w:r>
      <w:r w:rsidRPr="005A522F">
        <w:rPr>
          <w:rStyle w:val="normaltextrun"/>
          <w:rFonts w:ascii="Arial" w:hAnsi="Arial" w:cs="Arial"/>
          <w:sz w:val="24"/>
          <w:szCs w:val="24"/>
        </w:rPr>
        <w:t xml:space="preserve">will be brought into use across the City from September and will help to improve outcomes for children and young people, including reducing exclusions and improving attendance. </w:t>
      </w:r>
    </w:p>
    <w:p w14:paraId="3BD7C66C" w14:textId="77777777" w:rsidR="00E7054E" w:rsidRDefault="00E7054E" w:rsidP="00E7054E">
      <w:pPr>
        <w:rPr>
          <w:rFonts w:ascii="Arial" w:eastAsia="Times New Roman" w:hAnsi="Arial" w:cs="Arial"/>
          <w:color w:val="000000"/>
          <w:sz w:val="24"/>
          <w:szCs w:val="24"/>
          <w:lang w:eastAsia="en-GB"/>
        </w:rPr>
      </w:pPr>
      <w:r w:rsidRPr="005A522F">
        <w:rPr>
          <w:rFonts w:ascii="Arial" w:hAnsi="Arial" w:cs="Arial"/>
          <w:sz w:val="24"/>
          <w:szCs w:val="24"/>
        </w:rPr>
        <w:t>We have a developed a resource pack and training programme to upskill staff working with children</w:t>
      </w:r>
      <w:r w:rsidRPr="00F3396F">
        <w:rPr>
          <w:rFonts w:ascii="Arial" w:hAnsi="Arial" w:cs="Arial"/>
          <w:sz w:val="24"/>
          <w:szCs w:val="24"/>
        </w:rPr>
        <w:t xml:space="preserve"> who have </w:t>
      </w:r>
      <w:r w:rsidRPr="005A522F">
        <w:rPr>
          <w:rFonts w:ascii="Arial" w:hAnsi="Arial" w:cs="Arial"/>
          <w:b/>
          <w:bCs/>
          <w:color w:val="002060"/>
          <w:sz w:val="24"/>
          <w:szCs w:val="24"/>
        </w:rPr>
        <w:t>SEMH needs</w:t>
      </w:r>
      <w:r w:rsidRPr="00F3396F">
        <w:rPr>
          <w:rFonts w:ascii="Arial" w:hAnsi="Arial" w:cs="Arial"/>
          <w:sz w:val="24"/>
          <w:szCs w:val="24"/>
        </w:rPr>
        <w:t xml:space="preserve">.  This is available on the local offer: </w:t>
      </w:r>
      <w:hyperlink r:id="rId34" w:history="1">
        <w:r w:rsidRPr="00F3396F">
          <w:rPr>
            <w:rFonts w:ascii="Arial" w:hAnsi="Arial" w:cs="Arial"/>
            <w:color w:val="0000FF"/>
            <w:sz w:val="24"/>
            <w:szCs w:val="24"/>
            <w:u w:val="single"/>
          </w:rPr>
          <w:t>Understanding and Developing SEMH Skills</w:t>
        </w:r>
      </w:hyperlink>
      <w:r w:rsidRPr="00F3396F">
        <w:rPr>
          <w:rFonts w:ascii="Arial" w:hAnsi="Arial" w:cs="Arial"/>
          <w:sz w:val="24"/>
          <w:szCs w:val="24"/>
        </w:rPr>
        <w:t>.</w:t>
      </w:r>
      <w:r w:rsidRPr="00F3396F">
        <w:rPr>
          <w:sz w:val="24"/>
          <w:szCs w:val="24"/>
        </w:rPr>
        <w:t xml:space="preserve"> </w:t>
      </w:r>
      <w:r w:rsidRPr="00BF573C">
        <w:rPr>
          <w:rFonts w:ascii="Arial" w:eastAsia="Times New Roman" w:hAnsi="Arial" w:cs="Arial"/>
          <w:color w:val="000000"/>
          <w:sz w:val="24"/>
          <w:szCs w:val="24"/>
          <w:lang w:eastAsia="en-GB"/>
        </w:rPr>
        <w:t>The broader context for this work is that it will contribute to a training offer for all staff in Newcastle’s schools and colleges. By completing core training, staff’s capacity to support children with social, emotional and mental health needs will hopefully increase.</w:t>
      </w:r>
    </w:p>
    <w:p w14:paraId="5FE3F7E5" w14:textId="5AC6D216" w:rsidR="00E7054E" w:rsidRDefault="00E7054E" w:rsidP="00E7054E">
      <w:pPr>
        <w:rPr>
          <w:rStyle w:val="eop"/>
          <w:rFonts w:ascii="Arial" w:hAnsi="Arial"/>
          <w:sz w:val="24"/>
          <w:szCs w:val="24"/>
        </w:rPr>
      </w:pPr>
      <w:r w:rsidRPr="00845D0B">
        <w:rPr>
          <w:rStyle w:val="eop"/>
          <w:rFonts w:ascii="Arial" w:hAnsi="Arial"/>
          <w:sz w:val="24"/>
          <w:szCs w:val="24"/>
        </w:rPr>
        <w:t xml:space="preserve">We have developed a scope for what new </w:t>
      </w:r>
      <w:r w:rsidRPr="00A236C5">
        <w:rPr>
          <w:rStyle w:val="eop"/>
          <w:rFonts w:ascii="Arial" w:hAnsi="Arial"/>
          <w:b/>
          <w:bCs/>
          <w:color w:val="002060"/>
          <w:sz w:val="24"/>
          <w:szCs w:val="24"/>
        </w:rPr>
        <w:t>SEMH Primary provision</w:t>
      </w:r>
      <w:r w:rsidRPr="00A236C5">
        <w:rPr>
          <w:rStyle w:val="eop"/>
          <w:rFonts w:ascii="Arial" w:hAnsi="Arial"/>
          <w:color w:val="002060"/>
          <w:sz w:val="24"/>
          <w:szCs w:val="24"/>
        </w:rPr>
        <w:t xml:space="preserve"> </w:t>
      </w:r>
      <w:r w:rsidRPr="00845D0B">
        <w:rPr>
          <w:rStyle w:val="eop"/>
          <w:rFonts w:ascii="Arial" w:hAnsi="Arial"/>
          <w:sz w:val="24"/>
          <w:szCs w:val="24"/>
        </w:rPr>
        <w:t>based on the very best practice across the country and substantial research in this area, and we are working with schools to look at options for deliver</w:t>
      </w:r>
      <w:r>
        <w:rPr>
          <w:rStyle w:val="eop"/>
          <w:rFonts w:ascii="Arial" w:hAnsi="Arial"/>
          <w:sz w:val="24"/>
          <w:szCs w:val="24"/>
        </w:rPr>
        <w:t>y</w:t>
      </w:r>
      <w:r w:rsidRPr="00845D0B">
        <w:rPr>
          <w:rStyle w:val="eop"/>
          <w:rFonts w:ascii="Arial" w:hAnsi="Arial"/>
          <w:sz w:val="24"/>
          <w:szCs w:val="24"/>
        </w:rPr>
        <w:t xml:space="preserve">. </w:t>
      </w:r>
      <w:r>
        <w:rPr>
          <w:rStyle w:val="eop"/>
          <w:rFonts w:ascii="Arial" w:hAnsi="Arial"/>
          <w:sz w:val="24"/>
          <w:szCs w:val="24"/>
        </w:rPr>
        <w:t xml:space="preserve">The </w:t>
      </w:r>
      <w:r w:rsidRPr="00845D0B">
        <w:rPr>
          <w:rStyle w:val="eop"/>
          <w:rFonts w:ascii="Arial" w:hAnsi="Arial"/>
          <w:sz w:val="24"/>
          <w:szCs w:val="24"/>
        </w:rPr>
        <w:t xml:space="preserve">emphasis </w:t>
      </w:r>
      <w:r>
        <w:rPr>
          <w:rStyle w:val="eop"/>
          <w:rFonts w:ascii="Arial" w:hAnsi="Arial"/>
          <w:sz w:val="24"/>
          <w:szCs w:val="24"/>
        </w:rPr>
        <w:t xml:space="preserve">is </w:t>
      </w:r>
      <w:r w:rsidRPr="00845D0B">
        <w:rPr>
          <w:rStyle w:val="eop"/>
          <w:rFonts w:ascii="Arial" w:hAnsi="Arial"/>
          <w:sz w:val="24"/>
          <w:szCs w:val="24"/>
        </w:rPr>
        <w:t>on outreach</w:t>
      </w:r>
      <w:r>
        <w:rPr>
          <w:rStyle w:val="eop"/>
          <w:rFonts w:ascii="Arial" w:hAnsi="Arial"/>
          <w:sz w:val="24"/>
          <w:szCs w:val="24"/>
        </w:rPr>
        <w:t>,</w:t>
      </w:r>
      <w:r w:rsidRPr="00845D0B">
        <w:rPr>
          <w:rStyle w:val="eop"/>
          <w:rFonts w:ascii="Arial" w:hAnsi="Arial"/>
          <w:sz w:val="24"/>
          <w:szCs w:val="24"/>
        </w:rPr>
        <w:t xml:space="preserve"> </w:t>
      </w:r>
      <w:r w:rsidR="008F2468">
        <w:rPr>
          <w:rStyle w:val="eop"/>
          <w:rFonts w:ascii="Arial" w:hAnsi="Arial"/>
          <w:sz w:val="24"/>
          <w:szCs w:val="24"/>
        </w:rPr>
        <w:t>and</w:t>
      </w:r>
      <w:r w:rsidRPr="00845D0B">
        <w:rPr>
          <w:rStyle w:val="eop"/>
          <w:rFonts w:ascii="Arial" w:hAnsi="Arial"/>
          <w:sz w:val="24"/>
          <w:szCs w:val="24"/>
        </w:rPr>
        <w:t xml:space="preserve"> early support, </w:t>
      </w:r>
      <w:r w:rsidR="008F2468">
        <w:rPr>
          <w:rStyle w:val="eop"/>
          <w:rFonts w:ascii="Arial" w:hAnsi="Arial"/>
          <w:sz w:val="24"/>
          <w:szCs w:val="24"/>
        </w:rPr>
        <w:t xml:space="preserve">in addition to </w:t>
      </w:r>
      <w:r w:rsidRPr="00845D0B">
        <w:rPr>
          <w:rStyle w:val="eop"/>
          <w:rFonts w:ascii="Arial" w:hAnsi="Arial"/>
          <w:sz w:val="24"/>
          <w:szCs w:val="24"/>
        </w:rPr>
        <w:t>‘day 6’ provision for primary pupils.</w:t>
      </w:r>
    </w:p>
    <w:p w14:paraId="47AA0427" w14:textId="3B8FBDEF" w:rsidR="00E7054E" w:rsidRDefault="00E7054E" w:rsidP="00E7054E">
      <w:pPr>
        <w:rPr>
          <w:rFonts w:ascii="Arial" w:hAnsi="Arial" w:cs="Arial"/>
          <w:sz w:val="24"/>
          <w:szCs w:val="24"/>
        </w:rPr>
      </w:pPr>
      <w:r>
        <w:rPr>
          <w:rStyle w:val="normaltextrun"/>
          <w:rFonts w:ascii="Arial" w:hAnsi="Arial" w:cs="Arial"/>
          <w:sz w:val="24"/>
          <w:szCs w:val="24"/>
        </w:rPr>
        <w:t>T</w:t>
      </w:r>
      <w:r w:rsidRPr="000A58B8">
        <w:rPr>
          <w:rFonts w:ascii="Arial" w:hAnsi="Arial" w:cs="Arial"/>
          <w:sz w:val="24"/>
          <w:szCs w:val="24"/>
        </w:rPr>
        <w:t xml:space="preserve">he </w:t>
      </w:r>
      <w:r>
        <w:rPr>
          <w:rFonts w:ascii="Arial" w:hAnsi="Arial" w:cs="Arial"/>
          <w:sz w:val="24"/>
          <w:szCs w:val="24"/>
        </w:rPr>
        <w:t xml:space="preserve">new </w:t>
      </w:r>
      <w:r w:rsidRPr="005A522F">
        <w:rPr>
          <w:rFonts w:ascii="Arial" w:hAnsi="Arial" w:cs="Arial"/>
          <w:b/>
          <w:bCs/>
          <w:color w:val="002060"/>
          <w:sz w:val="24"/>
          <w:szCs w:val="24"/>
        </w:rPr>
        <w:t xml:space="preserve">SEND </w:t>
      </w:r>
      <w:r w:rsidRPr="005A522F">
        <w:rPr>
          <w:rFonts w:ascii="Arial" w:hAnsi="Arial" w:cs="Arial"/>
          <w:b/>
          <w:bCs/>
          <w:sz w:val="24"/>
          <w:szCs w:val="24"/>
        </w:rPr>
        <w:t>C</w:t>
      </w:r>
      <w:r w:rsidRPr="005A522F">
        <w:rPr>
          <w:rFonts w:ascii="Arial" w:hAnsi="Arial" w:cs="Arial"/>
          <w:b/>
          <w:bCs/>
          <w:color w:val="002060"/>
          <w:sz w:val="24"/>
          <w:szCs w:val="24"/>
        </w:rPr>
        <w:t>ore Offer</w:t>
      </w:r>
      <w:r w:rsidRPr="00A236C5">
        <w:rPr>
          <w:rFonts w:ascii="Arial" w:hAnsi="Arial" w:cs="Arial"/>
          <w:color w:val="002060"/>
          <w:sz w:val="24"/>
          <w:szCs w:val="24"/>
        </w:rPr>
        <w:t xml:space="preserve"> </w:t>
      </w:r>
      <w:r w:rsidRPr="000A58B8">
        <w:rPr>
          <w:rFonts w:ascii="Arial" w:hAnsi="Arial" w:cs="Arial"/>
          <w:sz w:val="24"/>
          <w:szCs w:val="24"/>
        </w:rPr>
        <w:t xml:space="preserve">will involve a range of non-statutory, non-traded activities that are free at the point of delivery to schools and settings, and which will focus on jointly agreed Local Authority and school priorities. Early assessment, preventative work, consultation, interventions and training to develop good practice across schools and settings will be prioritised. There will be a significant commitment of time </w:t>
      </w:r>
      <w:r w:rsidR="00C00DAC">
        <w:rPr>
          <w:rFonts w:ascii="Arial" w:hAnsi="Arial" w:cs="Arial"/>
          <w:sz w:val="24"/>
          <w:szCs w:val="24"/>
        </w:rPr>
        <w:t xml:space="preserve">and resource </w:t>
      </w:r>
      <w:r w:rsidRPr="000A58B8">
        <w:rPr>
          <w:rFonts w:ascii="Arial" w:hAnsi="Arial" w:cs="Arial"/>
          <w:sz w:val="24"/>
          <w:szCs w:val="24"/>
        </w:rPr>
        <w:t xml:space="preserve">to the </w:t>
      </w:r>
      <w:r>
        <w:rPr>
          <w:rFonts w:ascii="Arial" w:hAnsi="Arial" w:cs="Arial"/>
          <w:sz w:val="24"/>
          <w:szCs w:val="24"/>
        </w:rPr>
        <w:t>‘</w:t>
      </w:r>
      <w:r w:rsidRPr="000A58B8">
        <w:rPr>
          <w:rFonts w:ascii="Arial" w:hAnsi="Arial" w:cs="Arial"/>
          <w:sz w:val="24"/>
          <w:szCs w:val="24"/>
        </w:rPr>
        <w:t>Team Around the School</w:t>
      </w:r>
      <w:r>
        <w:rPr>
          <w:rFonts w:ascii="Arial" w:hAnsi="Arial" w:cs="Arial"/>
          <w:sz w:val="24"/>
          <w:szCs w:val="24"/>
        </w:rPr>
        <w:t xml:space="preserve">’ </w:t>
      </w:r>
      <w:r w:rsidRPr="000A58B8">
        <w:rPr>
          <w:rFonts w:ascii="Arial" w:hAnsi="Arial" w:cs="Arial"/>
          <w:sz w:val="24"/>
          <w:szCs w:val="24"/>
        </w:rPr>
        <w:t xml:space="preserve">model as well as additional time into </w:t>
      </w:r>
      <w:r>
        <w:rPr>
          <w:rFonts w:ascii="Arial" w:hAnsi="Arial" w:cs="Arial"/>
          <w:sz w:val="24"/>
          <w:szCs w:val="24"/>
        </w:rPr>
        <w:t xml:space="preserve">SEND </w:t>
      </w:r>
      <w:r w:rsidRPr="000A58B8">
        <w:rPr>
          <w:rFonts w:ascii="Arial" w:hAnsi="Arial" w:cs="Arial"/>
          <w:sz w:val="24"/>
          <w:szCs w:val="24"/>
        </w:rPr>
        <w:t>ASAP (including for children experiencing Emotionally Based School Avoidance) and for early years work. Specific support will also be available to other services such as the Sensory Impairment team, the Youth Justice Service and Children’s Homes. The increase in the number of Assistant E</w:t>
      </w:r>
      <w:r>
        <w:rPr>
          <w:rFonts w:ascii="Arial" w:hAnsi="Arial" w:cs="Arial"/>
          <w:sz w:val="24"/>
          <w:szCs w:val="24"/>
        </w:rPr>
        <w:t>ducational Psychologists</w:t>
      </w:r>
      <w:r w:rsidRPr="000A58B8">
        <w:rPr>
          <w:rFonts w:ascii="Arial" w:hAnsi="Arial" w:cs="Arial"/>
          <w:sz w:val="24"/>
          <w:szCs w:val="24"/>
        </w:rPr>
        <w:t xml:space="preserve"> </w:t>
      </w:r>
      <w:r w:rsidR="00C04D48">
        <w:rPr>
          <w:rFonts w:ascii="Arial" w:hAnsi="Arial" w:cs="Arial"/>
          <w:sz w:val="24"/>
          <w:szCs w:val="24"/>
        </w:rPr>
        <w:t>has</w:t>
      </w:r>
      <w:r w:rsidRPr="000A58B8">
        <w:rPr>
          <w:rFonts w:ascii="Arial" w:hAnsi="Arial" w:cs="Arial"/>
          <w:sz w:val="24"/>
          <w:szCs w:val="24"/>
        </w:rPr>
        <w:t xml:space="preserve"> allow</w:t>
      </w:r>
      <w:r w:rsidR="00C04D48">
        <w:rPr>
          <w:rFonts w:ascii="Arial" w:hAnsi="Arial" w:cs="Arial"/>
          <w:sz w:val="24"/>
          <w:szCs w:val="24"/>
        </w:rPr>
        <w:t>ed</w:t>
      </w:r>
      <w:r w:rsidRPr="000A58B8">
        <w:rPr>
          <w:rFonts w:ascii="Arial" w:hAnsi="Arial" w:cs="Arial"/>
          <w:sz w:val="24"/>
          <w:szCs w:val="24"/>
        </w:rPr>
        <w:t xml:space="preserve"> an increase in the number of schools benefiting from the</w:t>
      </w:r>
      <w:r>
        <w:rPr>
          <w:rFonts w:ascii="Arial" w:hAnsi="Arial" w:cs="Arial"/>
          <w:sz w:val="24"/>
          <w:szCs w:val="24"/>
        </w:rPr>
        <w:t xml:space="preserve"> ‘</w:t>
      </w:r>
      <w:r w:rsidRPr="000A58B8">
        <w:rPr>
          <w:rFonts w:ascii="Arial" w:hAnsi="Arial" w:cs="Arial"/>
          <w:sz w:val="24"/>
          <w:szCs w:val="24"/>
        </w:rPr>
        <w:t>Art Intervention project</w:t>
      </w:r>
      <w:r>
        <w:rPr>
          <w:rFonts w:ascii="Arial" w:hAnsi="Arial" w:cs="Arial"/>
          <w:sz w:val="24"/>
          <w:szCs w:val="24"/>
        </w:rPr>
        <w:t>’</w:t>
      </w:r>
      <w:r w:rsidRPr="000A58B8">
        <w:rPr>
          <w:rFonts w:ascii="Arial" w:hAnsi="Arial" w:cs="Arial"/>
          <w:sz w:val="24"/>
          <w:szCs w:val="24"/>
        </w:rPr>
        <w:t xml:space="preserve"> and </w:t>
      </w:r>
      <w:r>
        <w:rPr>
          <w:rFonts w:ascii="Arial" w:hAnsi="Arial" w:cs="Arial"/>
          <w:sz w:val="24"/>
          <w:szCs w:val="24"/>
        </w:rPr>
        <w:t>‘</w:t>
      </w:r>
      <w:r w:rsidRPr="000A58B8">
        <w:rPr>
          <w:rFonts w:ascii="Arial" w:hAnsi="Arial" w:cs="Arial"/>
          <w:sz w:val="24"/>
          <w:szCs w:val="24"/>
        </w:rPr>
        <w:t>Zones of Regulation</w:t>
      </w:r>
      <w:r>
        <w:rPr>
          <w:rFonts w:ascii="Arial" w:hAnsi="Arial" w:cs="Arial"/>
          <w:sz w:val="24"/>
          <w:szCs w:val="24"/>
        </w:rPr>
        <w:t>’ t</w:t>
      </w:r>
      <w:r w:rsidRPr="000A58B8">
        <w:rPr>
          <w:rFonts w:ascii="Arial" w:hAnsi="Arial" w:cs="Arial"/>
          <w:sz w:val="24"/>
          <w:szCs w:val="24"/>
        </w:rPr>
        <w:t>raining as well as allowing the Service to offer specific interventions agreed through discussion with individual schools.</w:t>
      </w:r>
    </w:p>
    <w:p w14:paraId="606E1E96" w14:textId="7B9F363B" w:rsidR="00E7054E" w:rsidRDefault="00E7054E" w:rsidP="00E7054E">
      <w:pPr>
        <w:rPr>
          <w:rFonts w:ascii="Arial" w:hAnsi="Arial" w:cs="Arial"/>
          <w:sz w:val="24"/>
          <w:szCs w:val="24"/>
        </w:rPr>
      </w:pPr>
      <w:r>
        <w:rPr>
          <w:rFonts w:ascii="Arial" w:hAnsi="Arial" w:cs="Arial"/>
          <w:sz w:val="24"/>
          <w:szCs w:val="24"/>
        </w:rPr>
        <w:t xml:space="preserve">We </w:t>
      </w:r>
      <w:r w:rsidR="00E8052D">
        <w:rPr>
          <w:rFonts w:ascii="Arial" w:hAnsi="Arial" w:cs="Arial"/>
          <w:sz w:val="24"/>
          <w:szCs w:val="24"/>
        </w:rPr>
        <w:t>are bringing in a</w:t>
      </w:r>
      <w:r w:rsidRPr="00B04935">
        <w:rPr>
          <w:rFonts w:ascii="Arial" w:hAnsi="Arial" w:cs="Arial"/>
          <w:b/>
          <w:bCs/>
          <w:color w:val="002060"/>
          <w:sz w:val="24"/>
          <w:szCs w:val="24"/>
        </w:rPr>
        <w:t xml:space="preserve"> </w:t>
      </w:r>
      <w:r w:rsidR="0002583D">
        <w:rPr>
          <w:rFonts w:ascii="Arial" w:hAnsi="Arial" w:cs="Arial"/>
          <w:b/>
          <w:bCs/>
          <w:color w:val="002060"/>
          <w:sz w:val="24"/>
          <w:szCs w:val="24"/>
        </w:rPr>
        <w:t>L</w:t>
      </w:r>
      <w:r w:rsidRPr="00B04935">
        <w:rPr>
          <w:rFonts w:ascii="Arial" w:hAnsi="Arial" w:cs="Arial"/>
          <w:b/>
          <w:bCs/>
          <w:color w:val="002060"/>
          <w:sz w:val="24"/>
          <w:szCs w:val="24"/>
        </w:rPr>
        <w:t xml:space="preserve">ocality </w:t>
      </w:r>
      <w:r w:rsidR="0002583D">
        <w:rPr>
          <w:rFonts w:ascii="Arial" w:hAnsi="Arial" w:cs="Arial"/>
          <w:b/>
          <w:bCs/>
          <w:color w:val="002060"/>
          <w:sz w:val="24"/>
          <w:szCs w:val="24"/>
        </w:rPr>
        <w:t>I</w:t>
      </w:r>
      <w:r w:rsidRPr="00B04935">
        <w:rPr>
          <w:rFonts w:ascii="Arial" w:hAnsi="Arial" w:cs="Arial"/>
          <w:b/>
          <w:bCs/>
          <w:color w:val="002060"/>
          <w:sz w:val="24"/>
          <w:szCs w:val="24"/>
        </w:rPr>
        <w:t xml:space="preserve">nclusion </w:t>
      </w:r>
      <w:r w:rsidR="0002583D">
        <w:rPr>
          <w:rFonts w:ascii="Arial" w:hAnsi="Arial" w:cs="Arial"/>
          <w:b/>
          <w:bCs/>
          <w:color w:val="002060"/>
          <w:sz w:val="24"/>
          <w:szCs w:val="24"/>
        </w:rPr>
        <w:t>P</w:t>
      </w:r>
      <w:r w:rsidRPr="00B04935">
        <w:rPr>
          <w:rFonts w:ascii="Arial" w:hAnsi="Arial" w:cs="Arial"/>
          <w:b/>
          <w:bCs/>
          <w:color w:val="002060"/>
          <w:sz w:val="24"/>
          <w:szCs w:val="24"/>
        </w:rPr>
        <w:t>anel</w:t>
      </w:r>
      <w:r w:rsidRPr="00B04935">
        <w:rPr>
          <w:rFonts w:ascii="Arial" w:hAnsi="Arial" w:cs="Arial"/>
          <w:color w:val="002060"/>
          <w:sz w:val="24"/>
          <w:szCs w:val="24"/>
        </w:rPr>
        <w:t xml:space="preserve"> </w:t>
      </w:r>
      <w:r>
        <w:rPr>
          <w:rFonts w:ascii="Arial" w:hAnsi="Arial" w:cs="Arial"/>
          <w:sz w:val="24"/>
          <w:szCs w:val="24"/>
        </w:rPr>
        <w:t>for the primary sector for 2022/23.</w:t>
      </w:r>
    </w:p>
    <w:p w14:paraId="7B985933" w14:textId="77777777" w:rsidR="00E7054E" w:rsidRDefault="00E7054E" w:rsidP="00E7054E">
      <w:pPr>
        <w:rPr>
          <w:rFonts w:ascii="Arial" w:hAnsi="Arial" w:cs="Arial"/>
          <w:sz w:val="24"/>
          <w:szCs w:val="24"/>
        </w:rPr>
      </w:pPr>
      <w:r w:rsidRPr="00BF573C">
        <w:rPr>
          <w:rFonts w:ascii="Arial" w:hAnsi="Arial" w:cs="Arial"/>
          <w:sz w:val="24"/>
          <w:szCs w:val="24"/>
        </w:rPr>
        <w:t>Over the 2022/23 Academic year, all schools will have the opportunity to participate in</w:t>
      </w:r>
      <w:r>
        <w:rPr>
          <w:rFonts w:ascii="Arial" w:hAnsi="Arial" w:cs="Arial"/>
          <w:sz w:val="24"/>
          <w:szCs w:val="24"/>
        </w:rPr>
        <w:t xml:space="preserve"> </w:t>
      </w:r>
      <w:r w:rsidRPr="00A236C5">
        <w:rPr>
          <w:rFonts w:ascii="Arial" w:hAnsi="Arial" w:cs="Arial"/>
          <w:b/>
          <w:bCs/>
          <w:color w:val="002060"/>
          <w:sz w:val="24"/>
          <w:szCs w:val="24"/>
        </w:rPr>
        <w:t>mental health training</w:t>
      </w:r>
      <w:r w:rsidRPr="00A236C5">
        <w:rPr>
          <w:rFonts w:ascii="Arial" w:hAnsi="Arial" w:cs="Arial"/>
          <w:color w:val="002060"/>
          <w:sz w:val="24"/>
          <w:szCs w:val="24"/>
        </w:rPr>
        <w:t xml:space="preserve"> </w:t>
      </w:r>
      <w:r w:rsidRPr="00BF573C">
        <w:rPr>
          <w:rFonts w:ascii="Arial" w:hAnsi="Arial" w:cs="Arial"/>
          <w:sz w:val="24"/>
          <w:szCs w:val="24"/>
        </w:rPr>
        <w:t xml:space="preserve">on developing a whole school approach. </w:t>
      </w:r>
    </w:p>
    <w:p w14:paraId="1EA2EB45" w14:textId="7E9844D2" w:rsidR="00E7054E" w:rsidRDefault="00E7054E" w:rsidP="00E7054E">
      <w:pPr>
        <w:rPr>
          <w:rFonts w:ascii="Arial" w:hAnsi="Arial" w:cs="Arial"/>
          <w:sz w:val="24"/>
          <w:szCs w:val="24"/>
        </w:rPr>
      </w:pPr>
      <w:r w:rsidRPr="004F0DD5">
        <w:rPr>
          <w:rFonts w:ascii="Arial" w:hAnsi="Arial" w:cs="Arial"/>
          <w:sz w:val="24"/>
          <w:szCs w:val="24"/>
        </w:rPr>
        <w:t xml:space="preserve">Whilst inclusion in mainstream is a priority, we are </w:t>
      </w:r>
      <w:r w:rsidR="003045B4">
        <w:rPr>
          <w:rFonts w:ascii="Arial" w:hAnsi="Arial" w:cs="Arial"/>
          <w:sz w:val="24"/>
          <w:szCs w:val="24"/>
        </w:rPr>
        <w:t>also</w:t>
      </w:r>
      <w:r w:rsidRPr="004F0DD5">
        <w:rPr>
          <w:rFonts w:ascii="Arial" w:hAnsi="Arial" w:cs="Arial"/>
          <w:sz w:val="24"/>
          <w:szCs w:val="24"/>
        </w:rPr>
        <w:t xml:space="preserve"> doing everything we can to ensure there are </w:t>
      </w:r>
      <w:r w:rsidRPr="007974BE">
        <w:rPr>
          <w:rFonts w:ascii="Arial" w:hAnsi="Arial" w:cs="Arial"/>
          <w:b/>
          <w:bCs/>
          <w:color w:val="002060"/>
          <w:sz w:val="24"/>
          <w:szCs w:val="24"/>
        </w:rPr>
        <w:t>sufficient specialist placements</w:t>
      </w:r>
      <w:r w:rsidRPr="007974BE">
        <w:rPr>
          <w:rFonts w:ascii="Arial" w:hAnsi="Arial" w:cs="Arial"/>
          <w:color w:val="002060"/>
          <w:sz w:val="24"/>
          <w:szCs w:val="24"/>
        </w:rPr>
        <w:t xml:space="preserve"> </w:t>
      </w:r>
      <w:r w:rsidRPr="004F0DD5">
        <w:rPr>
          <w:rFonts w:ascii="Arial" w:hAnsi="Arial" w:cs="Arial"/>
          <w:sz w:val="24"/>
          <w:szCs w:val="24"/>
        </w:rPr>
        <w:t xml:space="preserve">for those that </w:t>
      </w:r>
      <w:r w:rsidR="003045B4">
        <w:rPr>
          <w:rFonts w:ascii="Arial" w:hAnsi="Arial" w:cs="Arial"/>
          <w:sz w:val="24"/>
          <w:szCs w:val="24"/>
        </w:rPr>
        <w:t xml:space="preserve">are assessed as </w:t>
      </w:r>
      <w:r w:rsidRPr="004F0DD5">
        <w:rPr>
          <w:rFonts w:ascii="Arial" w:hAnsi="Arial" w:cs="Arial"/>
          <w:sz w:val="24"/>
          <w:szCs w:val="24"/>
        </w:rPr>
        <w:t>need</w:t>
      </w:r>
      <w:r w:rsidR="003045B4">
        <w:rPr>
          <w:rFonts w:ascii="Arial" w:hAnsi="Arial" w:cs="Arial"/>
          <w:sz w:val="24"/>
          <w:szCs w:val="24"/>
        </w:rPr>
        <w:t>ing</w:t>
      </w:r>
      <w:r w:rsidRPr="004F0DD5">
        <w:rPr>
          <w:rFonts w:ascii="Arial" w:hAnsi="Arial" w:cs="Arial"/>
          <w:sz w:val="24"/>
          <w:szCs w:val="24"/>
        </w:rPr>
        <w:t xml:space="preserve"> it. To this end, we are continuing to closely monitor the number of specialist placements required </w:t>
      </w:r>
      <w:r w:rsidRPr="004F0DD5">
        <w:rPr>
          <w:rFonts w:ascii="Arial" w:hAnsi="Arial" w:cs="Arial"/>
          <w:sz w:val="24"/>
          <w:szCs w:val="24"/>
        </w:rPr>
        <w:lastRenderedPageBreak/>
        <w:t xml:space="preserve">and are considering short-term and medium-term options to address the demand for specialist provision, such as creating </w:t>
      </w:r>
      <w:r w:rsidR="005A7096">
        <w:rPr>
          <w:rFonts w:ascii="Arial" w:hAnsi="Arial" w:cs="Arial"/>
          <w:sz w:val="24"/>
          <w:szCs w:val="24"/>
        </w:rPr>
        <w:t>A</w:t>
      </w:r>
      <w:r w:rsidRPr="004F0DD5">
        <w:rPr>
          <w:rFonts w:ascii="Arial" w:hAnsi="Arial" w:cs="Arial"/>
          <w:sz w:val="24"/>
          <w:szCs w:val="24"/>
        </w:rPr>
        <w:t>dditional</w:t>
      </w:r>
      <w:r>
        <w:rPr>
          <w:rFonts w:ascii="Arial" w:hAnsi="Arial" w:cs="Arial"/>
          <w:sz w:val="24"/>
          <w:szCs w:val="24"/>
        </w:rPr>
        <w:t xml:space="preserve"> </w:t>
      </w:r>
      <w:r w:rsidR="005A7096">
        <w:rPr>
          <w:rFonts w:ascii="Arial" w:hAnsi="Arial" w:cs="Arial"/>
          <w:sz w:val="24"/>
          <w:szCs w:val="24"/>
        </w:rPr>
        <w:t>R</w:t>
      </w:r>
      <w:r>
        <w:rPr>
          <w:rFonts w:ascii="Arial" w:hAnsi="Arial" w:cs="Arial"/>
          <w:sz w:val="24"/>
          <w:szCs w:val="24"/>
        </w:rPr>
        <w:t xml:space="preserve">esourced </w:t>
      </w:r>
      <w:r w:rsidR="005A7096">
        <w:rPr>
          <w:rFonts w:ascii="Arial" w:hAnsi="Arial" w:cs="Arial"/>
          <w:sz w:val="24"/>
          <w:szCs w:val="24"/>
        </w:rPr>
        <w:t>P</w:t>
      </w:r>
      <w:r>
        <w:rPr>
          <w:rFonts w:ascii="Arial" w:hAnsi="Arial" w:cs="Arial"/>
          <w:sz w:val="24"/>
          <w:szCs w:val="24"/>
        </w:rPr>
        <w:t>rovision (A</w:t>
      </w:r>
      <w:r w:rsidRPr="004F0DD5">
        <w:rPr>
          <w:rFonts w:ascii="Arial" w:hAnsi="Arial" w:cs="Arial"/>
          <w:sz w:val="24"/>
          <w:szCs w:val="24"/>
        </w:rPr>
        <w:t>RP</w:t>
      </w:r>
      <w:r>
        <w:rPr>
          <w:rFonts w:ascii="Arial" w:hAnsi="Arial" w:cs="Arial"/>
          <w:sz w:val="24"/>
          <w:szCs w:val="24"/>
        </w:rPr>
        <w:t>)</w:t>
      </w:r>
      <w:r w:rsidRPr="004F0DD5">
        <w:rPr>
          <w:rFonts w:ascii="Arial" w:hAnsi="Arial" w:cs="Arial"/>
          <w:sz w:val="24"/>
          <w:szCs w:val="24"/>
        </w:rPr>
        <w:t xml:space="preserve"> spaces, reviewing our offer of support for those with SEMH needs in primary and secondary provisions, and expanding our specialist schools. </w:t>
      </w:r>
      <w:r>
        <w:rPr>
          <w:rFonts w:ascii="Arial" w:hAnsi="Arial" w:cs="Arial"/>
          <w:sz w:val="24"/>
          <w:szCs w:val="24"/>
        </w:rPr>
        <w:t xml:space="preserve">We are moving ahead with a proposal for a free school with DfE </w:t>
      </w:r>
      <w:r w:rsidRPr="004F0DD5">
        <w:rPr>
          <w:rFonts w:ascii="Arial" w:hAnsi="Arial" w:cs="Arial"/>
          <w:sz w:val="24"/>
          <w:szCs w:val="24"/>
        </w:rPr>
        <w:t xml:space="preserve">for children and young people with autism. </w:t>
      </w:r>
    </w:p>
    <w:p w14:paraId="6B2885B6" w14:textId="77777777" w:rsidR="00E7054E" w:rsidRPr="005A522F" w:rsidRDefault="00E7054E" w:rsidP="00E7054E">
      <w:pPr>
        <w:rPr>
          <w:rFonts w:ascii="Arial" w:hAnsi="Arial" w:cs="Arial"/>
          <w:sz w:val="24"/>
          <w:szCs w:val="24"/>
        </w:rPr>
      </w:pPr>
      <w:r w:rsidRPr="004F0DD5">
        <w:rPr>
          <w:rFonts w:ascii="Arial" w:hAnsi="Arial" w:cs="Arial"/>
          <w:sz w:val="24"/>
          <w:szCs w:val="24"/>
        </w:rPr>
        <w:t>In addition to creating additional educational placements, we are also continuing our development in partnership with N</w:t>
      </w:r>
      <w:r>
        <w:rPr>
          <w:rFonts w:ascii="Arial" w:hAnsi="Arial" w:cs="Arial"/>
          <w:sz w:val="24"/>
          <w:szCs w:val="24"/>
        </w:rPr>
        <w:t>ewcastle Upon Tyne Hospitals (NU</w:t>
      </w:r>
      <w:r w:rsidRPr="004F0DD5">
        <w:rPr>
          <w:rFonts w:ascii="Arial" w:hAnsi="Arial" w:cs="Arial"/>
          <w:sz w:val="24"/>
          <w:szCs w:val="24"/>
        </w:rPr>
        <w:t>TH</w:t>
      </w:r>
      <w:r>
        <w:rPr>
          <w:rFonts w:ascii="Arial" w:hAnsi="Arial" w:cs="Arial"/>
          <w:sz w:val="24"/>
          <w:szCs w:val="24"/>
        </w:rPr>
        <w:t>)</w:t>
      </w:r>
      <w:r w:rsidRPr="004F0DD5">
        <w:rPr>
          <w:rFonts w:ascii="Arial" w:hAnsi="Arial" w:cs="Arial"/>
          <w:sz w:val="24"/>
          <w:szCs w:val="24"/>
        </w:rPr>
        <w:t xml:space="preserve">. We are working towards opening a SEND Early Years Hub providing multi agency support and advice and assessments to our parents and carers of children aged 0-5 years. </w:t>
      </w:r>
    </w:p>
    <w:p w14:paraId="542B58FF" w14:textId="52C55647" w:rsidR="004063AE" w:rsidRPr="00B4653F" w:rsidRDefault="004063AE" w:rsidP="004063AE">
      <w:pPr>
        <w:pStyle w:val="NormalWeb"/>
        <w:spacing w:before="0" w:beforeAutospacing="0" w:after="0" w:afterAutospacing="0" w:line="259" w:lineRule="auto"/>
        <w:rPr>
          <w:rFonts w:ascii="Arial" w:hAnsi="Arial" w:cs="Arial"/>
          <w:b/>
          <w:bCs/>
          <w:color w:val="002060"/>
          <w:sz w:val="28"/>
          <w:szCs w:val="28"/>
        </w:rPr>
      </w:pPr>
      <w:r w:rsidRPr="00B4653F">
        <w:rPr>
          <w:rFonts w:ascii="Arial" w:hAnsi="Arial" w:cs="Arial"/>
          <w:b/>
          <w:bCs/>
          <w:color w:val="002060"/>
          <w:sz w:val="28"/>
          <w:szCs w:val="28"/>
        </w:rPr>
        <w:t>A</w:t>
      </w:r>
      <w:r w:rsidR="007076D2" w:rsidRPr="00B4653F">
        <w:rPr>
          <w:rFonts w:ascii="Arial" w:hAnsi="Arial" w:cs="Arial"/>
          <w:b/>
          <w:bCs/>
          <w:color w:val="002060"/>
          <w:sz w:val="28"/>
          <w:szCs w:val="28"/>
        </w:rPr>
        <w:t>ttendance</w:t>
      </w:r>
    </w:p>
    <w:p w14:paraId="2094B804" w14:textId="77777777" w:rsidR="003C6176" w:rsidRDefault="003C6176" w:rsidP="004063AE">
      <w:pPr>
        <w:pStyle w:val="NormalWeb"/>
        <w:spacing w:before="0" w:beforeAutospacing="0" w:after="0" w:afterAutospacing="0" w:line="259" w:lineRule="auto"/>
        <w:rPr>
          <w:rFonts w:ascii="Arial" w:hAnsi="Arial" w:cs="Arial"/>
          <w:b/>
          <w:bCs/>
          <w:color w:val="002060"/>
        </w:rPr>
      </w:pPr>
    </w:p>
    <w:p w14:paraId="2F36F279" w14:textId="6A4BD35B" w:rsidR="00AD2A8D" w:rsidRPr="008A3F8C" w:rsidRDefault="00AD2A8D" w:rsidP="004063AE">
      <w:pPr>
        <w:pStyle w:val="NormalWeb"/>
        <w:spacing w:before="0" w:beforeAutospacing="0" w:after="0" w:afterAutospacing="0" w:line="259" w:lineRule="auto"/>
        <w:rPr>
          <w:rFonts w:ascii="Arial" w:hAnsi="Arial" w:cs="Arial"/>
        </w:rPr>
      </w:pPr>
      <w:r w:rsidRPr="008A3F8C">
        <w:rPr>
          <w:rFonts w:ascii="Arial" w:hAnsi="Arial" w:cs="Arial"/>
        </w:rPr>
        <w:t>The l</w:t>
      </w:r>
      <w:r w:rsidR="009A0D4B" w:rsidRPr="008A3F8C">
        <w:rPr>
          <w:rFonts w:ascii="Arial" w:hAnsi="Arial" w:cs="Arial"/>
        </w:rPr>
        <w:t xml:space="preserve">atest </w:t>
      </w:r>
      <w:r w:rsidR="007662F6">
        <w:rPr>
          <w:rFonts w:ascii="Arial" w:hAnsi="Arial" w:cs="Arial"/>
        </w:rPr>
        <w:t xml:space="preserve">published </w:t>
      </w:r>
      <w:r w:rsidR="009A0D4B" w:rsidRPr="008A3F8C">
        <w:rPr>
          <w:rFonts w:ascii="Arial" w:hAnsi="Arial" w:cs="Arial"/>
        </w:rPr>
        <w:t xml:space="preserve">national absence </w:t>
      </w:r>
      <w:r w:rsidR="008A3F8C">
        <w:rPr>
          <w:rFonts w:ascii="Arial" w:hAnsi="Arial" w:cs="Arial"/>
        </w:rPr>
        <w:t>data</w:t>
      </w:r>
      <w:r w:rsidR="009A0D4B" w:rsidRPr="008A3F8C">
        <w:rPr>
          <w:rFonts w:ascii="Arial" w:hAnsi="Arial" w:cs="Arial"/>
        </w:rPr>
        <w:t xml:space="preserve"> is s</w:t>
      </w:r>
      <w:r w:rsidRPr="008A3F8C">
        <w:rPr>
          <w:rFonts w:ascii="Arial" w:hAnsi="Arial" w:cs="Arial"/>
        </w:rPr>
        <w:t xml:space="preserve">et out in </w:t>
      </w:r>
      <w:r w:rsidR="00A7683E">
        <w:rPr>
          <w:rFonts w:ascii="Arial" w:hAnsi="Arial" w:cs="Arial"/>
        </w:rPr>
        <w:t xml:space="preserve">Figure </w:t>
      </w:r>
      <w:r w:rsidR="009D18AE">
        <w:rPr>
          <w:rFonts w:ascii="Arial" w:hAnsi="Arial" w:cs="Arial"/>
        </w:rPr>
        <w:t>10</w:t>
      </w:r>
      <w:r w:rsidRPr="008A3F8C">
        <w:rPr>
          <w:rFonts w:ascii="Arial" w:hAnsi="Arial" w:cs="Arial"/>
        </w:rPr>
        <w:t>. Whilst covid will have impacted on all are</w:t>
      </w:r>
      <w:r w:rsidR="003C04E5">
        <w:rPr>
          <w:rFonts w:ascii="Arial" w:hAnsi="Arial" w:cs="Arial"/>
        </w:rPr>
        <w:t>as at this time, Newcastle’s</w:t>
      </w:r>
      <w:r w:rsidR="003874CB" w:rsidRPr="008A3F8C">
        <w:rPr>
          <w:rFonts w:ascii="Arial" w:hAnsi="Arial" w:cs="Arial"/>
        </w:rPr>
        <w:t xml:space="preserve"> absence r</w:t>
      </w:r>
      <w:r w:rsidR="003C04E5">
        <w:rPr>
          <w:rFonts w:ascii="Arial" w:hAnsi="Arial" w:cs="Arial"/>
        </w:rPr>
        <w:t>a</w:t>
      </w:r>
      <w:r w:rsidR="003874CB" w:rsidRPr="008A3F8C">
        <w:rPr>
          <w:rFonts w:ascii="Arial" w:hAnsi="Arial" w:cs="Arial"/>
        </w:rPr>
        <w:t>tes are higher than national averages</w:t>
      </w:r>
      <w:r w:rsidR="003C04E5">
        <w:rPr>
          <w:rFonts w:ascii="Arial" w:hAnsi="Arial" w:cs="Arial"/>
        </w:rPr>
        <w:t xml:space="preserve">, </w:t>
      </w:r>
      <w:r w:rsidR="009B70C2">
        <w:rPr>
          <w:rFonts w:ascii="Arial" w:hAnsi="Arial" w:cs="Arial"/>
        </w:rPr>
        <w:t>w</w:t>
      </w:r>
      <w:r w:rsidR="008A3F8C" w:rsidRPr="008A3F8C">
        <w:rPr>
          <w:rFonts w:ascii="Arial" w:hAnsi="Arial" w:cs="Arial"/>
        </w:rPr>
        <w:t>ith the exception of those at primary stage with an EHCP.</w:t>
      </w:r>
    </w:p>
    <w:p w14:paraId="36D7E4E4" w14:textId="00113EA8" w:rsidR="009A0D4B" w:rsidRDefault="009A0D4B" w:rsidP="004063AE">
      <w:pPr>
        <w:pStyle w:val="NormalWeb"/>
        <w:spacing w:before="0" w:beforeAutospacing="0" w:after="0" w:afterAutospacing="0" w:line="259" w:lineRule="auto"/>
        <w:rPr>
          <w:rFonts w:ascii="Arial" w:hAnsi="Arial" w:cs="Arial"/>
          <w:b/>
          <w:bCs/>
          <w:color w:val="002060"/>
          <w:sz w:val="20"/>
          <w:szCs w:val="20"/>
        </w:rPr>
      </w:pPr>
    </w:p>
    <w:p w14:paraId="104E7FA5" w14:textId="33795014" w:rsidR="00185320" w:rsidRDefault="000558E1" w:rsidP="004063AE">
      <w:pPr>
        <w:pStyle w:val="NormalWeb"/>
        <w:spacing w:before="0" w:beforeAutospacing="0" w:after="0" w:afterAutospacing="0" w:line="259" w:lineRule="auto"/>
        <w:rPr>
          <w:rFonts w:ascii="Arial" w:hAnsi="Arial" w:cs="Arial"/>
          <w:b/>
          <w:bCs/>
          <w:color w:val="002060"/>
          <w:sz w:val="20"/>
          <w:szCs w:val="20"/>
        </w:rPr>
      </w:pPr>
      <w:r w:rsidRPr="006643CD">
        <w:rPr>
          <w:rFonts w:ascii="Arial" w:hAnsi="Arial" w:cs="Arial"/>
          <w:b/>
          <w:bCs/>
          <w:color w:val="002060"/>
          <w:sz w:val="20"/>
          <w:szCs w:val="20"/>
        </w:rPr>
        <w:t xml:space="preserve">Figure </w:t>
      </w:r>
      <w:r w:rsidR="000D2772">
        <w:rPr>
          <w:rFonts w:ascii="Arial" w:hAnsi="Arial" w:cs="Arial"/>
          <w:b/>
          <w:bCs/>
          <w:color w:val="002060"/>
          <w:sz w:val="20"/>
          <w:szCs w:val="20"/>
        </w:rPr>
        <w:t>10</w:t>
      </w:r>
      <w:r w:rsidRPr="006643CD">
        <w:rPr>
          <w:rFonts w:ascii="Arial" w:hAnsi="Arial" w:cs="Arial"/>
          <w:b/>
          <w:bCs/>
          <w:color w:val="002060"/>
          <w:sz w:val="20"/>
          <w:szCs w:val="20"/>
        </w:rPr>
        <w:t xml:space="preserve">: Newcastle absence rates compare to the national average </w:t>
      </w:r>
      <w:r w:rsidR="006643CD">
        <w:rPr>
          <w:rFonts w:ascii="Arial" w:hAnsi="Arial" w:cs="Arial"/>
          <w:b/>
          <w:bCs/>
          <w:color w:val="002060"/>
          <w:sz w:val="20"/>
          <w:szCs w:val="20"/>
        </w:rPr>
        <w:t>2</w:t>
      </w:r>
      <w:r w:rsidR="00323CD8">
        <w:rPr>
          <w:rFonts w:ascii="Arial" w:hAnsi="Arial" w:cs="Arial"/>
          <w:b/>
          <w:bCs/>
          <w:color w:val="002060"/>
          <w:sz w:val="20"/>
          <w:szCs w:val="20"/>
        </w:rPr>
        <w:t>016 - 2021</w:t>
      </w:r>
    </w:p>
    <w:tbl>
      <w:tblPr>
        <w:tblStyle w:val="TableGrid"/>
        <w:tblW w:w="0" w:type="auto"/>
        <w:tblLayout w:type="fixed"/>
        <w:tblLook w:val="06A0" w:firstRow="1" w:lastRow="0" w:firstColumn="1" w:lastColumn="0" w:noHBand="1" w:noVBand="1"/>
      </w:tblPr>
      <w:tblGrid>
        <w:gridCol w:w="963"/>
        <w:gridCol w:w="963"/>
        <w:gridCol w:w="963"/>
        <w:gridCol w:w="963"/>
        <w:gridCol w:w="963"/>
        <w:gridCol w:w="963"/>
        <w:gridCol w:w="963"/>
        <w:gridCol w:w="963"/>
        <w:gridCol w:w="963"/>
        <w:gridCol w:w="963"/>
      </w:tblGrid>
      <w:tr w:rsidR="09256363" w14:paraId="332E6395" w14:textId="77777777" w:rsidTr="09256363">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52E83979" w14:textId="263F7662" w:rsidR="09256363" w:rsidRDefault="09256363" w:rsidP="09256363">
            <w:r w:rsidRPr="09256363">
              <w:rPr>
                <w:rFonts w:ascii="Calibri" w:eastAsia="Calibri" w:hAnsi="Calibri" w:cs="Calibri"/>
                <w:b/>
                <w:bCs/>
                <w:color w:val="000000" w:themeColor="text1"/>
              </w:rPr>
              <w:t>Primary</w:t>
            </w:r>
          </w:p>
        </w:tc>
        <w:tc>
          <w:tcPr>
            <w:tcW w:w="2889" w:type="dxa"/>
            <w:gridSpan w:val="3"/>
            <w:tcBorders>
              <w:top w:val="single" w:sz="4" w:space="0" w:color="auto"/>
              <w:left w:val="single" w:sz="4" w:space="0" w:color="auto"/>
              <w:bottom w:val="single" w:sz="4" w:space="0" w:color="auto"/>
              <w:right w:val="single" w:sz="4" w:space="0" w:color="auto"/>
            </w:tcBorders>
            <w:vAlign w:val="bottom"/>
          </w:tcPr>
          <w:p w14:paraId="3F9F079C" w14:textId="63A901C1" w:rsidR="09256363" w:rsidRDefault="09256363" w:rsidP="09256363">
            <w:pPr>
              <w:jc w:val="center"/>
            </w:pPr>
            <w:r w:rsidRPr="09256363">
              <w:rPr>
                <w:rFonts w:ascii="Calibri" w:eastAsia="Calibri" w:hAnsi="Calibri" w:cs="Calibri"/>
                <w:b/>
                <w:bCs/>
                <w:color w:val="000000" w:themeColor="text1"/>
              </w:rPr>
              <w:t>EHCP</w:t>
            </w:r>
          </w:p>
        </w:tc>
        <w:tc>
          <w:tcPr>
            <w:tcW w:w="2889" w:type="dxa"/>
            <w:gridSpan w:val="3"/>
            <w:tcBorders>
              <w:top w:val="single" w:sz="4" w:space="0" w:color="auto"/>
              <w:left w:val="nil"/>
              <w:bottom w:val="single" w:sz="4" w:space="0" w:color="auto"/>
              <w:right w:val="single" w:sz="4" w:space="0" w:color="auto"/>
            </w:tcBorders>
            <w:vAlign w:val="bottom"/>
          </w:tcPr>
          <w:p w14:paraId="09FEB0FD" w14:textId="32997591" w:rsidR="09256363" w:rsidRDefault="09256363" w:rsidP="09256363">
            <w:pPr>
              <w:jc w:val="center"/>
            </w:pPr>
            <w:r w:rsidRPr="09256363">
              <w:rPr>
                <w:rFonts w:ascii="Calibri" w:eastAsia="Calibri" w:hAnsi="Calibri" w:cs="Calibri"/>
                <w:b/>
                <w:bCs/>
              </w:rPr>
              <w:t>SEN Support</w:t>
            </w:r>
          </w:p>
        </w:tc>
        <w:tc>
          <w:tcPr>
            <w:tcW w:w="2889" w:type="dxa"/>
            <w:gridSpan w:val="3"/>
            <w:tcBorders>
              <w:top w:val="single" w:sz="4" w:space="0" w:color="auto"/>
              <w:left w:val="nil"/>
              <w:bottom w:val="single" w:sz="4" w:space="0" w:color="auto"/>
              <w:right w:val="single" w:sz="4" w:space="0" w:color="auto"/>
            </w:tcBorders>
            <w:vAlign w:val="bottom"/>
          </w:tcPr>
          <w:p w14:paraId="3F5F6D89" w14:textId="2F1D3462" w:rsidR="09256363" w:rsidRDefault="09256363" w:rsidP="09256363">
            <w:pPr>
              <w:jc w:val="center"/>
            </w:pPr>
            <w:r w:rsidRPr="09256363">
              <w:rPr>
                <w:rFonts w:ascii="Calibri" w:eastAsia="Calibri" w:hAnsi="Calibri" w:cs="Calibri"/>
                <w:b/>
                <w:bCs/>
              </w:rPr>
              <w:t>SEND (combined)</w:t>
            </w:r>
          </w:p>
        </w:tc>
      </w:tr>
      <w:tr w:rsidR="09256363" w14:paraId="3CAFC7BC" w14:textId="77777777" w:rsidTr="09256363">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7AB8CA39" w14:textId="234D611C" w:rsidR="09256363" w:rsidRDefault="09256363" w:rsidP="09256363">
            <w:r w:rsidRPr="09256363">
              <w:rPr>
                <w:rFonts w:ascii="Calibri" w:eastAsia="Calibri" w:hAnsi="Calibri" w:cs="Calibri"/>
                <w:b/>
                <w:bCs/>
                <w:color w:val="000000" w:themeColor="text1"/>
              </w:rPr>
              <w:t xml:space="preserve"> </w:t>
            </w:r>
          </w:p>
        </w:tc>
        <w:tc>
          <w:tcPr>
            <w:tcW w:w="963" w:type="dxa"/>
            <w:tcBorders>
              <w:top w:val="single" w:sz="4" w:space="0" w:color="auto"/>
              <w:left w:val="single" w:sz="4" w:space="0" w:color="auto"/>
              <w:bottom w:val="single" w:sz="4" w:space="0" w:color="auto"/>
              <w:right w:val="single" w:sz="4" w:space="0" w:color="auto"/>
            </w:tcBorders>
            <w:vAlign w:val="bottom"/>
          </w:tcPr>
          <w:p w14:paraId="53C7B590" w14:textId="63AA1F5D" w:rsidR="09256363" w:rsidRDefault="09256363" w:rsidP="09256363">
            <w:pPr>
              <w:jc w:val="center"/>
            </w:pPr>
            <w:r w:rsidRPr="09256363">
              <w:rPr>
                <w:rFonts w:ascii="Calibri" w:eastAsia="Calibri" w:hAnsi="Calibri" w:cs="Calibri"/>
                <w:b/>
                <w:bCs/>
                <w:color w:val="000000" w:themeColor="text1"/>
              </w:rPr>
              <w:t>New</w:t>
            </w:r>
            <w:r w:rsidR="00B837E2">
              <w:rPr>
                <w:rFonts w:ascii="Calibri" w:eastAsia="Calibri" w:hAnsi="Calibri" w:cs="Calibri"/>
                <w:b/>
                <w:bCs/>
                <w:color w:val="000000" w:themeColor="text1"/>
              </w:rPr>
              <w:t>c’</w:t>
            </w:r>
            <w:r w:rsidRPr="09256363">
              <w:rPr>
                <w:rFonts w:ascii="Calibri" w:eastAsia="Calibri" w:hAnsi="Calibri" w:cs="Calibri"/>
                <w:b/>
                <w:bCs/>
                <w:color w:val="000000" w:themeColor="text1"/>
              </w:rPr>
              <w:t>le</w:t>
            </w:r>
          </w:p>
        </w:tc>
        <w:tc>
          <w:tcPr>
            <w:tcW w:w="963" w:type="dxa"/>
            <w:tcBorders>
              <w:top w:val="nil"/>
              <w:left w:val="single" w:sz="4" w:space="0" w:color="auto"/>
              <w:bottom w:val="single" w:sz="4" w:space="0" w:color="auto"/>
              <w:right w:val="single" w:sz="4" w:space="0" w:color="auto"/>
            </w:tcBorders>
            <w:vAlign w:val="bottom"/>
          </w:tcPr>
          <w:p w14:paraId="5DF6DE70" w14:textId="0D430425" w:rsidR="09256363" w:rsidRDefault="09256363" w:rsidP="09256363">
            <w:pPr>
              <w:jc w:val="center"/>
            </w:pPr>
            <w:r w:rsidRPr="09256363">
              <w:rPr>
                <w:rFonts w:ascii="Calibri" w:eastAsia="Calibri" w:hAnsi="Calibri" w:cs="Calibri"/>
                <w:b/>
                <w:bCs/>
              </w:rPr>
              <w:t>North East</w:t>
            </w:r>
          </w:p>
        </w:tc>
        <w:tc>
          <w:tcPr>
            <w:tcW w:w="963" w:type="dxa"/>
            <w:tcBorders>
              <w:top w:val="nil"/>
              <w:left w:val="single" w:sz="4" w:space="0" w:color="auto"/>
              <w:bottom w:val="single" w:sz="4" w:space="0" w:color="auto"/>
              <w:right w:val="single" w:sz="4" w:space="0" w:color="auto"/>
            </w:tcBorders>
            <w:vAlign w:val="bottom"/>
          </w:tcPr>
          <w:p w14:paraId="52D2BCF8" w14:textId="2795C717" w:rsidR="09256363" w:rsidRDefault="09256363" w:rsidP="09256363">
            <w:pPr>
              <w:jc w:val="center"/>
            </w:pPr>
            <w:r w:rsidRPr="09256363">
              <w:rPr>
                <w:rFonts w:ascii="Calibri" w:eastAsia="Calibri" w:hAnsi="Calibri" w:cs="Calibri"/>
                <w:b/>
                <w:bCs/>
              </w:rPr>
              <w:t>England</w:t>
            </w:r>
          </w:p>
        </w:tc>
        <w:tc>
          <w:tcPr>
            <w:tcW w:w="963" w:type="dxa"/>
            <w:tcBorders>
              <w:top w:val="single" w:sz="4" w:space="0" w:color="auto"/>
              <w:left w:val="single" w:sz="4" w:space="0" w:color="auto"/>
              <w:bottom w:val="single" w:sz="4" w:space="0" w:color="auto"/>
              <w:right w:val="single" w:sz="4" w:space="0" w:color="auto"/>
            </w:tcBorders>
            <w:vAlign w:val="bottom"/>
          </w:tcPr>
          <w:p w14:paraId="47D8B810" w14:textId="63333CE9" w:rsidR="09256363" w:rsidRDefault="09256363" w:rsidP="09256363">
            <w:pPr>
              <w:jc w:val="center"/>
            </w:pPr>
            <w:r w:rsidRPr="09256363">
              <w:rPr>
                <w:rFonts w:ascii="Calibri" w:eastAsia="Calibri" w:hAnsi="Calibri" w:cs="Calibri"/>
                <w:b/>
                <w:bCs/>
              </w:rPr>
              <w:t>Newc</w:t>
            </w:r>
            <w:r w:rsidR="00B837E2">
              <w:rPr>
                <w:rFonts w:ascii="Calibri" w:eastAsia="Calibri" w:hAnsi="Calibri" w:cs="Calibri"/>
                <w:b/>
                <w:bCs/>
              </w:rPr>
              <w:t>’</w:t>
            </w:r>
            <w:r w:rsidRPr="09256363">
              <w:rPr>
                <w:rFonts w:ascii="Calibri" w:eastAsia="Calibri" w:hAnsi="Calibri" w:cs="Calibri"/>
                <w:b/>
                <w:bCs/>
              </w:rPr>
              <w:t>le</w:t>
            </w:r>
          </w:p>
        </w:tc>
        <w:tc>
          <w:tcPr>
            <w:tcW w:w="963" w:type="dxa"/>
            <w:tcBorders>
              <w:top w:val="nil"/>
              <w:left w:val="single" w:sz="4" w:space="0" w:color="auto"/>
              <w:bottom w:val="single" w:sz="4" w:space="0" w:color="auto"/>
              <w:right w:val="single" w:sz="4" w:space="0" w:color="auto"/>
            </w:tcBorders>
            <w:vAlign w:val="bottom"/>
          </w:tcPr>
          <w:p w14:paraId="76492C8B" w14:textId="02161470" w:rsidR="09256363" w:rsidRDefault="09256363" w:rsidP="09256363">
            <w:pPr>
              <w:jc w:val="center"/>
            </w:pPr>
            <w:r w:rsidRPr="09256363">
              <w:rPr>
                <w:rFonts w:ascii="Calibri" w:eastAsia="Calibri" w:hAnsi="Calibri" w:cs="Calibri"/>
                <w:b/>
                <w:bCs/>
              </w:rPr>
              <w:t>North East</w:t>
            </w:r>
          </w:p>
        </w:tc>
        <w:tc>
          <w:tcPr>
            <w:tcW w:w="963" w:type="dxa"/>
            <w:tcBorders>
              <w:top w:val="nil"/>
              <w:left w:val="single" w:sz="4" w:space="0" w:color="auto"/>
              <w:bottom w:val="single" w:sz="4" w:space="0" w:color="auto"/>
              <w:right w:val="single" w:sz="4" w:space="0" w:color="auto"/>
            </w:tcBorders>
            <w:vAlign w:val="bottom"/>
          </w:tcPr>
          <w:p w14:paraId="2C5F945D" w14:textId="5F70FFC7" w:rsidR="09256363" w:rsidRDefault="09256363" w:rsidP="09256363">
            <w:pPr>
              <w:jc w:val="center"/>
            </w:pPr>
            <w:r w:rsidRPr="09256363">
              <w:rPr>
                <w:rFonts w:ascii="Calibri" w:eastAsia="Calibri" w:hAnsi="Calibri" w:cs="Calibri"/>
                <w:b/>
                <w:bCs/>
              </w:rPr>
              <w:t>England</w:t>
            </w:r>
          </w:p>
        </w:tc>
        <w:tc>
          <w:tcPr>
            <w:tcW w:w="963" w:type="dxa"/>
            <w:tcBorders>
              <w:top w:val="single" w:sz="4" w:space="0" w:color="auto"/>
              <w:left w:val="single" w:sz="4" w:space="0" w:color="auto"/>
              <w:bottom w:val="single" w:sz="4" w:space="0" w:color="auto"/>
              <w:right w:val="single" w:sz="4" w:space="0" w:color="auto"/>
            </w:tcBorders>
            <w:vAlign w:val="bottom"/>
          </w:tcPr>
          <w:p w14:paraId="745D7F04" w14:textId="6966CA2E" w:rsidR="09256363" w:rsidRDefault="09256363" w:rsidP="09256363">
            <w:pPr>
              <w:jc w:val="center"/>
            </w:pPr>
            <w:r w:rsidRPr="09256363">
              <w:rPr>
                <w:rFonts w:ascii="Calibri" w:eastAsia="Calibri" w:hAnsi="Calibri" w:cs="Calibri"/>
                <w:b/>
                <w:bCs/>
              </w:rPr>
              <w:t>Newc</w:t>
            </w:r>
            <w:r w:rsidR="00B837E2">
              <w:rPr>
                <w:rFonts w:ascii="Calibri" w:eastAsia="Calibri" w:hAnsi="Calibri" w:cs="Calibri"/>
                <w:b/>
                <w:bCs/>
              </w:rPr>
              <w:t>’</w:t>
            </w:r>
            <w:r w:rsidRPr="09256363">
              <w:rPr>
                <w:rFonts w:ascii="Calibri" w:eastAsia="Calibri" w:hAnsi="Calibri" w:cs="Calibri"/>
                <w:b/>
                <w:bCs/>
              </w:rPr>
              <w:t>le</w:t>
            </w:r>
          </w:p>
        </w:tc>
        <w:tc>
          <w:tcPr>
            <w:tcW w:w="963" w:type="dxa"/>
            <w:tcBorders>
              <w:top w:val="nil"/>
              <w:left w:val="single" w:sz="4" w:space="0" w:color="auto"/>
              <w:bottom w:val="single" w:sz="4" w:space="0" w:color="auto"/>
              <w:right w:val="single" w:sz="4" w:space="0" w:color="auto"/>
            </w:tcBorders>
            <w:vAlign w:val="bottom"/>
          </w:tcPr>
          <w:p w14:paraId="076F11FA" w14:textId="3EE8DDA5" w:rsidR="09256363" w:rsidRDefault="09256363" w:rsidP="09256363">
            <w:pPr>
              <w:jc w:val="center"/>
            </w:pPr>
            <w:r w:rsidRPr="09256363">
              <w:rPr>
                <w:rFonts w:ascii="Calibri" w:eastAsia="Calibri" w:hAnsi="Calibri" w:cs="Calibri"/>
                <w:b/>
                <w:bCs/>
              </w:rPr>
              <w:t>North East</w:t>
            </w:r>
          </w:p>
        </w:tc>
        <w:tc>
          <w:tcPr>
            <w:tcW w:w="963" w:type="dxa"/>
            <w:tcBorders>
              <w:top w:val="nil"/>
              <w:left w:val="single" w:sz="4" w:space="0" w:color="auto"/>
              <w:bottom w:val="single" w:sz="4" w:space="0" w:color="auto"/>
              <w:right w:val="single" w:sz="4" w:space="0" w:color="auto"/>
            </w:tcBorders>
            <w:vAlign w:val="bottom"/>
          </w:tcPr>
          <w:p w14:paraId="3A29AECF" w14:textId="4B460AE2" w:rsidR="09256363" w:rsidRDefault="09256363" w:rsidP="09256363">
            <w:pPr>
              <w:jc w:val="center"/>
            </w:pPr>
            <w:r w:rsidRPr="09256363">
              <w:rPr>
                <w:rFonts w:ascii="Calibri" w:eastAsia="Calibri" w:hAnsi="Calibri" w:cs="Calibri"/>
                <w:b/>
                <w:bCs/>
              </w:rPr>
              <w:t>England</w:t>
            </w:r>
          </w:p>
        </w:tc>
      </w:tr>
      <w:tr w:rsidR="09256363" w14:paraId="2DC87545" w14:textId="77777777" w:rsidTr="09256363">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33E6E1D1" w14:textId="58081A3C" w:rsidR="09256363" w:rsidRDefault="09256363" w:rsidP="09256363">
            <w:r w:rsidRPr="09256363">
              <w:rPr>
                <w:rFonts w:ascii="Calibri" w:eastAsia="Calibri" w:hAnsi="Calibri" w:cs="Calibri"/>
                <w:color w:val="000000" w:themeColor="text1"/>
              </w:rPr>
              <w:t>201617</w:t>
            </w:r>
          </w:p>
        </w:tc>
        <w:tc>
          <w:tcPr>
            <w:tcW w:w="963" w:type="dxa"/>
            <w:tcBorders>
              <w:top w:val="single" w:sz="4" w:space="0" w:color="auto"/>
              <w:left w:val="single" w:sz="4" w:space="0" w:color="auto"/>
              <w:bottom w:val="single" w:sz="4" w:space="0" w:color="auto"/>
              <w:right w:val="single" w:sz="4" w:space="0" w:color="auto"/>
            </w:tcBorders>
            <w:vAlign w:val="bottom"/>
          </w:tcPr>
          <w:p w14:paraId="7728A213" w14:textId="736F5FA8" w:rsidR="09256363" w:rsidRDefault="09256363" w:rsidP="09256363">
            <w:pPr>
              <w:jc w:val="center"/>
            </w:pPr>
            <w:r w:rsidRPr="09256363">
              <w:rPr>
                <w:rFonts w:ascii="Calibri" w:eastAsia="Calibri" w:hAnsi="Calibri" w:cs="Calibri"/>
                <w:color w:val="000000" w:themeColor="text1"/>
              </w:rPr>
              <w:t>6.2</w:t>
            </w:r>
          </w:p>
        </w:tc>
        <w:tc>
          <w:tcPr>
            <w:tcW w:w="963" w:type="dxa"/>
            <w:tcBorders>
              <w:top w:val="single" w:sz="4" w:space="0" w:color="auto"/>
              <w:left w:val="single" w:sz="4" w:space="0" w:color="auto"/>
              <w:bottom w:val="single" w:sz="4" w:space="0" w:color="auto"/>
              <w:right w:val="single" w:sz="4" w:space="0" w:color="auto"/>
            </w:tcBorders>
            <w:vAlign w:val="bottom"/>
          </w:tcPr>
          <w:p w14:paraId="4E548D0A" w14:textId="7568F954" w:rsidR="09256363" w:rsidRDefault="09256363" w:rsidP="09256363">
            <w:pPr>
              <w:jc w:val="center"/>
            </w:pPr>
            <w:r w:rsidRPr="09256363">
              <w:rPr>
                <w:rFonts w:ascii="Calibri" w:eastAsia="Calibri" w:hAnsi="Calibri" w:cs="Calibri"/>
                <w:color w:val="000000" w:themeColor="text1"/>
              </w:rPr>
              <w:t>6.0</w:t>
            </w:r>
          </w:p>
        </w:tc>
        <w:tc>
          <w:tcPr>
            <w:tcW w:w="963" w:type="dxa"/>
            <w:tcBorders>
              <w:top w:val="single" w:sz="4" w:space="0" w:color="auto"/>
              <w:left w:val="single" w:sz="4" w:space="0" w:color="auto"/>
              <w:bottom w:val="single" w:sz="4" w:space="0" w:color="auto"/>
              <w:right w:val="single" w:sz="4" w:space="0" w:color="auto"/>
            </w:tcBorders>
            <w:vAlign w:val="bottom"/>
          </w:tcPr>
          <w:p w14:paraId="0C8C4C81" w14:textId="5B46EA9D" w:rsidR="09256363" w:rsidRDefault="09256363" w:rsidP="09256363">
            <w:pPr>
              <w:jc w:val="center"/>
            </w:pPr>
            <w:r w:rsidRPr="09256363">
              <w:rPr>
                <w:rFonts w:ascii="Calibri" w:eastAsia="Calibri" w:hAnsi="Calibri" w:cs="Calibri"/>
              </w:rPr>
              <w:t>6.6</w:t>
            </w:r>
          </w:p>
        </w:tc>
        <w:tc>
          <w:tcPr>
            <w:tcW w:w="963" w:type="dxa"/>
            <w:tcBorders>
              <w:top w:val="single" w:sz="4" w:space="0" w:color="auto"/>
              <w:left w:val="single" w:sz="4" w:space="0" w:color="auto"/>
              <w:bottom w:val="single" w:sz="4" w:space="0" w:color="auto"/>
              <w:right w:val="single" w:sz="4" w:space="0" w:color="auto"/>
            </w:tcBorders>
            <w:vAlign w:val="bottom"/>
          </w:tcPr>
          <w:p w14:paraId="49993FC7" w14:textId="7A7086AD" w:rsidR="09256363" w:rsidRDefault="09256363" w:rsidP="09256363">
            <w:pPr>
              <w:jc w:val="center"/>
            </w:pPr>
            <w:r w:rsidRPr="09256363">
              <w:rPr>
                <w:rFonts w:ascii="Calibri" w:eastAsia="Calibri" w:hAnsi="Calibri" w:cs="Calibri"/>
              </w:rPr>
              <w:t>5.4</w:t>
            </w:r>
          </w:p>
        </w:tc>
        <w:tc>
          <w:tcPr>
            <w:tcW w:w="963" w:type="dxa"/>
            <w:tcBorders>
              <w:top w:val="single" w:sz="4" w:space="0" w:color="auto"/>
              <w:left w:val="single" w:sz="4" w:space="0" w:color="auto"/>
              <w:bottom w:val="single" w:sz="4" w:space="0" w:color="auto"/>
              <w:right w:val="single" w:sz="4" w:space="0" w:color="auto"/>
            </w:tcBorders>
            <w:vAlign w:val="bottom"/>
          </w:tcPr>
          <w:p w14:paraId="483BF83C" w14:textId="1D2C1FCD" w:rsidR="09256363" w:rsidRDefault="09256363" w:rsidP="09256363">
            <w:pPr>
              <w:jc w:val="center"/>
            </w:pPr>
            <w:r w:rsidRPr="09256363">
              <w:rPr>
                <w:rFonts w:ascii="Calibri" w:eastAsia="Calibri" w:hAnsi="Calibri" w:cs="Calibri"/>
                <w:color w:val="000000" w:themeColor="text1"/>
              </w:rPr>
              <w:t>5.2</w:t>
            </w:r>
          </w:p>
        </w:tc>
        <w:tc>
          <w:tcPr>
            <w:tcW w:w="963" w:type="dxa"/>
            <w:tcBorders>
              <w:top w:val="single" w:sz="4" w:space="0" w:color="auto"/>
              <w:left w:val="single" w:sz="4" w:space="0" w:color="auto"/>
              <w:bottom w:val="single" w:sz="4" w:space="0" w:color="auto"/>
              <w:right w:val="single" w:sz="4" w:space="0" w:color="auto"/>
            </w:tcBorders>
            <w:vAlign w:val="bottom"/>
          </w:tcPr>
          <w:p w14:paraId="1EB741F4" w14:textId="3CFFA18D" w:rsidR="09256363" w:rsidRDefault="09256363" w:rsidP="09256363">
            <w:pPr>
              <w:jc w:val="center"/>
            </w:pPr>
            <w:r w:rsidRPr="09256363">
              <w:rPr>
                <w:rFonts w:ascii="Calibri" w:eastAsia="Calibri" w:hAnsi="Calibri" w:cs="Calibri"/>
              </w:rPr>
              <w:t>5.4</w:t>
            </w:r>
          </w:p>
        </w:tc>
        <w:tc>
          <w:tcPr>
            <w:tcW w:w="963" w:type="dxa"/>
            <w:tcBorders>
              <w:top w:val="single" w:sz="4" w:space="0" w:color="auto"/>
              <w:left w:val="single" w:sz="4" w:space="0" w:color="auto"/>
              <w:bottom w:val="single" w:sz="4" w:space="0" w:color="auto"/>
              <w:right w:val="single" w:sz="4" w:space="0" w:color="auto"/>
            </w:tcBorders>
            <w:vAlign w:val="bottom"/>
          </w:tcPr>
          <w:p w14:paraId="7CF81D79" w14:textId="1B7DEE1A" w:rsidR="09256363" w:rsidRDefault="09256363" w:rsidP="09256363">
            <w:pPr>
              <w:jc w:val="center"/>
            </w:pPr>
            <w:r w:rsidRPr="09256363">
              <w:rPr>
                <w:rFonts w:ascii="Calibri" w:eastAsia="Calibri" w:hAnsi="Calibri" w:cs="Calibri"/>
              </w:rPr>
              <w:t>5.4</w:t>
            </w:r>
          </w:p>
        </w:tc>
        <w:tc>
          <w:tcPr>
            <w:tcW w:w="963" w:type="dxa"/>
            <w:tcBorders>
              <w:top w:val="single" w:sz="4" w:space="0" w:color="auto"/>
              <w:left w:val="single" w:sz="4" w:space="0" w:color="auto"/>
              <w:bottom w:val="single" w:sz="4" w:space="0" w:color="auto"/>
              <w:right w:val="single" w:sz="4" w:space="0" w:color="auto"/>
            </w:tcBorders>
            <w:vAlign w:val="bottom"/>
          </w:tcPr>
          <w:p w14:paraId="69948651" w14:textId="35A2BABE" w:rsidR="09256363" w:rsidRDefault="09256363" w:rsidP="09256363">
            <w:pPr>
              <w:jc w:val="center"/>
            </w:pPr>
            <w:r w:rsidRPr="09256363">
              <w:rPr>
                <w:rFonts w:ascii="Calibri" w:eastAsia="Calibri" w:hAnsi="Calibri" w:cs="Calibri"/>
                <w:color w:val="000000" w:themeColor="text1"/>
              </w:rPr>
              <w:t>5.2</w:t>
            </w:r>
          </w:p>
        </w:tc>
        <w:tc>
          <w:tcPr>
            <w:tcW w:w="963" w:type="dxa"/>
            <w:tcBorders>
              <w:top w:val="single" w:sz="4" w:space="0" w:color="auto"/>
              <w:left w:val="single" w:sz="4" w:space="0" w:color="auto"/>
              <w:bottom w:val="single" w:sz="4" w:space="0" w:color="auto"/>
              <w:right w:val="single" w:sz="4" w:space="0" w:color="auto"/>
            </w:tcBorders>
            <w:vAlign w:val="bottom"/>
          </w:tcPr>
          <w:p w14:paraId="526CE88E" w14:textId="27F971E3" w:rsidR="09256363" w:rsidRDefault="09256363" w:rsidP="09256363">
            <w:pPr>
              <w:jc w:val="center"/>
            </w:pPr>
            <w:r w:rsidRPr="09256363">
              <w:rPr>
                <w:rFonts w:ascii="Calibri" w:eastAsia="Calibri" w:hAnsi="Calibri" w:cs="Calibri"/>
              </w:rPr>
              <w:t>5.5</w:t>
            </w:r>
          </w:p>
        </w:tc>
      </w:tr>
      <w:tr w:rsidR="09256363" w14:paraId="49B7AFB2" w14:textId="77777777" w:rsidTr="09256363">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3B50567E" w14:textId="274156EA" w:rsidR="09256363" w:rsidRDefault="09256363" w:rsidP="09256363">
            <w:r w:rsidRPr="09256363">
              <w:rPr>
                <w:rFonts w:ascii="Calibri" w:eastAsia="Calibri" w:hAnsi="Calibri" w:cs="Calibri"/>
                <w:color w:val="000000" w:themeColor="text1"/>
              </w:rPr>
              <w:t>201718</w:t>
            </w:r>
          </w:p>
        </w:tc>
        <w:tc>
          <w:tcPr>
            <w:tcW w:w="963" w:type="dxa"/>
            <w:tcBorders>
              <w:top w:val="single" w:sz="4" w:space="0" w:color="auto"/>
              <w:left w:val="single" w:sz="4" w:space="0" w:color="auto"/>
              <w:bottom w:val="single" w:sz="4" w:space="0" w:color="auto"/>
              <w:right w:val="single" w:sz="4" w:space="0" w:color="auto"/>
            </w:tcBorders>
            <w:vAlign w:val="bottom"/>
          </w:tcPr>
          <w:p w14:paraId="1E765E79" w14:textId="71D2818D" w:rsidR="09256363" w:rsidRDefault="09256363" w:rsidP="09256363">
            <w:pPr>
              <w:jc w:val="center"/>
            </w:pPr>
            <w:r w:rsidRPr="09256363">
              <w:rPr>
                <w:rFonts w:ascii="Calibri" w:eastAsia="Calibri" w:hAnsi="Calibri" w:cs="Calibri"/>
                <w:color w:val="000000" w:themeColor="text1"/>
              </w:rPr>
              <w:t>8.0</w:t>
            </w:r>
          </w:p>
        </w:tc>
        <w:tc>
          <w:tcPr>
            <w:tcW w:w="963" w:type="dxa"/>
            <w:tcBorders>
              <w:top w:val="single" w:sz="4" w:space="0" w:color="auto"/>
              <w:left w:val="single" w:sz="4" w:space="0" w:color="auto"/>
              <w:bottom w:val="single" w:sz="4" w:space="0" w:color="auto"/>
              <w:right w:val="single" w:sz="4" w:space="0" w:color="auto"/>
            </w:tcBorders>
            <w:vAlign w:val="bottom"/>
          </w:tcPr>
          <w:p w14:paraId="4E9B48DA" w14:textId="7A6490E9" w:rsidR="09256363" w:rsidRDefault="09256363" w:rsidP="09256363">
            <w:pPr>
              <w:jc w:val="center"/>
            </w:pPr>
            <w:r w:rsidRPr="09256363">
              <w:rPr>
                <w:rFonts w:ascii="Calibri" w:eastAsia="Calibri" w:hAnsi="Calibri" w:cs="Calibri"/>
                <w:color w:val="000000" w:themeColor="text1"/>
              </w:rPr>
              <w:t>6.6</w:t>
            </w:r>
          </w:p>
        </w:tc>
        <w:tc>
          <w:tcPr>
            <w:tcW w:w="963" w:type="dxa"/>
            <w:tcBorders>
              <w:top w:val="single" w:sz="4" w:space="0" w:color="auto"/>
              <w:left w:val="single" w:sz="4" w:space="0" w:color="auto"/>
              <w:bottom w:val="single" w:sz="4" w:space="0" w:color="auto"/>
              <w:right w:val="single" w:sz="4" w:space="0" w:color="auto"/>
            </w:tcBorders>
            <w:vAlign w:val="bottom"/>
          </w:tcPr>
          <w:p w14:paraId="18392A42" w14:textId="545A7A01" w:rsidR="09256363" w:rsidRDefault="09256363" w:rsidP="09256363">
            <w:pPr>
              <w:jc w:val="center"/>
            </w:pPr>
            <w:r w:rsidRPr="09256363">
              <w:rPr>
                <w:rFonts w:ascii="Calibri" w:eastAsia="Calibri" w:hAnsi="Calibri" w:cs="Calibri"/>
              </w:rPr>
              <w:t>6.8</w:t>
            </w:r>
          </w:p>
        </w:tc>
        <w:tc>
          <w:tcPr>
            <w:tcW w:w="963" w:type="dxa"/>
            <w:tcBorders>
              <w:top w:val="single" w:sz="4" w:space="0" w:color="auto"/>
              <w:left w:val="single" w:sz="4" w:space="0" w:color="auto"/>
              <w:bottom w:val="single" w:sz="4" w:space="0" w:color="auto"/>
              <w:right w:val="single" w:sz="4" w:space="0" w:color="auto"/>
            </w:tcBorders>
            <w:vAlign w:val="bottom"/>
          </w:tcPr>
          <w:p w14:paraId="07F2E0B8" w14:textId="1C8BB934" w:rsidR="09256363" w:rsidRDefault="09256363" w:rsidP="09256363">
            <w:pPr>
              <w:jc w:val="center"/>
            </w:pPr>
            <w:r w:rsidRPr="09256363">
              <w:rPr>
                <w:rFonts w:ascii="Calibri" w:eastAsia="Calibri" w:hAnsi="Calibri" w:cs="Calibri"/>
              </w:rPr>
              <w:t>5.6</w:t>
            </w:r>
          </w:p>
        </w:tc>
        <w:tc>
          <w:tcPr>
            <w:tcW w:w="963" w:type="dxa"/>
            <w:tcBorders>
              <w:top w:val="single" w:sz="4" w:space="0" w:color="auto"/>
              <w:left w:val="single" w:sz="4" w:space="0" w:color="auto"/>
              <w:bottom w:val="single" w:sz="4" w:space="0" w:color="auto"/>
              <w:right w:val="single" w:sz="4" w:space="0" w:color="auto"/>
            </w:tcBorders>
            <w:vAlign w:val="bottom"/>
          </w:tcPr>
          <w:p w14:paraId="254772CC" w14:textId="171525FB" w:rsidR="09256363" w:rsidRDefault="09256363" w:rsidP="09256363">
            <w:pPr>
              <w:jc w:val="center"/>
            </w:pPr>
            <w:r w:rsidRPr="09256363">
              <w:rPr>
                <w:rFonts w:ascii="Calibri" w:eastAsia="Calibri" w:hAnsi="Calibri" w:cs="Calibri"/>
                <w:color w:val="000000" w:themeColor="text1"/>
              </w:rPr>
              <w:t>5.4</w:t>
            </w:r>
          </w:p>
        </w:tc>
        <w:tc>
          <w:tcPr>
            <w:tcW w:w="963" w:type="dxa"/>
            <w:tcBorders>
              <w:top w:val="single" w:sz="4" w:space="0" w:color="auto"/>
              <w:left w:val="single" w:sz="4" w:space="0" w:color="auto"/>
              <w:bottom w:val="single" w:sz="4" w:space="0" w:color="auto"/>
              <w:right w:val="single" w:sz="4" w:space="0" w:color="auto"/>
            </w:tcBorders>
            <w:vAlign w:val="bottom"/>
          </w:tcPr>
          <w:p w14:paraId="0F95593E" w14:textId="41F1602A" w:rsidR="09256363" w:rsidRDefault="09256363" w:rsidP="09256363">
            <w:pPr>
              <w:jc w:val="center"/>
            </w:pPr>
            <w:r w:rsidRPr="09256363">
              <w:rPr>
                <w:rFonts w:ascii="Calibri" w:eastAsia="Calibri" w:hAnsi="Calibri" w:cs="Calibri"/>
              </w:rPr>
              <w:t>5.5</w:t>
            </w:r>
          </w:p>
        </w:tc>
        <w:tc>
          <w:tcPr>
            <w:tcW w:w="963" w:type="dxa"/>
            <w:tcBorders>
              <w:top w:val="single" w:sz="4" w:space="0" w:color="auto"/>
              <w:left w:val="single" w:sz="4" w:space="0" w:color="auto"/>
              <w:bottom w:val="single" w:sz="4" w:space="0" w:color="auto"/>
              <w:right w:val="single" w:sz="4" w:space="0" w:color="auto"/>
            </w:tcBorders>
            <w:vAlign w:val="bottom"/>
          </w:tcPr>
          <w:p w14:paraId="2685EE48" w14:textId="2C3EC211" w:rsidR="09256363" w:rsidRDefault="09256363" w:rsidP="09256363">
            <w:pPr>
              <w:jc w:val="center"/>
            </w:pPr>
            <w:r w:rsidRPr="09256363">
              <w:rPr>
                <w:rFonts w:ascii="Calibri" w:eastAsia="Calibri" w:hAnsi="Calibri" w:cs="Calibri"/>
              </w:rPr>
              <w:t>5.7</w:t>
            </w:r>
          </w:p>
        </w:tc>
        <w:tc>
          <w:tcPr>
            <w:tcW w:w="963" w:type="dxa"/>
            <w:tcBorders>
              <w:top w:val="single" w:sz="4" w:space="0" w:color="auto"/>
              <w:left w:val="single" w:sz="4" w:space="0" w:color="auto"/>
              <w:bottom w:val="single" w:sz="4" w:space="0" w:color="auto"/>
              <w:right w:val="single" w:sz="4" w:space="0" w:color="auto"/>
            </w:tcBorders>
            <w:vAlign w:val="bottom"/>
          </w:tcPr>
          <w:p w14:paraId="12A75BC5" w14:textId="474295E5" w:rsidR="09256363" w:rsidRDefault="09256363" w:rsidP="09256363">
            <w:pPr>
              <w:jc w:val="center"/>
            </w:pPr>
            <w:r w:rsidRPr="09256363">
              <w:rPr>
                <w:rFonts w:ascii="Calibri" w:eastAsia="Calibri" w:hAnsi="Calibri" w:cs="Calibri"/>
                <w:color w:val="000000" w:themeColor="text1"/>
              </w:rPr>
              <w:t>5.5</w:t>
            </w:r>
          </w:p>
        </w:tc>
        <w:tc>
          <w:tcPr>
            <w:tcW w:w="963" w:type="dxa"/>
            <w:tcBorders>
              <w:top w:val="single" w:sz="4" w:space="0" w:color="auto"/>
              <w:left w:val="single" w:sz="4" w:space="0" w:color="auto"/>
              <w:bottom w:val="single" w:sz="4" w:space="0" w:color="auto"/>
              <w:right w:val="single" w:sz="4" w:space="0" w:color="auto"/>
            </w:tcBorders>
            <w:vAlign w:val="bottom"/>
          </w:tcPr>
          <w:p w14:paraId="58F1E736" w14:textId="3F23E038" w:rsidR="09256363" w:rsidRDefault="09256363" w:rsidP="09256363">
            <w:pPr>
              <w:jc w:val="center"/>
            </w:pPr>
            <w:r w:rsidRPr="09256363">
              <w:rPr>
                <w:rFonts w:ascii="Calibri" w:eastAsia="Calibri" w:hAnsi="Calibri" w:cs="Calibri"/>
              </w:rPr>
              <w:t>5.7</w:t>
            </w:r>
          </w:p>
        </w:tc>
      </w:tr>
      <w:tr w:rsidR="09256363" w14:paraId="4F52C856" w14:textId="77777777" w:rsidTr="09256363">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261154BF" w14:textId="3B44BF64" w:rsidR="09256363" w:rsidRDefault="09256363" w:rsidP="09256363">
            <w:r w:rsidRPr="09256363">
              <w:rPr>
                <w:rFonts w:ascii="Calibri" w:eastAsia="Calibri" w:hAnsi="Calibri" w:cs="Calibri"/>
                <w:color w:val="000000" w:themeColor="text1"/>
              </w:rPr>
              <w:t>201819</w:t>
            </w:r>
          </w:p>
        </w:tc>
        <w:tc>
          <w:tcPr>
            <w:tcW w:w="963" w:type="dxa"/>
            <w:tcBorders>
              <w:top w:val="single" w:sz="4" w:space="0" w:color="auto"/>
              <w:left w:val="single" w:sz="4" w:space="0" w:color="auto"/>
              <w:bottom w:val="single" w:sz="4" w:space="0" w:color="auto"/>
              <w:right w:val="single" w:sz="4" w:space="0" w:color="auto"/>
            </w:tcBorders>
            <w:vAlign w:val="bottom"/>
          </w:tcPr>
          <w:p w14:paraId="5ED21B97" w14:textId="1E51EBB0" w:rsidR="09256363" w:rsidRDefault="09256363" w:rsidP="09256363">
            <w:pPr>
              <w:jc w:val="center"/>
            </w:pPr>
            <w:r w:rsidRPr="09256363">
              <w:rPr>
                <w:rFonts w:ascii="Calibri" w:eastAsia="Calibri" w:hAnsi="Calibri" w:cs="Calibri"/>
                <w:color w:val="000000" w:themeColor="text1"/>
              </w:rPr>
              <w:t>6.4</w:t>
            </w:r>
          </w:p>
        </w:tc>
        <w:tc>
          <w:tcPr>
            <w:tcW w:w="963" w:type="dxa"/>
            <w:tcBorders>
              <w:top w:val="single" w:sz="4" w:space="0" w:color="auto"/>
              <w:left w:val="single" w:sz="4" w:space="0" w:color="auto"/>
              <w:bottom w:val="single" w:sz="4" w:space="0" w:color="auto"/>
              <w:right w:val="single" w:sz="4" w:space="0" w:color="auto"/>
            </w:tcBorders>
            <w:vAlign w:val="bottom"/>
          </w:tcPr>
          <w:p w14:paraId="557EE897" w14:textId="102EE60B" w:rsidR="09256363" w:rsidRDefault="09256363" w:rsidP="09256363">
            <w:pPr>
              <w:jc w:val="center"/>
            </w:pPr>
            <w:r w:rsidRPr="09256363">
              <w:rPr>
                <w:rFonts w:ascii="Calibri" w:eastAsia="Calibri" w:hAnsi="Calibri" w:cs="Calibri"/>
                <w:color w:val="000000" w:themeColor="text1"/>
              </w:rPr>
              <w:t>6.0</w:t>
            </w:r>
          </w:p>
        </w:tc>
        <w:tc>
          <w:tcPr>
            <w:tcW w:w="963" w:type="dxa"/>
            <w:tcBorders>
              <w:top w:val="single" w:sz="4" w:space="0" w:color="auto"/>
              <w:left w:val="single" w:sz="4" w:space="0" w:color="auto"/>
              <w:bottom w:val="single" w:sz="4" w:space="0" w:color="auto"/>
              <w:right w:val="single" w:sz="4" w:space="0" w:color="auto"/>
            </w:tcBorders>
            <w:vAlign w:val="bottom"/>
          </w:tcPr>
          <w:p w14:paraId="45450754" w14:textId="195CD8BF" w:rsidR="09256363" w:rsidRDefault="09256363" w:rsidP="09256363">
            <w:pPr>
              <w:jc w:val="center"/>
            </w:pPr>
            <w:r w:rsidRPr="09256363">
              <w:rPr>
                <w:rFonts w:ascii="Calibri" w:eastAsia="Calibri" w:hAnsi="Calibri" w:cs="Calibri"/>
              </w:rPr>
              <w:t>7.0</w:t>
            </w:r>
          </w:p>
        </w:tc>
        <w:tc>
          <w:tcPr>
            <w:tcW w:w="963" w:type="dxa"/>
            <w:tcBorders>
              <w:top w:val="single" w:sz="4" w:space="0" w:color="auto"/>
              <w:left w:val="single" w:sz="4" w:space="0" w:color="auto"/>
              <w:bottom w:val="single" w:sz="4" w:space="0" w:color="auto"/>
              <w:right w:val="single" w:sz="4" w:space="0" w:color="auto"/>
            </w:tcBorders>
            <w:vAlign w:val="bottom"/>
          </w:tcPr>
          <w:p w14:paraId="139F17B1" w14:textId="15F7DB67" w:rsidR="09256363" w:rsidRDefault="09256363" w:rsidP="09256363">
            <w:pPr>
              <w:jc w:val="center"/>
            </w:pPr>
            <w:r w:rsidRPr="09256363">
              <w:rPr>
                <w:rFonts w:ascii="Calibri" w:eastAsia="Calibri" w:hAnsi="Calibri" w:cs="Calibri"/>
              </w:rPr>
              <w:t>5.3</w:t>
            </w:r>
          </w:p>
        </w:tc>
        <w:tc>
          <w:tcPr>
            <w:tcW w:w="963" w:type="dxa"/>
            <w:tcBorders>
              <w:top w:val="single" w:sz="4" w:space="0" w:color="auto"/>
              <w:left w:val="single" w:sz="4" w:space="0" w:color="auto"/>
              <w:bottom w:val="single" w:sz="4" w:space="0" w:color="auto"/>
              <w:right w:val="single" w:sz="4" w:space="0" w:color="auto"/>
            </w:tcBorders>
            <w:vAlign w:val="bottom"/>
          </w:tcPr>
          <w:p w14:paraId="5368C349" w14:textId="6B560B35" w:rsidR="09256363" w:rsidRDefault="09256363" w:rsidP="09256363">
            <w:pPr>
              <w:jc w:val="center"/>
            </w:pPr>
            <w:r w:rsidRPr="09256363">
              <w:rPr>
                <w:rFonts w:ascii="Calibri" w:eastAsia="Calibri" w:hAnsi="Calibri" w:cs="Calibri"/>
                <w:color w:val="000000" w:themeColor="text1"/>
              </w:rPr>
              <w:t>5.2</w:t>
            </w:r>
          </w:p>
        </w:tc>
        <w:tc>
          <w:tcPr>
            <w:tcW w:w="963" w:type="dxa"/>
            <w:tcBorders>
              <w:top w:val="single" w:sz="4" w:space="0" w:color="auto"/>
              <w:left w:val="single" w:sz="4" w:space="0" w:color="auto"/>
              <w:bottom w:val="single" w:sz="4" w:space="0" w:color="auto"/>
              <w:right w:val="single" w:sz="4" w:space="0" w:color="auto"/>
            </w:tcBorders>
            <w:vAlign w:val="bottom"/>
          </w:tcPr>
          <w:p w14:paraId="3B61BD84" w14:textId="5332896B" w:rsidR="09256363" w:rsidRDefault="09256363" w:rsidP="09256363">
            <w:pPr>
              <w:jc w:val="center"/>
            </w:pPr>
            <w:r w:rsidRPr="09256363">
              <w:rPr>
                <w:rFonts w:ascii="Calibri" w:eastAsia="Calibri" w:hAnsi="Calibri" w:cs="Calibri"/>
              </w:rPr>
              <w:t>5.4</w:t>
            </w:r>
          </w:p>
        </w:tc>
        <w:tc>
          <w:tcPr>
            <w:tcW w:w="963" w:type="dxa"/>
            <w:tcBorders>
              <w:top w:val="single" w:sz="4" w:space="0" w:color="auto"/>
              <w:left w:val="single" w:sz="4" w:space="0" w:color="auto"/>
              <w:bottom w:val="single" w:sz="4" w:space="0" w:color="auto"/>
              <w:right w:val="single" w:sz="4" w:space="0" w:color="auto"/>
            </w:tcBorders>
            <w:vAlign w:val="bottom"/>
          </w:tcPr>
          <w:p w14:paraId="02E95B56" w14:textId="5D351564" w:rsidR="09256363" w:rsidRDefault="09256363" w:rsidP="09256363">
            <w:pPr>
              <w:jc w:val="center"/>
            </w:pPr>
            <w:r w:rsidRPr="09256363">
              <w:rPr>
                <w:rFonts w:ascii="Calibri" w:eastAsia="Calibri" w:hAnsi="Calibri" w:cs="Calibri"/>
              </w:rPr>
              <w:t>5.3</w:t>
            </w:r>
          </w:p>
        </w:tc>
        <w:tc>
          <w:tcPr>
            <w:tcW w:w="963" w:type="dxa"/>
            <w:tcBorders>
              <w:top w:val="single" w:sz="4" w:space="0" w:color="auto"/>
              <w:left w:val="single" w:sz="4" w:space="0" w:color="auto"/>
              <w:bottom w:val="single" w:sz="4" w:space="0" w:color="auto"/>
              <w:right w:val="single" w:sz="4" w:space="0" w:color="auto"/>
            </w:tcBorders>
            <w:vAlign w:val="bottom"/>
          </w:tcPr>
          <w:p w14:paraId="5F1D8DB9" w14:textId="28953EF7" w:rsidR="09256363" w:rsidRDefault="09256363" w:rsidP="09256363">
            <w:pPr>
              <w:jc w:val="center"/>
            </w:pPr>
            <w:r w:rsidRPr="09256363">
              <w:rPr>
                <w:rFonts w:ascii="Calibri" w:eastAsia="Calibri" w:hAnsi="Calibri" w:cs="Calibri"/>
                <w:color w:val="000000" w:themeColor="text1"/>
              </w:rPr>
              <w:t>5.2</w:t>
            </w:r>
          </w:p>
        </w:tc>
        <w:tc>
          <w:tcPr>
            <w:tcW w:w="963" w:type="dxa"/>
            <w:tcBorders>
              <w:top w:val="single" w:sz="4" w:space="0" w:color="auto"/>
              <w:left w:val="single" w:sz="4" w:space="0" w:color="auto"/>
              <w:bottom w:val="single" w:sz="4" w:space="0" w:color="auto"/>
              <w:right w:val="single" w:sz="4" w:space="0" w:color="auto"/>
            </w:tcBorders>
            <w:vAlign w:val="bottom"/>
          </w:tcPr>
          <w:p w14:paraId="7CF78CEC" w14:textId="3F37E71D" w:rsidR="09256363" w:rsidRDefault="09256363" w:rsidP="09256363">
            <w:pPr>
              <w:jc w:val="center"/>
            </w:pPr>
            <w:r w:rsidRPr="09256363">
              <w:rPr>
                <w:rFonts w:ascii="Calibri" w:eastAsia="Calibri" w:hAnsi="Calibri" w:cs="Calibri"/>
              </w:rPr>
              <w:t>5.6</w:t>
            </w:r>
          </w:p>
        </w:tc>
      </w:tr>
      <w:tr w:rsidR="09256363" w14:paraId="2F2B0954" w14:textId="77777777" w:rsidTr="09256363">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34D2C2D0" w14:textId="761E2863" w:rsidR="09256363" w:rsidRDefault="09256363" w:rsidP="09256363">
            <w:r w:rsidRPr="09256363">
              <w:rPr>
                <w:rFonts w:ascii="Calibri" w:eastAsia="Calibri" w:hAnsi="Calibri" w:cs="Calibri"/>
                <w:color w:val="000000" w:themeColor="text1"/>
              </w:rPr>
              <w:t>202021</w:t>
            </w:r>
          </w:p>
        </w:tc>
        <w:tc>
          <w:tcPr>
            <w:tcW w:w="963" w:type="dxa"/>
            <w:tcBorders>
              <w:top w:val="single" w:sz="4" w:space="0" w:color="auto"/>
              <w:left w:val="single" w:sz="4" w:space="0" w:color="auto"/>
              <w:bottom w:val="single" w:sz="4" w:space="0" w:color="auto"/>
              <w:right w:val="single" w:sz="4" w:space="0" w:color="auto"/>
            </w:tcBorders>
            <w:vAlign w:val="bottom"/>
          </w:tcPr>
          <w:p w14:paraId="3A5902B9" w14:textId="0386A061" w:rsidR="09256363" w:rsidRDefault="09256363" w:rsidP="09256363">
            <w:pPr>
              <w:jc w:val="center"/>
            </w:pPr>
            <w:r w:rsidRPr="09256363">
              <w:rPr>
                <w:rFonts w:ascii="Calibri" w:eastAsia="Calibri" w:hAnsi="Calibri" w:cs="Calibri"/>
                <w:color w:val="000000" w:themeColor="text1"/>
              </w:rPr>
              <w:t>9.1</w:t>
            </w:r>
          </w:p>
        </w:tc>
        <w:tc>
          <w:tcPr>
            <w:tcW w:w="963" w:type="dxa"/>
            <w:tcBorders>
              <w:top w:val="single" w:sz="4" w:space="0" w:color="auto"/>
              <w:left w:val="single" w:sz="4" w:space="0" w:color="auto"/>
              <w:bottom w:val="single" w:sz="4" w:space="0" w:color="auto"/>
              <w:right w:val="single" w:sz="4" w:space="0" w:color="auto"/>
            </w:tcBorders>
            <w:vAlign w:val="bottom"/>
          </w:tcPr>
          <w:p w14:paraId="5634E68C" w14:textId="799A9E07" w:rsidR="09256363" w:rsidRDefault="09256363" w:rsidP="09256363">
            <w:pPr>
              <w:jc w:val="center"/>
            </w:pPr>
            <w:r w:rsidRPr="09256363">
              <w:rPr>
                <w:rFonts w:ascii="Calibri" w:eastAsia="Calibri" w:hAnsi="Calibri" w:cs="Calibri"/>
                <w:color w:val="000000" w:themeColor="text1"/>
              </w:rPr>
              <w:t>8.4</w:t>
            </w:r>
          </w:p>
        </w:tc>
        <w:tc>
          <w:tcPr>
            <w:tcW w:w="963" w:type="dxa"/>
            <w:tcBorders>
              <w:top w:val="single" w:sz="4" w:space="0" w:color="auto"/>
              <w:left w:val="single" w:sz="4" w:space="0" w:color="auto"/>
              <w:bottom w:val="single" w:sz="4" w:space="0" w:color="auto"/>
              <w:right w:val="single" w:sz="4" w:space="0" w:color="auto"/>
            </w:tcBorders>
            <w:vAlign w:val="bottom"/>
          </w:tcPr>
          <w:p w14:paraId="6C7E1A0B" w14:textId="1723481C" w:rsidR="09256363" w:rsidRDefault="09256363" w:rsidP="09256363">
            <w:pPr>
              <w:jc w:val="center"/>
            </w:pPr>
            <w:r w:rsidRPr="09256363">
              <w:rPr>
                <w:rFonts w:ascii="Calibri" w:eastAsia="Calibri" w:hAnsi="Calibri" w:cs="Calibri"/>
              </w:rPr>
              <w:t>9.8</w:t>
            </w:r>
          </w:p>
        </w:tc>
        <w:tc>
          <w:tcPr>
            <w:tcW w:w="963" w:type="dxa"/>
            <w:tcBorders>
              <w:top w:val="single" w:sz="4" w:space="0" w:color="auto"/>
              <w:left w:val="single" w:sz="4" w:space="0" w:color="auto"/>
              <w:bottom w:val="single" w:sz="4" w:space="0" w:color="auto"/>
              <w:right w:val="single" w:sz="4" w:space="0" w:color="auto"/>
            </w:tcBorders>
            <w:vAlign w:val="bottom"/>
          </w:tcPr>
          <w:p w14:paraId="77571FCB" w14:textId="4E2BEB26" w:rsidR="09256363" w:rsidRDefault="09256363" w:rsidP="09256363">
            <w:pPr>
              <w:jc w:val="center"/>
            </w:pPr>
            <w:r w:rsidRPr="09256363">
              <w:rPr>
                <w:rFonts w:ascii="Calibri" w:eastAsia="Calibri" w:hAnsi="Calibri" w:cs="Calibri"/>
              </w:rPr>
              <w:t>5.6</w:t>
            </w:r>
          </w:p>
        </w:tc>
        <w:tc>
          <w:tcPr>
            <w:tcW w:w="963" w:type="dxa"/>
            <w:tcBorders>
              <w:top w:val="single" w:sz="4" w:space="0" w:color="auto"/>
              <w:left w:val="single" w:sz="4" w:space="0" w:color="auto"/>
              <w:bottom w:val="single" w:sz="4" w:space="0" w:color="auto"/>
              <w:right w:val="single" w:sz="4" w:space="0" w:color="auto"/>
            </w:tcBorders>
            <w:vAlign w:val="bottom"/>
          </w:tcPr>
          <w:p w14:paraId="3C1AE8F9" w14:textId="272C3AD0" w:rsidR="09256363" w:rsidRDefault="09256363" w:rsidP="09256363">
            <w:pPr>
              <w:jc w:val="center"/>
            </w:pPr>
            <w:r w:rsidRPr="09256363">
              <w:rPr>
                <w:rFonts w:ascii="Calibri" w:eastAsia="Calibri" w:hAnsi="Calibri" w:cs="Calibri"/>
                <w:color w:val="000000" w:themeColor="text1"/>
              </w:rPr>
              <w:t>4.8</w:t>
            </w:r>
          </w:p>
        </w:tc>
        <w:tc>
          <w:tcPr>
            <w:tcW w:w="963" w:type="dxa"/>
            <w:tcBorders>
              <w:top w:val="single" w:sz="4" w:space="0" w:color="auto"/>
              <w:left w:val="single" w:sz="4" w:space="0" w:color="auto"/>
              <w:bottom w:val="single" w:sz="4" w:space="0" w:color="auto"/>
              <w:right w:val="single" w:sz="4" w:space="0" w:color="auto"/>
            </w:tcBorders>
            <w:vAlign w:val="bottom"/>
          </w:tcPr>
          <w:p w14:paraId="0B218F9C" w14:textId="77095D17" w:rsidR="09256363" w:rsidRDefault="09256363" w:rsidP="09256363">
            <w:pPr>
              <w:jc w:val="center"/>
            </w:pPr>
            <w:r w:rsidRPr="09256363">
              <w:rPr>
                <w:rFonts w:ascii="Calibri" w:eastAsia="Calibri" w:hAnsi="Calibri" w:cs="Calibri"/>
              </w:rPr>
              <w:t>5.2</w:t>
            </w:r>
          </w:p>
        </w:tc>
        <w:tc>
          <w:tcPr>
            <w:tcW w:w="963" w:type="dxa"/>
            <w:tcBorders>
              <w:top w:val="single" w:sz="4" w:space="0" w:color="auto"/>
              <w:left w:val="single" w:sz="4" w:space="0" w:color="auto"/>
              <w:bottom w:val="single" w:sz="4" w:space="0" w:color="auto"/>
              <w:right w:val="single" w:sz="4" w:space="0" w:color="auto"/>
            </w:tcBorders>
            <w:vAlign w:val="bottom"/>
          </w:tcPr>
          <w:p w14:paraId="5225F965" w14:textId="4DBF3DBF" w:rsidR="09256363" w:rsidRDefault="09256363" w:rsidP="09256363">
            <w:pPr>
              <w:jc w:val="center"/>
            </w:pPr>
            <w:r w:rsidRPr="09256363">
              <w:rPr>
                <w:rFonts w:ascii="Calibri" w:eastAsia="Calibri" w:hAnsi="Calibri" w:cs="Calibri"/>
              </w:rPr>
              <w:t>6.1</w:t>
            </w:r>
          </w:p>
        </w:tc>
        <w:tc>
          <w:tcPr>
            <w:tcW w:w="963" w:type="dxa"/>
            <w:tcBorders>
              <w:top w:val="single" w:sz="4" w:space="0" w:color="auto"/>
              <w:left w:val="single" w:sz="4" w:space="0" w:color="auto"/>
              <w:bottom w:val="single" w:sz="4" w:space="0" w:color="auto"/>
              <w:right w:val="single" w:sz="4" w:space="0" w:color="auto"/>
            </w:tcBorders>
            <w:vAlign w:val="bottom"/>
          </w:tcPr>
          <w:p w14:paraId="7F4B4908" w14:textId="382457E2" w:rsidR="09256363" w:rsidRDefault="09256363" w:rsidP="09256363">
            <w:pPr>
              <w:jc w:val="center"/>
            </w:pPr>
            <w:r w:rsidRPr="09256363">
              <w:rPr>
                <w:rFonts w:ascii="Calibri" w:eastAsia="Calibri" w:hAnsi="Calibri" w:cs="Calibri"/>
                <w:color w:val="000000" w:themeColor="text1"/>
              </w:rPr>
              <w:t>5.2</w:t>
            </w:r>
          </w:p>
        </w:tc>
        <w:tc>
          <w:tcPr>
            <w:tcW w:w="963" w:type="dxa"/>
            <w:tcBorders>
              <w:top w:val="single" w:sz="4" w:space="0" w:color="auto"/>
              <w:left w:val="single" w:sz="4" w:space="0" w:color="auto"/>
              <w:bottom w:val="single" w:sz="4" w:space="0" w:color="auto"/>
              <w:right w:val="single" w:sz="4" w:space="0" w:color="auto"/>
            </w:tcBorders>
            <w:vAlign w:val="bottom"/>
          </w:tcPr>
          <w:p w14:paraId="18886460" w14:textId="5402C352" w:rsidR="09256363" w:rsidRDefault="09256363" w:rsidP="09256363">
            <w:pPr>
              <w:jc w:val="center"/>
            </w:pPr>
            <w:r w:rsidRPr="09256363">
              <w:rPr>
                <w:rFonts w:ascii="Calibri" w:eastAsia="Calibri" w:hAnsi="Calibri" w:cs="Calibri"/>
              </w:rPr>
              <w:t>5.8</w:t>
            </w:r>
          </w:p>
        </w:tc>
      </w:tr>
    </w:tbl>
    <w:p w14:paraId="3F6C0F56" w14:textId="3983AD84" w:rsidR="4D29BD65" w:rsidRDefault="4D29BD65" w:rsidP="4D29BD65">
      <w:pPr>
        <w:pStyle w:val="NormalWeb"/>
        <w:spacing w:before="0" w:beforeAutospacing="0" w:after="0" w:afterAutospacing="0" w:line="259" w:lineRule="auto"/>
        <w:rPr>
          <w:rFonts w:ascii="Arial" w:hAnsi="Arial" w:cs="Arial"/>
          <w:b/>
          <w:bCs/>
          <w:color w:val="002060"/>
        </w:rPr>
      </w:pPr>
    </w:p>
    <w:tbl>
      <w:tblPr>
        <w:tblStyle w:val="TableGrid"/>
        <w:tblW w:w="0" w:type="auto"/>
        <w:tblLayout w:type="fixed"/>
        <w:tblLook w:val="06A0" w:firstRow="1" w:lastRow="0" w:firstColumn="1" w:lastColumn="0" w:noHBand="1" w:noVBand="1"/>
      </w:tblPr>
      <w:tblGrid>
        <w:gridCol w:w="963"/>
        <w:gridCol w:w="963"/>
        <w:gridCol w:w="963"/>
        <w:gridCol w:w="963"/>
        <w:gridCol w:w="963"/>
        <w:gridCol w:w="963"/>
        <w:gridCol w:w="963"/>
        <w:gridCol w:w="963"/>
        <w:gridCol w:w="963"/>
        <w:gridCol w:w="963"/>
      </w:tblGrid>
      <w:tr w:rsidR="1C96D725" w14:paraId="33B8D746" w14:textId="77777777" w:rsidTr="1C96D725">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6682D717" w14:textId="618B57BC" w:rsidR="1C96D725" w:rsidRDefault="1C96D725" w:rsidP="1C96D725">
            <w:r w:rsidRPr="1C96D725">
              <w:rPr>
                <w:rFonts w:ascii="Calibri" w:eastAsia="Calibri" w:hAnsi="Calibri" w:cs="Calibri"/>
                <w:b/>
                <w:bCs/>
                <w:color w:val="000000" w:themeColor="text1"/>
              </w:rPr>
              <w:t>Second</w:t>
            </w:r>
            <w:r w:rsidR="004D0AAB">
              <w:rPr>
                <w:rFonts w:ascii="Calibri" w:eastAsia="Calibri" w:hAnsi="Calibri" w:cs="Calibri"/>
                <w:b/>
                <w:bCs/>
                <w:color w:val="000000" w:themeColor="text1"/>
              </w:rPr>
              <w:t>-</w:t>
            </w:r>
            <w:r w:rsidRPr="1C96D725">
              <w:rPr>
                <w:rFonts w:ascii="Calibri" w:eastAsia="Calibri" w:hAnsi="Calibri" w:cs="Calibri"/>
                <w:b/>
                <w:bCs/>
                <w:color w:val="000000" w:themeColor="text1"/>
              </w:rPr>
              <w:t>ary</w:t>
            </w:r>
          </w:p>
        </w:tc>
        <w:tc>
          <w:tcPr>
            <w:tcW w:w="2889" w:type="dxa"/>
            <w:gridSpan w:val="3"/>
            <w:tcBorders>
              <w:top w:val="single" w:sz="4" w:space="0" w:color="auto"/>
              <w:left w:val="single" w:sz="4" w:space="0" w:color="auto"/>
              <w:bottom w:val="single" w:sz="4" w:space="0" w:color="auto"/>
              <w:right w:val="single" w:sz="4" w:space="0" w:color="auto"/>
            </w:tcBorders>
            <w:vAlign w:val="bottom"/>
          </w:tcPr>
          <w:p w14:paraId="0911EA6A" w14:textId="0844D4D5" w:rsidR="1C96D725" w:rsidRDefault="1C96D725" w:rsidP="1C96D725">
            <w:pPr>
              <w:jc w:val="center"/>
            </w:pPr>
            <w:r w:rsidRPr="1C96D725">
              <w:rPr>
                <w:rFonts w:ascii="Calibri" w:eastAsia="Calibri" w:hAnsi="Calibri" w:cs="Calibri"/>
                <w:b/>
                <w:bCs/>
                <w:color w:val="000000" w:themeColor="text1"/>
              </w:rPr>
              <w:t>EHCP</w:t>
            </w:r>
          </w:p>
        </w:tc>
        <w:tc>
          <w:tcPr>
            <w:tcW w:w="2889" w:type="dxa"/>
            <w:gridSpan w:val="3"/>
            <w:tcBorders>
              <w:top w:val="single" w:sz="4" w:space="0" w:color="auto"/>
              <w:left w:val="nil"/>
              <w:bottom w:val="single" w:sz="4" w:space="0" w:color="auto"/>
              <w:right w:val="single" w:sz="4" w:space="0" w:color="auto"/>
            </w:tcBorders>
            <w:vAlign w:val="bottom"/>
          </w:tcPr>
          <w:p w14:paraId="1C3A52F3" w14:textId="01D922D9" w:rsidR="1C96D725" w:rsidRDefault="1C96D725" w:rsidP="1C96D725">
            <w:pPr>
              <w:jc w:val="center"/>
            </w:pPr>
            <w:r w:rsidRPr="1C96D725">
              <w:rPr>
                <w:rFonts w:ascii="Calibri" w:eastAsia="Calibri" w:hAnsi="Calibri" w:cs="Calibri"/>
                <w:b/>
                <w:bCs/>
              </w:rPr>
              <w:t>SEN Support</w:t>
            </w:r>
          </w:p>
        </w:tc>
        <w:tc>
          <w:tcPr>
            <w:tcW w:w="2889" w:type="dxa"/>
            <w:gridSpan w:val="3"/>
            <w:tcBorders>
              <w:top w:val="single" w:sz="4" w:space="0" w:color="auto"/>
              <w:left w:val="nil"/>
              <w:bottom w:val="single" w:sz="4" w:space="0" w:color="auto"/>
              <w:right w:val="single" w:sz="4" w:space="0" w:color="auto"/>
            </w:tcBorders>
            <w:vAlign w:val="bottom"/>
          </w:tcPr>
          <w:p w14:paraId="22D47E5A" w14:textId="7FA55580" w:rsidR="1C96D725" w:rsidRDefault="1C96D725" w:rsidP="1C96D725">
            <w:pPr>
              <w:jc w:val="center"/>
            </w:pPr>
            <w:r w:rsidRPr="1C96D725">
              <w:rPr>
                <w:rFonts w:ascii="Calibri" w:eastAsia="Calibri" w:hAnsi="Calibri" w:cs="Calibri"/>
                <w:b/>
                <w:bCs/>
              </w:rPr>
              <w:t>SEND (combined)</w:t>
            </w:r>
          </w:p>
        </w:tc>
      </w:tr>
      <w:tr w:rsidR="1C96D725" w14:paraId="0D39A07D" w14:textId="77777777" w:rsidTr="1C96D725">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1CFECE8D" w14:textId="01AA07AE" w:rsidR="1C96D725" w:rsidRDefault="1C96D725" w:rsidP="1C96D725">
            <w:r w:rsidRPr="1C96D725">
              <w:rPr>
                <w:rFonts w:ascii="Calibri" w:eastAsia="Calibri" w:hAnsi="Calibri" w:cs="Calibri"/>
                <w:b/>
                <w:bCs/>
                <w:color w:val="000000" w:themeColor="text1"/>
              </w:rPr>
              <w:t xml:space="preserve"> </w:t>
            </w:r>
          </w:p>
        </w:tc>
        <w:tc>
          <w:tcPr>
            <w:tcW w:w="963" w:type="dxa"/>
            <w:tcBorders>
              <w:top w:val="single" w:sz="4" w:space="0" w:color="auto"/>
              <w:left w:val="single" w:sz="4" w:space="0" w:color="auto"/>
              <w:bottom w:val="single" w:sz="4" w:space="0" w:color="auto"/>
              <w:right w:val="single" w:sz="4" w:space="0" w:color="auto"/>
            </w:tcBorders>
            <w:vAlign w:val="bottom"/>
          </w:tcPr>
          <w:p w14:paraId="04CB2AEC" w14:textId="4B78853F" w:rsidR="1C96D725" w:rsidRDefault="1C96D725" w:rsidP="1C96D725">
            <w:pPr>
              <w:jc w:val="center"/>
            </w:pPr>
            <w:r w:rsidRPr="1C96D725">
              <w:rPr>
                <w:rFonts w:ascii="Calibri" w:eastAsia="Calibri" w:hAnsi="Calibri" w:cs="Calibri"/>
                <w:b/>
                <w:bCs/>
                <w:color w:val="000000" w:themeColor="text1"/>
              </w:rPr>
              <w:t>Newc</w:t>
            </w:r>
            <w:r w:rsidR="00A92063">
              <w:rPr>
                <w:rFonts w:ascii="Calibri" w:eastAsia="Calibri" w:hAnsi="Calibri" w:cs="Calibri"/>
                <w:b/>
                <w:bCs/>
                <w:color w:val="000000" w:themeColor="text1"/>
              </w:rPr>
              <w:t>’</w:t>
            </w:r>
            <w:r w:rsidRPr="1C96D725">
              <w:rPr>
                <w:rFonts w:ascii="Calibri" w:eastAsia="Calibri" w:hAnsi="Calibri" w:cs="Calibri"/>
                <w:b/>
                <w:bCs/>
                <w:color w:val="000000" w:themeColor="text1"/>
              </w:rPr>
              <w:t>le</w:t>
            </w:r>
          </w:p>
        </w:tc>
        <w:tc>
          <w:tcPr>
            <w:tcW w:w="963" w:type="dxa"/>
            <w:tcBorders>
              <w:top w:val="nil"/>
              <w:left w:val="single" w:sz="4" w:space="0" w:color="auto"/>
              <w:bottom w:val="single" w:sz="4" w:space="0" w:color="auto"/>
              <w:right w:val="single" w:sz="4" w:space="0" w:color="auto"/>
            </w:tcBorders>
            <w:vAlign w:val="bottom"/>
          </w:tcPr>
          <w:p w14:paraId="6C1AC0F6" w14:textId="1EB02C1E" w:rsidR="1C96D725" w:rsidRDefault="1C96D725" w:rsidP="1C96D725">
            <w:pPr>
              <w:jc w:val="center"/>
            </w:pPr>
            <w:r w:rsidRPr="1C96D725">
              <w:rPr>
                <w:rFonts w:ascii="Calibri" w:eastAsia="Calibri" w:hAnsi="Calibri" w:cs="Calibri"/>
                <w:b/>
                <w:bCs/>
              </w:rPr>
              <w:t>North East</w:t>
            </w:r>
          </w:p>
        </w:tc>
        <w:tc>
          <w:tcPr>
            <w:tcW w:w="963" w:type="dxa"/>
            <w:tcBorders>
              <w:top w:val="nil"/>
              <w:left w:val="single" w:sz="4" w:space="0" w:color="auto"/>
              <w:bottom w:val="single" w:sz="4" w:space="0" w:color="auto"/>
              <w:right w:val="single" w:sz="4" w:space="0" w:color="auto"/>
            </w:tcBorders>
            <w:vAlign w:val="bottom"/>
          </w:tcPr>
          <w:p w14:paraId="70D1FDD3" w14:textId="5636F97D" w:rsidR="1C96D725" w:rsidRDefault="1C96D725" w:rsidP="1C96D725">
            <w:pPr>
              <w:jc w:val="center"/>
            </w:pPr>
            <w:r w:rsidRPr="1C96D725">
              <w:rPr>
                <w:rFonts w:ascii="Calibri" w:eastAsia="Calibri" w:hAnsi="Calibri" w:cs="Calibri"/>
                <w:b/>
                <w:bCs/>
              </w:rPr>
              <w:t>England</w:t>
            </w:r>
          </w:p>
        </w:tc>
        <w:tc>
          <w:tcPr>
            <w:tcW w:w="963" w:type="dxa"/>
            <w:tcBorders>
              <w:top w:val="single" w:sz="4" w:space="0" w:color="auto"/>
              <w:left w:val="single" w:sz="4" w:space="0" w:color="auto"/>
              <w:bottom w:val="single" w:sz="4" w:space="0" w:color="auto"/>
              <w:right w:val="single" w:sz="4" w:space="0" w:color="auto"/>
            </w:tcBorders>
            <w:vAlign w:val="bottom"/>
          </w:tcPr>
          <w:p w14:paraId="0408A72D" w14:textId="13FB5468" w:rsidR="1C96D725" w:rsidRDefault="1C96D725" w:rsidP="1C96D725">
            <w:pPr>
              <w:jc w:val="center"/>
            </w:pPr>
            <w:r w:rsidRPr="1C96D725">
              <w:rPr>
                <w:rFonts w:ascii="Calibri" w:eastAsia="Calibri" w:hAnsi="Calibri" w:cs="Calibri"/>
                <w:b/>
                <w:bCs/>
              </w:rPr>
              <w:t>Newc</w:t>
            </w:r>
            <w:r w:rsidR="00A92063">
              <w:rPr>
                <w:rFonts w:ascii="Calibri" w:eastAsia="Calibri" w:hAnsi="Calibri" w:cs="Calibri"/>
                <w:b/>
                <w:bCs/>
              </w:rPr>
              <w:t>’</w:t>
            </w:r>
            <w:r w:rsidRPr="1C96D725">
              <w:rPr>
                <w:rFonts w:ascii="Calibri" w:eastAsia="Calibri" w:hAnsi="Calibri" w:cs="Calibri"/>
                <w:b/>
                <w:bCs/>
              </w:rPr>
              <w:t>le</w:t>
            </w:r>
          </w:p>
        </w:tc>
        <w:tc>
          <w:tcPr>
            <w:tcW w:w="963" w:type="dxa"/>
            <w:tcBorders>
              <w:top w:val="nil"/>
              <w:left w:val="single" w:sz="4" w:space="0" w:color="auto"/>
              <w:bottom w:val="single" w:sz="4" w:space="0" w:color="auto"/>
              <w:right w:val="single" w:sz="4" w:space="0" w:color="auto"/>
            </w:tcBorders>
            <w:vAlign w:val="bottom"/>
          </w:tcPr>
          <w:p w14:paraId="425713E3" w14:textId="16F5E221" w:rsidR="1C96D725" w:rsidRDefault="1C96D725" w:rsidP="1C96D725">
            <w:pPr>
              <w:jc w:val="center"/>
            </w:pPr>
            <w:r w:rsidRPr="1C96D725">
              <w:rPr>
                <w:rFonts w:ascii="Calibri" w:eastAsia="Calibri" w:hAnsi="Calibri" w:cs="Calibri"/>
                <w:b/>
                <w:bCs/>
              </w:rPr>
              <w:t>North East</w:t>
            </w:r>
          </w:p>
        </w:tc>
        <w:tc>
          <w:tcPr>
            <w:tcW w:w="963" w:type="dxa"/>
            <w:tcBorders>
              <w:top w:val="nil"/>
              <w:left w:val="single" w:sz="4" w:space="0" w:color="auto"/>
              <w:bottom w:val="single" w:sz="4" w:space="0" w:color="auto"/>
              <w:right w:val="single" w:sz="4" w:space="0" w:color="auto"/>
            </w:tcBorders>
            <w:vAlign w:val="bottom"/>
          </w:tcPr>
          <w:p w14:paraId="18853DD7" w14:textId="06757221" w:rsidR="1C96D725" w:rsidRDefault="1C96D725" w:rsidP="1C96D725">
            <w:pPr>
              <w:jc w:val="center"/>
            </w:pPr>
            <w:r w:rsidRPr="1C96D725">
              <w:rPr>
                <w:rFonts w:ascii="Calibri" w:eastAsia="Calibri" w:hAnsi="Calibri" w:cs="Calibri"/>
                <w:b/>
                <w:bCs/>
              </w:rPr>
              <w:t>England</w:t>
            </w:r>
          </w:p>
        </w:tc>
        <w:tc>
          <w:tcPr>
            <w:tcW w:w="963" w:type="dxa"/>
            <w:tcBorders>
              <w:top w:val="single" w:sz="4" w:space="0" w:color="auto"/>
              <w:left w:val="single" w:sz="4" w:space="0" w:color="auto"/>
              <w:bottom w:val="single" w:sz="4" w:space="0" w:color="auto"/>
              <w:right w:val="single" w:sz="4" w:space="0" w:color="auto"/>
            </w:tcBorders>
            <w:vAlign w:val="bottom"/>
          </w:tcPr>
          <w:p w14:paraId="7E718BD7" w14:textId="7D5A9E86" w:rsidR="1C96D725" w:rsidRDefault="1C96D725" w:rsidP="1C96D725">
            <w:pPr>
              <w:jc w:val="center"/>
            </w:pPr>
            <w:r w:rsidRPr="1C96D725">
              <w:rPr>
                <w:rFonts w:ascii="Calibri" w:eastAsia="Calibri" w:hAnsi="Calibri" w:cs="Calibri"/>
                <w:b/>
                <w:bCs/>
              </w:rPr>
              <w:t>Newc</w:t>
            </w:r>
            <w:r w:rsidR="00A92063">
              <w:rPr>
                <w:rFonts w:ascii="Calibri" w:eastAsia="Calibri" w:hAnsi="Calibri" w:cs="Calibri"/>
                <w:b/>
                <w:bCs/>
              </w:rPr>
              <w:t>’</w:t>
            </w:r>
            <w:r w:rsidRPr="1C96D725">
              <w:rPr>
                <w:rFonts w:ascii="Calibri" w:eastAsia="Calibri" w:hAnsi="Calibri" w:cs="Calibri"/>
                <w:b/>
                <w:bCs/>
              </w:rPr>
              <w:t>le</w:t>
            </w:r>
          </w:p>
        </w:tc>
        <w:tc>
          <w:tcPr>
            <w:tcW w:w="963" w:type="dxa"/>
            <w:tcBorders>
              <w:top w:val="nil"/>
              <w:left w:val="single" w:sz="4" w:space="0" w:color="auto"/>
              <w:bottom w:val="single" w:sz="4" w:space="0" w:color="auto"/>
              <w:right w:val="single" w:sz="4" w:space="0" w:color="auto"/>
            </w:tcBorders>
            <w:vAlign w:val="bottom"/>
          </w:tcPr>
          <w:p w14:paraId="380C4705" w14:textId="6D92A74C" w:rsidR="1C96D725" w:rsidRDefault="1C96D725" w:rsidP="1C96D725">
            <w:pPr>
              <w:jc w:val="center"/>
            </w:pPr>
            <w:r w:rsidRPr="1C96D725">
              <w:rPr>
                <w:rFonts w:ascii="Calibri" w:eastAsia="Calibri" w:hAnsi="Calibri" w:cs="Calibri"/>
                <w:b/>
                <w:bCs/>
              </w:rPr>
              <w:t>North East</w:t>
            </w:r>
          </w:p>
        </w:tc>
        <w:tc>
          <w:tcPr>
            <w:tcW w:w="963" w:type="dxa"/>
            <w:tcBorders>
              <w:top w:val="nil"/>
              <w:left w:val="single" w:sz="4" w:space="0" w:color="auto"/>
              <w:bottom w:val="single" w:sz="4" w:space="0" w:color="auto"/>
              <w:right w:val="single" w:sz="4" w:space="0" w:color="auto"/>
            </w:tcBorders>
            <w:vAlign w:val="bottom"/>
          </w:tcPr>
          <w:p w14:paraId="0B2F6388" w14:textId="377A510D" w:rsidR="1C96D725" w:rsidRDefault="1C96D725" w:rsidP="1C96D725">
            <w:pPr>
              <w:jc w:val="center"/>
            </w:pPr>
            <w:r w:rsidRPr="1C96D725">
              <w:rPr>
                <w:rFonts w:ascii="Calibri" w:eastAsia="Calibri" w:hAnsi="Calibri" w:cs="Calibri"/>
                <w:b/>
                <w:bCs/>
              </w:rPr>
              <w:t>England</w:t>
            </w:r>
          </w:p>
        </w:tc>
      </w:tr>
      <w:tr w:rsidR="1C96D725" w14:paraId="5C6BFCC6" w14:textId="77777777" w:rsidTr="1C96D725">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0508048F" w14:textId="01FC61D1" w:rsidR="1C96D725" w:rsidRDefault="1C96D725" w:rsidP="1C96D725">
            <w:r w:rsidRPr="1C96D725">
              <w:rPr>
                <w:rFonts w:ascii="Calibri" w:eastAsia="Calibri" w:hAnsi="Calibri" w:cs="Calibri"/>
                <w:color w:val="000000" w:themeColor="text1"/>
              </w:rPr>
              <w:t>201617</w:t>
            </w:r>
          </w:p>
        </w:tc>
        <w:tc>
          <w:tcPr>
            <w:tcW w:w="963" w:type="dxa"/>
            <w:tcBorders>
              <w:top w:val="single" w:sz="4" w:space="0" w:color="auto"/>
              <w:left w:val="single" w:sz="4" w:space="0" w:color="auto"/>
              <w:bottom w:val="single" w:sz="4" w:space="0" w:color="auto"/>
              <w:right w:val="single" w:sz="4" w:space="0" w:color="auto"/>
            </w:tcBorders>
            <w:vAlign w:val="bottom"/>
          </w:tcPr>
          <w:p w14:paraId="2B9A8934" w14:textId="356FBC6B" w:rsidR="1C96D725" w:rsidRDefault="1C96D725" w:rsidP="1C96D725">
            <w:pPr>
              <w:jc w:val="center"/>
            </w:pPr>
            <w:r w:rsidRPr="1C96D725">
              <w:rPr>
                <w:rFonts w:ascii="Calibri" w:eastAsia="Calibri" w:hAnsi="Calibri" w:cs="Calibri"/>
                <w:color w:val="000000" w:themeColor="text1"/>
              </w:rPr>
              <w:t>6.8</w:t>
            </w:r>
          </w:p>
        </w:tc>
        <w:tc>
          <w:tcPr>
            <w:tcW w:w="963" w:type="dxa"/>
            <w:tcBorders>
              <w:top w:val="single" w:sz="4" w:space="0" w:color="auto"/>
              <w:left w:val="single" w:sz="4" w:space="0" w:color="auto"/>
              <w:bottom w:val="single" w:sz="4" w:space="0" w:color="auto"/>
              <w:right w:val="single" w:sz="4" w:space="0" w:color="auto"/>
            </w:tcBorders>
            <w:vAlign w:val="bottom"/>
          </w:tcPr>
          <w:p w14:paraId="577D37D6" w14:textId="51BC23F9" w:rsidR="1C96D725" w:rsidRDefault="1C96D725" w:rsidP="1C96D725">
            <w:pPr>
              <w:jc w:val="center"/>
            </w:pPr>
            <w:r w:rsidRPr="1C96D725">
              <w:rPr>
                <w:rFonts w:ascii="Calibri" w:eastAsia="Calibri" w:hAnsi="Calibri" w:cs="Calibri"/>
                <w:color w:val="000000" w:themeColor="text1"/>
              </w:rPr>
              <w:t>7.3</w:t>
            </w:r>
          </w:p>
        </w:tc>
        <w:tc>
          <w:tcPr>
            <w:tcW w:w="963" w:type="dxa"/>
            <w:tcBorders>
              <w:top w:val="single" w:sz="4" w:space="0" w:color="auto"/>
              <w:left w:val="single" w:sz="4" w:space="0" w:color="auto"/>
              <w:bottom w:val="single" w:sz="4" w:space="0" w:color="auto"/>
              <w:right w:val="single" w:sz="4" w:space="0" w:color="auto"/>
            </w:tcBorders>
            <w:vAlign w:val="bottom"/>
          </w:tcPr>
          <w:p w14:paraId="1F7AF3EF" w14:textId="2F2FFF33" w:rsidR="1C96D725" w:rsidRDefault="1C96D725" w:rsidP="1C96D725">
            <w:pPr>
              <w:jc w:val="center"/>
            </w:pPr>
            <w:r w:rsidRPr="1C96D725">
              <w:rPr>
                <w:rFonts w:ascii="Calibri" w:eastAsia="Calibri" w:hAnsi="Calibri" w:cs="Calibri"/>
              </w:rPr>
              <w:t>7.7</w:t>
            </w:r>
          </w:p>
        </w:tc>
        <w:tc>
          <w:tcPr>
            <w:tcW w:w="963" w:type="dxa"/>
            <w:tcBorders>
              <w:top w:val="single" w:sz="4" w:space="0" w:color="auto"/>
              <w:left w:val="single" w:sz="4" w:space="0" w:color="auto"/>
              <w:bottom w:val="single" w:sz="4" w:space="0" w:color="auto"/>
              <w:right w:val="single" w:sz="4" w:space="0" w:color="auto"/>
            </w:tcBorders>
            <w:vAlign w:val="bottom"/>
          </w:tcPr>
          <w:p w14:paraId="427CA877" w14:textId="74C97124" w:rsidR="1C96D725" w:rsidRDefault="1C96D725" w:rsidP="1C96D725">
            <w:pPr>
              <w:jc w:val="center"/>
            </w:pPr>
            <w:r w:rsidRPr="1C96D725">
              <w:rPr>
                <w:rFonts w:ascii="Calibri" w:eastAsia="Calibri" w:hAnsi="Calibri" w:cs="Calibri"/>
              </w:rPr>
              <w:t>7.3</w:t>
            </w:r>
          </w:p>
        </w:tc>
        <w:tc>
          <w:tcPr>
            <w:tcW w:w="963" w:type="dxa"/>
            <w:tcBorders>
              <w:top w:val="single" w:sz="4" w:space="0" w:color="auto"/>
              <w:left w:val="single" w:sz="4" w:space="0" w:color="auto"/>
              <w:bottom w:val="single" w:sz="4" w:space="0" w:color="auto"/>
              <w:right w:val="single" w:sz="4" w:space="0" w:color="auto"/>
            </w:tcBorders>
            <w:vAlign w:val="bottom"/>
          </w:tcPr>
          <w:p w14:paraId="5E8E1360" w14:textId="1F28FC63" w:rsidR="1C96D725" w:rsidRDefault="1C96D725" w:rsidP="1C96D725">
            <w:pPr>
              <w:jc w:val="center"/>
            </w:pPr>
            <w:r w:rsidRPr="1C96D725">
              <w:rPr>
                <w:rFonts w:ascii="Calibri" w:eastAsia="Calibri" w:hAnsi="Calibri" w:cs="Calibri"/>
                <w:color w:val="000000" w:themeColor="text1"/>
              </w:rPr>
              <w:t>7.9</w:t>
            </w:r>
          </w:p>
        </w:tc>
        <w:tc>
          <w:tcPr>
            <w:tcW w:w="963" w:type="dxa"/>
            <w:tcBorders>
              <w:top w:val="single" w:sz="4" w:space="0" w:color="auto"/>
              <w:left w:val="single" w:sz="4" w:space="0" w:color="auto"/>
              <w:bottom w:val="single" w:sz="4" w:space="0" w:color="auto"/>
              <w:right w:val="single" w:sz="4" w:space="0" w:color="auto"/>
            </w:tcBorders>
            <w:vAlign w:val="bottom"/>
          </w:tcPr>
          <w:p w14:paraId="3BCB4020" w14:textId="716ACCE5" w:rsidR="1C96D725" w:rsidRDefault="1C96D725" w:rsidP="1C96D725">
            <w:pPr>
              <w:jc w:val="center"/>
            </w:pPr>
            <w:r w:rsidRPr="1C96D725">
              <w:rPr>
                <w:rFonts w:ascii="Calibri" w:eastAsia="Calibri" w:hAnsi="Calibri" w:cs="Calibri"/>
              </w:rPr>
              <w:t>7.7</w:t>
            </w:r>
          </w:p>
        </w:tc>
        <w:tc>
          <w:tcPr>
            <w:tcW w:w="963" w:type="dxa"/>
            <w:tcBorders>
              <w:top w:val="single" w:sz="4" w:space="0" w:color="auto"/>
              <w:left w:val="single" w:sz="4" w:space="0" w:color="auto"/>
              <w:bottom w:val="single" w:sz="4" w:space="0" w:color="auto"/>
              <w:right w:val="single" w:sz="4" w:space="0" w:color="auto"/>
            </w:tcBorders>
            <w:vAlign w:val="bottom"/>
          </w:tcPr>
          <w:p w14:paraId="0A414773" w14:textId="4EEF27E8" w:rsidR="1C96D725" w:rsidRDefault="1C96D725" w:rsidP="1C96D725">
            <w:pPr>
              <w:jc w:val="center"/>
            </w:pPr>
            <w:r w:rsidRPr="1C96D725">
              <w:rPr>
                <w:rFonts w:ascii="Calibri" w:eastAsia="Calibri" w:hAnsi="Calibri" w:cs="Calibri"/>
              </w:rPr>
              <w:t>7.2</w:t>
            </w:r>
          </w:p>
        </w:tc>
        <w:tc>
          <w:tcPr>
            <w:tcW w:w="963" w:type="dxa"/>
            <w:tcBorders>
              <w:top w:val="single" w:sz="4" w:space="0" w:color="auto"/>
              <w:left w:val="single" w:sz="4" w:space="0" w:color="auto"/>
              <w:bottom w:val="single" w:sz="4" w:space="0" w:color="auto"/>
              <w:right w:val="single" w:sz="4" w:space="0" w:color="auto"/>
            </w:tcBorders>
            <w:vAlign w:val="bottom"/>
          </w:tcPr>
          <w:p w14:paraId="3AF29D7A" w14:textId="4D21CB98" w:rsidR="1C96D725" w:rsidRDefault="1C96D725" w:rsidP="1C96D725">
            <w:pPr>
              <w:jc w:val="center"/>
            </w:pPr>
            <w:r w:rsidRPr="1C96D725">
              <w:rPr>
                <w:rFonts w:ascii="Calibri" w:eastAsia="Calibri" w:hAnsi="Calibri" w:cs="Calibri"/>
                <w:color w:val="000000" w:themeColor="text1"/>
              </w:rPr>
              <w:t>7.9</w:t>
            </w:r>
          </w:p>
        </w:tc>
        <w:tc>
          <w:tcPr>
            <w:tcW w:w="963" w:type="dxa"/>
            <w:tcBorders>
              <w:top w:val="single" w:sz="4" w:space="0" w:color="auto"/>
              <w:left w:val="single" w:sz="4" w:space="0" w:color="auto"/>
              <w:bottom w:val="single" w:sz="4" w:space="0" w:color="auto"/>
              <w:right w:val="single" w:sz="4" w:space="0" w:color="auto"/>
            </w:tcBorders>
            <w:vAlign w:val="bottom"/>
          </w:tcPr>
          <w:p w14:paraId="7782C7DA" w14:textId="01B6D89E" w:rsidR="1C96D725" w:rsidRDefault="1C96D725" w:rsidP="1C96D725">
            <w:pPr>
              <w:jc w:val="center"/>
            </w:pPr>
            <w:r w:rsidRPr="1C96D725">
              <w:rPr>
                <w:rFonts w:ascii="Calibri" w:eastAsia="Calibri" w:hAnsi="Calibri" w:cs="Calibri"/>
              </w:rPr>
              <w:t>7.7</w:t>
            </w:r>
          </w:p>
        </w:tc>
      </w:tr>
      <w:tr w:rsidR="1C96D725" w14:paraId="0B67F9B5" w14:textId="77777777" w:rsidTr="1C96D725">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7DF757B6" w14:textId="07B12E81" w:rsidR="1C96D725" w:rsidRDefault="1C96D725" w:rsidP="1C96D725">
            <w:r w:rsidRPr="1C96D725">
              <w:rPr>
                <w:rFonts w:ascii="Calibri" w:eastAsia="Calibri" w:hAnsi="Calibri" w:cs="Calibri"/>
                <w:color w:val="000000" w:themeColor="text1"/>
              </w:rPr>
              <w:t>201718</w:t>
            </w:r>
          </w:p>
        </w:tc>
        <w:tc>
          <w:tcPr>
            <w:tcW w:w="963" w:type="dxa"/>
            <w:tcBorders>
              <w:top w:val="single" w:sz="4" w:space="0" w:color="auto"/>
              <w:left w:val="single" w:sz="4" w:space="0" w:color="auto"/>
              <w:bottom w:val="single" w:sz="4" w:space="0" w:color="auto"/>
              <w:right w:val="single" w:sz="4" w:space="0" w:color="auto"/>
            </w:tcBorders>
            <w:vAlign w:val="bottom"/>
          </w:tcPr>
          <w:p w14:paraId="4C7AD2FE" w14:textId="7C757B80" w:rsidR="1C96D725" w:rsidRDefault="1C96D725" w:rsidP="1C96D725">
            <w:pPr>
              <w:jc w:val="center"/>
            </w:pPr>
            <w:r w:rsidRPr="1C96D725">
              <w:rPr>
                <w:rFonts w:ascii="Calibri" w:eastAsia="Calibri" w:hAnsi="Calibri" w:cs="Calibri"/>
                <w:color w:val="000000" w:themeColor="text1"/>
              </w:rPr>
              <w:t>7.8</w:t>
            </w:r>
          </w:p>
        </w:tc>
        <w:tc>
          <w:tcPr>
            <w:tcW w:w="963" w:type="dxa"/>
            <w:tcBorders>
              <w:top w:val="single" w:sz="4" w:space="0" w:color="auto"/>
              <w:left w:val="single" w:sz="4" w:space="0" w:color="auto"/>
              <w:bottom w:val="single" w:sz="4" w:space="0" w:color="auto"/>
              <w:right w:val="single" w:sz="4" w:space="0" w:color="auto"/>
            </w:tcBorders>
            <w:vAlign w:val="bottom"/>
          </w:tcPr>
          <w:p w14:paraId="580BFEC6" w14:textId="0E2A152C" w:rsidR="1C96D725" w:rsidRDefault="1C96D725" w:rsidP="1C96D725">
            <w:pPr>
              <w:jc w:val="center"/>
            </w:pPr>
            <w:r w:rsidRPr="1C96D725">
              <w:rPr>
                <w:rFonts w:ascii="Calibri" w:eastAsia="Calibri" w:hAnsi="Calibri" w:cs="Calibri"/>
                <w:color w:val="000000" w:themeColor="text1"/>
              </w:rPr>
              <w:t>8.6</w:t>
            </w:r>
          </w:p>
        </w:tc>
        <w:tc>
          <w:tcPr>
            <w:tcW w:w="963" w:type="dxa"/>
            <w:tcBorders>
              <w:top w:val="single" w:sz="4" w:space="0" w:color="auto"/>
              <w:left w:val="single" w:sz="4" w:space="0" w:color="auto"/>
              <w:bottom w:val="single" w:sz="4" w:space="0" w:color="auto"/>
              <w:right w:val="single" w:sz="4" w:space="0" w:color="auto"/>
            </w:tcBorders>
            <w:vAlign w:val="bottom"/>
          </w:tcPr>
          <w:p w14:paraId="18258128" w14:textId="537B3E9E" w:rsidR="1C96D725" w:rsidRDefault="1C96D725" w:rsidP="1C96D725">
            <w:pPr>
              <w:jc w:val="center"/>
            </w:pPr>
            <w:r w:rsidRPr="1C96D725">
              <w:rPr>
                <w:rFonts w:ascii="Calibri" w:eastAsia="Calibri" w:hAnsi="Calibri" w:cs="Calibri"/>
              </w:rPr>
              <w:t>8.2</w:t>
            </w:r>
          </w:p>
        </w:tc>
        <w:tc>
          <w:tcPr>
            <w:tcW w:w="963" w:type="dxa"/>
            <w:tcBorders>
              <w:top w:val="single" w:sz="4" w:space="0" w:color="auto"/>
              <w:left w:val="single" w:sz="4" w:space="0" w:color="auto"/>
              <w:bottom w:val="single" w:sz="4" w:space="0" w:color="auto"/>
              <w:right w:val="single" w:sz="4" w:space="0" w:color="auto"/>
            </w:tcBorders>
            <w:vAlign w:val="bottom"/>
          </w:tcPr>
          <w:p w14:paraId="430DCC3B" w14:textId="3F2486B5" w:rsidR="1C96D725" w:rsidRDefault="1C96D725" w:rsidP="1C96D725">
            <w:pPr>
              <w:jc w:val="center"/>
            </w:pPr>
            <w:r w:rsidRPr="1C96D725">
              <w:rPr>
                <w:rFonts w:ascii="Calibri" w:eastAsia="Calibri" w:hAnsi="Calibri" w:cs="Calibri"/>
              </w:rPr>
              <w:t>8.0</w:t>
            </w:r>
          </w:p>
        </w:tc>
        <w:tc>
          <w:tcPr>
            <w:tcW w:w="963" w:type="dxa"/>
            <w:tcBorders>
              <w:top w:val="single" w:sz="4" w:space="0" w:color="auto"/>
              <w:left w:val="single" w:sz="4" w:space="0" w:color="auto"/>
              <w:bottom w:val="single" w:sz="4" w:space="0" w:color="auto"/>
              <w:right w:val="single" w:sz="4" w:space="0" w:color="auto"/>
            </w:tcBorders>
            <w:vAlign w:val="bottom"/>
          </w:tcPr>
          <w:p w14:paraId="78CE5F9B" w14:textId="63CC3088" w:rsidR="1C96D725" w:rsidRDefault="1C96D725" w:rsidP="1C96D725">
            <w:pPr>
              <w:jc w:val="center"/>
            </w:pPr>
            <w:r w:rsidRPr="1C96D725">
              <w:rPr>
                <w:rFonts w:ascii="Calibri" w:eastAsia="Calibri" w:hAnsi="Calibri" w:cs="Calibri"/>
                <w:color w:val="000000" w:themeColor="text1"/>
              </w:rPr>
              <w:t>8.4</w:t>
            </w:r>
          </w:p>
        </w:tc>
        <w:tc>
          <w:tcPr>
            <w:tcW w:w="963" w:type="dxa"/>
            <w:tcBorders>
              <w:top w:val="single" w:sz="4" w:space="0" w:color="auto"/>
              <w:left w:val="single" w:sz="4" w:space="0" w:color="auto"/>
              <w:bottom w:val="single" w:sz="4" w:space="0" w:color="auto"/>
              <w:right w:val="single" w:sz="4" w:space="0" w:color="auto"/>
            </w:tcBorders>
            <w:vAlign w:val="bottom"/>
          </w:tcPr>
          <w:p w14:paraId="5CBB22C7" w14:textId="49F18906" w:rsidR="1C96D725" w:rsidRDefault="1C96D725" w:rsidP="1C96D725">
            <w:pPr>
              <w:jc w:val="center"/>
            </w:pPr>
            <w:r w:rsidRPr="1C96D725">
              <w:rPr>
                <w:rFonts w:ascii="Calibri" w:eastAsia="Calibri" w:hAnsi="Calibri" w:cs="Calibri"/>
              </w:rPr>
              <w:t>8.0</w:t>
            </w:r>
          </w:p>
        </w:tc>
        <w:tc>
          <w:tcPr>
            <w:tcW w:w="963" w:type="dxa"/>
            <w:tcBorders>
              <w:top w:val="single" w:sz="4" w:space="0" w:color="auto"/>
              <w:left w:val="single" w:sz="4" w:space="0" w:color="auto"/>
              <w:bottom w:val="single" w:sz="4" w:space="0" w:color="auto"/>
              <w:right w:val="single" w:sz="4" w:space="0" w:color="auto"/>
            </w:tcBorders>
            <w:vAlign w:val="bottom"/>
          </w:tcPr>
          <w:p w14:paraId="66A0A52E" w14:textId="0B051270" w:rsidR="1C96D725" w:rsidRDefault="1C96D725" w:rsidP="1C96D725">
            <w:pPr>
              <w:jc w:val="center"/>
            </w:pPr>
            <w:r w:rsidRPr="1C96D725">
              <w:rPr>
                <w:rFonts w:ascii="Calibri" w:eastAsia="Calibri" w:hAnsi="Calibri" w:cs="Calibri"/>
              </w:rPr>
              <w:t>7.9</w:t>
            </w:r>
          </w:p>
        </w:tc>
        <w:tc>
          <w:tcPr>
            <w:tcW w:w="963" w:type="dxa"/>
            <w:tcBorders>
              <w:top w:val="single" w:sz="4" w:space="0" w:color="auto"/>
              <w:left w:val="single" w:sz="4" w:space="0" w:color="auto"/>
              <w:bottom w:val="single" w:sz="4" w:space="0" w:color="auto"/>
              <w:right w:val="single" w:sz="4" w:space="0" w:color="auto"/>
            </w:tcBorders>
            <w:vAlign w:val="bottom"/>
          </w:tcPr>
          <w:p w14:paraId="3FFF923F" w14:textId="6643D2FE" w:rsidR="1C96D725" w:rsidRDefault="1C96D725" w:rsidP="1C96D725">
            <w:pPr>
              <w:jc w:val="center"/>
            </w:pPr>
            <w:r w:rsidRPr="1C96D725">
              <w:rPr>
                <w:rFonts w:ascii="Calibri" w:eastAsia="Calibri" w:hAnsi="Calibri" w:cs="Calibri"/>
                <w:color w:val="000000" w:themeColor="text1"/>
              </w:rPr>
              <w:t>8.4</w:t>
            </w:r>
          </w:p>
        </w:tc>
        <w:tc>
          <w:tcPr>
            <w:tcW w:w="963" w:type="dxa"/>
            <w:tcBorders>
              <w:top w:val="single" w:sz="4" w:space="0" w:color="auto"/>
              <w:left w:val="single" w:sz="4" w:space="0" w:color="auto"/>
              <w:bottom w:val="single" w:sz="4" w:space="0" w:color="auto"/>
              <w:right w:val="single" w:sz="4" w:space="0" w:color="auto"/>
            </w:tcBorders>
            <w:vAlign w:val="bottom"/>
          </w:tcPr>
          <w:p w14:paraId="4573AEEF" w14:textId="3E12C73D" w:rsidR="1C96D725" w:rsidRDefault="1C96D725" w:rsidP="1C96D725">
            <w:pPr>
              <w:jc w:val="center"/>
            </w:pPr>
            <w:r w:rsidRPr="1C96D725">
              <w:rPr>
                <w:rFonts w:ascii="Calibri" w:eastAsia="Calibri" w:hAnsi="Calibri" w:cs="Calibri"/>
              </w:rPr>
              <w:t>8.0</w:t>
            </w:r>
          </w:p>
        </w:tc>
      </w:tr>
      <w:tr w:rsidR="1C96D725" w14:paraId="1EF05594" w14:textId="77777777" w:rsidTr="1C96D725">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6BFE313B" w14:textId="230BF693" w:rsidR="1C96D725" w:rsidRDefault="1C96D725" w:rsidP="1C96D725">
            <w:r w:rsidRPr="1C96D725">
              <w:rPr>
                <w:rFonts w:ascii="Calibri" w:eastAsia="Calibri" w:hAnsi="Calibri" w:cs="Calibri"/>
                <w:color w:val="000000" w:themeColor="text1"/>
              </w:rPr>
              <w:t>201819</w:t>
            </w:r>
          </w:p>
        </w:tc>
        <w:tc>
          <w:tcPr>
            <w:tcW w:w="963" w:type="dxa"/>
            <w:tcBorders>
              <w:top w:val="single" w:sz="4" w:space="0" w:color="auto"/>
              <w:left w:val="single" w:sz="4" w:space="0" w:color="auto"/>
              <w:bottom w:val="single" w:sz="4" w:space="0" w:color="auto"/>
              <w:right w:val="single" w:sz="4" w:space="0" w:color="auto"/>
            </w:tcBorders>
            <w:vAlign w:val="bottom"/>
          </w:tcPr>
          <w:p w14:paraId="4C078D0E" w14:textId="2BC031F5" w:rsidR="1C96D725" w:rsidRDefault="1C96D725" w:rsidP="1C96D725">
            <w:pPr>
              <w:jc w:val="center"/>
            </w:pPr>
            <w:r w:rsidRPr="1C96D725">
              <w:rPr>
                <w:rFonts w:ascii="Calibri" w:eastAsia="Calibri" w:hAnsi="Calibri" w:cs="Calibri"/>
                <w:color w:val="000000" w:themeColor="text1"/>
              </w:rPr>
              <w:t>8.9</w:t>
            </w:r>
          </w:p>
        </w:tc>
        <w:tc>
          <w:tcPr>
            <w:tcW w:w="963" w:type="dxa"/>
            <w:tcBorders>
              <w:top w:val="single" w:sz="4" w:space="0" w:color="auto"/>
              <w:left w:val="single" w:sz="4" w:space="0" w:color="auto"/>
              <w:bottom w:val="single" w:sz="4" w:space="0" w:color="auto"/>
              <w:right w:val="single" w:sz="4" w:space="0" w:color="auto"/>
            </w:tcBorders>
            <w:vAlign w:val="bottom"/>
          </w:tcPr>
          <w:p w14:paraId="2CBA95A7" w14:textId="6E0728F4" w:rsidR="1C96D725" w:rsidRDefault="1C96D725" w:rsidP="1C96D725">
            <w:pPr>
              <w:jc w:val="center"/>
            </w:pPr>
            <w:r w:rsidRPr="1C96D725">
              <w:rPr>
                <w:rFonts w:ascii="Calibri" w:eastAsia="Calibri" w:hAnsi="Calibri" w:cs="Calibri"/>
                <w:color w:val="000000" w:themeColor="text1"/>
              </w:rPr>
              <w:t>8.9</w:t>
            </w:r>
          </w:p>
        </w:tc>
        <w:tc>
          <w:tcPr>
            <w:tcW w:w="963" w:type="dxa"/>
            <w:tcBorders>
              <w:top w:val="single" w:sz="4" w:space="0" w:color="auto"/>
              <w:left w:val="single" w:sz="4" w:space="0" w:color="auto"/>
              <w:bottom w:val="single" w:sz="4" w:space="0" w:color="auto"/>
              <w:right w:val="single" w:sz="4" w:space="0" w:color="auto"/>
            </w:tcBorders>
            <w:vAlign w:val="bottom"/>
          </w:tcPr>
          <w:p w14:paraId="4B801572" w14:textId="2E796E9B" w:rsidR="1C96D725" w:rsidRDefault="1C96D725" w:rsidP="1C96D725">
            <w:pPr>
              <w:jc w:val="center"/>
            </w:pPr>
            <w:r w:rsidRPr="1C96D725">
              <w:rPr>
                <w:rFonts w:ascii="Calibri" w:eastAsia="Calibri" w:hAnsi="Calibri" w:cs="Calibri"/>
              </w:rPr>
              <w:t>8.6</w:t>
            </w:r>
          </w:p>
        </w:tc>
        <w:tc>
          <w:tcPr>
            <w:tcW w:w="963" w:type="dxa"/>
            <w:tcBorders>
              <w:top w:val="single" w:sz="4" w:space="0" w:color="auto"/>
              <w:left w:val="single" w:sz="4" w:space="0" w:color="auto"/>
              <w:bottom w:val="single" w:sz="4" w:space="0" w:color="auto"/>
              <w:right w:val="single" w:sz="4" w:space="0" w:color="auto"/>
            </w:tcBorders>
            <w:vAlign w:val="bottom"/>
          </w:tcPr>
          <w:p w14:paraId="4FC7A65A" w14:textId="5D909DAA" w:rsidR="1C96D725" w:rsidRDefault="1C96D725" w:rsidP="1C96D725">
            <w:pPr>
              <w:jc w:val="center"/>
            </w:pPr>
            <w:r w:rsidRPr="1C96D725">
              <w:rPr>
                <w:rFonts w:ascii="Calibri" w:eastAsia="Calibri" w:hAnsi="Calibri" w:cs="Calibri"/>
              </w:rPr>
              <w:t>9.0</w:t>
            </w:r>
          </w:p>
        </w:tc>
        <w:tc>
          <w:tcPr>
            <w:tcW w:w="963" w:type="dxa"/>
            <w:tcBorders>
              <w:top w:val="single" w:sz="4" w:space="0" w:color="auto"/>
              <w:left w:val="single" w:sz="4" w:space="0" w:color="auto"/>
              <w:bottom w:val="single" w:sz="4" w:space="0" w:color="auto"/>
              <w:right w:val="single" w:sz="4" w:space="0" w:color="auto"/>
            </w:tcBorders>
            <w:vAlign w:val="bottom"/>
          </w:tcPr>
          <w:p w14:paraId="4FB28898" w14:textId="590B3326" w:rsidR="1C96D725" w:rsidRDefault="1C96D725" w:rsidP="1C96D725">
            <w:pPr>
              <w:jc w:val="center"/>
            </w:pPr>
            <w:r w:rsidRPr="1C96D725">
              <w:rPr>
                <w:rFonts w:ascii="Calibri" w:eastAsia="Calibri" w:hAnsi="Calibri" w:cs="Calibri"/>
                <w:color w:val="000000" w:themeColor="text1"/>
              </w:rPr>
              <w:t>8.5</w:t>
            </w:r>
          </w:p>
        </w:tc>
        <w:tc>
          <w:tcPr>
            <w:tcW w:w="963" w:type="dxa"/>
            <w:tcBorders>
              <w:top w:val="single" w:sz="4" w:space="0" w:color="auto"/>
              <w:left w:val="single" w:sz="4" w:space="0" w:color="auto"/>
              <w:bottom w:val="single" w:sz="4" w:space="0" w:color="auto"/>
              <w:right w:val="single" w:sz="4" w:space="0" w:color="auto"/>
            </w:tcBorders>
            <w:vAlign w:val="bottom"/>
          </w:tcPr>
          <w:p w14:paraId="4C765C3B" w14:textId="06125728" w:rsidR="1C96D725" w:rsidRDefault="1C96D725" w:rsidP="1C96D725">
            <w:pPr>
              <w:jc w:val="center"/>
            </w:pPr>
            <w:r w:rsidRPr="1C96D725">
              <w:rPr>
                <w:rFonts w:ascii="Calibri" w:eastAsia="Calibri" w:hAnsi="Calibri" w:cs="Calibri"/>
              </w:rPr>
              <w:t>8.1</w:t>
            </w:r>
          </w:p>
        </w:tc>
        <w:tc>
          <w:tcPr>
            <w:tcW w:w="963" w:type="dxa"/>
            <w:tcBorders>
              <w:top w:val="single" w:sz="4" w:space="0" w:color="auto"/>
              <w:left w:val="single" w:sz="4" w:space="0" w:color="auto"/>
              <w:bottom w:val="single" w:sz="4" w:space="0" w:color="auto"/>
              <w:right w:val="single" w:sz="4" w:space="0" w:color="auto"/>
            </w:tcBorders>
            <w:vAlign w:val="bottom"/>
          </w:tcPr>
          <w:p w14:paraId="73A0390A" w14:textId="3F29DF7E" w:rsidR="1C96D725" w:rsidRDefault="1C96D725" w:rsidP="1C96D725">
            <w:pPr>
              <w:jc w:val="center"/>
            </w:pPr>
            <w:r w:rsidRPr="1C96D725">
              <w:rPr>
                <w:rFonts w:ascii="Calibri" w:eastAsia="Calibri" w:hAnsi="Calibri" w:cs="Calibri"/>
              </w:rPr>
              <w:t>9.0</w:t>
            </w:r>
          </w:p>
        </w:tc>
        <w:tc>
          <w:tcPr>
            <w:tcW w:w="963" w:type="dxa"/>
            <w:tcBorders>
              <w:top w:val="single" w:sz="4" w:space="0" w:color="auto"/>
              <w:left w:val="single" w:sz="4" w:space="0" w:color="auto"/>
              <w:bottom w:val="single" w:sz="4" w:space="0" w:color="auto"/>
              <w:right w:val="single" w:sz="4" w:space="0" w:color="auto"/>
            </w:tcBorders>
            <w:vAlign w:val="bottom"/>
          </w:tcPr>
          <w:p w14:paraId="65E655CA" w14:textId="63D93245" w:rsidR="1C96D725" w:rsidRDefault="1C96D725" w:rsidP="1C96D725">
            <w:pPr>
              <w:jc w:val="center"/>
            </w:pPr>
            <w:r w:rsidRPr="1C96D725">
              <w:rPr>
                <w:rFonts w:ascii="Calibri" w:eastAsia="Calibri" w:hAnsi="Calibri" w:cs="Calibri"/>
                <w:color w:val="000000" w:themeColor="text1"/>
              </w:rPr>
              <w:t>8.6</w:t>
            </w:r>
          </w:p>
        </w:tc>
        <w:tc>
          <w:tcPr>
            <w:tcW w:w="963" w:type="dxa"/>
            <w:tcBorders>
              <w:top w:val="single" w:sz="4" w:space="0" w:color="auto"/>
              <w:left w:val="single" w:sz="4" w:space="0" w:color="auto"/>
              <w:bottom w:val="single" w:sz="4" w:space="0" w:color="auto"/>
              <w:right w:val="single" w:sz="4" w:space="0" w:color="auto"/>
            </w:tcBorders>
            <w:vAlign w:val="bottom"/>
          </w:tcPr>
          <w:p w14:paraId="23ACF957" w14:textId="3ADCA0F4" w:rsidR="1C96D725" w:rsidRDefault="1C96D725" w:rsidP="1C96D725">
            <w:pPr>
              <w:jc w:val="center"/>
            </w:pPr>
            <w:r w:rsidRPr="1C96D725">
              <w:rPr>
                <w:rFonts w:ascii="Calibri" w:eastAsia="Calibri" w:hAnsi="Calibri" w:cs="Calibri"/>
              </w:rPr>
              <w:t>8.2</w:t>
            </w:r>
          </w:p>
        </w:tc>
      </w:tr>
      <w:tr w:rsidR="1C96D725" w14:paraId="2C26C074" w14:textId="77777777" w:rsidTr="1C96D725">
        <w:trPr>
          <w:trHeight w:val="285"/>
        </w:trPr>
        <w:tc>
          <w:tcPr>
            <w:tcW w:w="963" w:type="dxa"/>
            <w:tcBorders>
              <w:top w:val="single" w:sz="4" w:space="0" w:color="auto"/>
              <w:left w:val="single" w:sz="4" w:space="0" w:color="auto"/>
              <w:bottom w:val="single" w:sz="4" w:space="0" w:color="auto"/>
              <w:right w:val="single" w:sz="4" w:space="0" w:color="auto"/>
            </w:tcBorders>
            <w:vAlign w:val="bottom"/>
          </w:tcPr>
          <w:p w14:paraId="73E5E590" w14:textId="089DE516" w:rsidR="1C96D725" w:rsidRDefault="1C96D725" w:rsidP="1C96D725">
            <w:r w:rsidRPr="1C96D725">
              <w:rPr>
                <w:rFonts w:ascii="Calibri" w:eastAsia="Calibri" w:hAnsi="Calibri" w:cs="Calibri"/>
                <w:color w:val="000000" w:themeColor="text1"/>
              </w:rPr>
              <w:t>202021</w:t>
            </w:r>
          </w:p>
        </w:tc>
        <w:tc>
          <w:tcPr>
            <w:tcW w:w="963" w:type="dxa"/>
            <w:tcBorders>
              <w:top w:val="single" w:sz="4" w:space="0" w:color="auto"/>
              <w:left w:val="single" w:sz="4" w:space="0" w:color="auto"/>
              <w:bottom w:val="single" w:sz="4" w:space="0" w:color="auto"/>
              <w:right w:val="single" w:sz="4" w:space="0" w:color="auto"/>
            </w:tcBorders>
            <w:vAlign w:val="bottom"/>
          </w:tcPr>
          <w:p w14:paraId="27EDD08E" w14:textId="58AF01AE" w:rsidR="1C96D725" w:rsidRDefault="1C96D725" w:rsidP="1C96D725">
            <w:pPr>
              <w:jc w:val="center"/>
            </w:pPr>
            <w:r w:rsidRPr="1C96D725">
              <w:rPr>
                <w:rFonts w:ascii="Calibri" w:eastAsia="Calibri" w:hAnsi="Calibri" w:cs="Calibri"/>
                <w:color w:val="000000" w:themeColor="text1"/>
              </w:rPr>
              <w:t>15.5</w:t>
            </w:r>
          </w:p>
        </w:tc>
        <w:tc>
          <w:tcPr>
            <w:tcW w:w="963" w:type="dxa"/>
            <w:tcBorders>
              <w:top w:val="single" w:sz="4" w:space="0" w:color="auto"/>
              <w:left w:val="single" w:sz="4" w:space="0" w:color="auto"/>
              <w:bottom w:val="single" w:sz="4" w:space="0" w:color="auto"/>
              <w:right w:val="single" w:sz="4" w:space="0" w:color="auto"/>
            </w:tcBorders>
            <w:vAlign w:val="bottom"/>
          </w:tcPr>
          <w:p w14:paraId="2DA34A83" w14:textId="506EA5A8" w:rsidR="1C96D725" w:rsidRDefault="1C96D725" w:rsidP="1C96D725">
            <w:pPr>
              <w:jc w:val="center"/>
            </w:pPr>
            <w:r w:rsidRPr="1C96D725">
              <w:rPr>
                <w:rFonts w:ascii="Calibri" w:eastAsia="Calibri" w:hAnsi="Calibri" w:cs="Calibri"/>
                <w:color w:val="000000" w:themeColor="text1"/>
              </w:rPr>
              <w:t>14.9</w:t>
            </w:r>
          </w:p>
        </w:tc>
        <w:tc>
          <w:tcPr>
            <w:tcW w:w="963" w:type="dxa"/>
            <w:tcBorders>
              <w:top w:val="single" w:sz="4" w:space="0" w:color="auto"/>
              <w:left w:val="single" w:sz="4" w:space="0" w:color="auto"/>
              <w:bottom w:val="single" w:sz="4" w:space="0" w:color="auto"/>
              <w:right w:val="single" w:sz="4" w:space="0" w:color="auto"/>
            </w:tcBorders>
            <w:vAlign w:val="bottom"/>
          </w:tcPr>
          <w:p w14:paraId="069F43DD" w14:textId="0160DAA4" w:rsidR="1C96D725" w:rsidRDefault="1C96D725" w:rsidP="1C96D725">
            <w:pPr>
              <w:jc w:val="center"/>
            </w:pPr>
            <w:r w:rsidRPr="1C96D725">
              <w:rPr>
                <w:rFonts w:ascii="Calibri" w:eastAsia="Calibri" w:hAnsi="Calibri" w:cs="Calibri"/>
              </w:rPr>
              <w:t>13.9</w:t>
            </w:r>
          </w:p>
        </w:tc>
        <w:tc>
          <w:tcPr>
            <w:tcW w:w="963" w:type="dxa"/>
            <w:tcBorders>
              <w:top w:val="single" w:sz="4" w:space="0" w:color="auto"/>
              <w:left w:val="single" w:sz="4" w:space="0" w:color="auto"/>
              <w:bottom w:val="single" w:sz="4" w:space="0" w:color="auto"/>
              <w:right w:val="single" w:sz="4" w:space="0" w:color="auto"/>
            </w:tcBorders>
            <w:vAlign w:val="bottom"/>
          </w:tcPr>
          <w:p w14:paraId="6EEC2AD8" w14:textId="1DBC6F7B" w:rsidR="1C96D725" w:rsidRDefault="1C96D725" w:rsidP="1C96D725">
            <w:pPr>
              <w:jc w:val="center"/>
            </w:pPr>
            <w:r w:rsidRPr="1C96D725">
              <w:rPr>
                <w:rFonts w:ascii="Calibri" w:eastAsia="Calibri" w:hAnsi="Calibri" w:cs="Calibri"/>
              </w:rPr>
              <w:t>9.9</w:t>
            </w:r>
          </w:p>
        </w:tc>
        <w:tc>
          <w:tcPr>
            <w:tcW w:w="963" w:type="dxa"/>
            <w:tcBorders>
              <w:top w:val="single" w:sz="4" w:space="0" w:color="auto"/>
              <w:left w:val="single" w:sz="4" w:space="0" w:color="auto"/>
              <w:bottom w:val="single" w:sz="4" w:space="0" w:color="auto"/>
              <w:right w:val="single" w:sz="4" w:space="0" w:color="auto"/>
            </w:tcBorders>
            <w:vAlign w:val="bottom"/>
          </w:tcPr>
          <w:p w14:paraId="34963053" w14:textId="26371197" w:rsidR="1C96D725" w:rsidRDefault="1C96D725" w:rsidP="1C96D725">
            <w:pPr>
              <w:jc w:val="center"/>
            </w:pPr>
            <w:r w:rsidRPr="1C96D725">
              <w:rPr>
                <w:rFonts w:ascii="Calibri" w:eastAsia="Calibri" w:hAnsi="Calibri" w:cs="Calibri"/>
                <w:color w:val="000000" w:themeColor="text1"/>
              </w:rPr>
              <w:t>9.0</w:t>
            </w:r>
          </w:p>
        </w:tc>
        <w:tc>
          <w:tcPr>
            <w:tcW w:w="963" w:type="dxa"/>
            <w:tcBorders>
              <w:top w:val="single" w:sz="4" w:space="0" w:color="auto"/>
              <w:left w:val="single" w:sz="4" w:space="0" w:color="auto"/>
              <w:bottom w:val="single" w:sz="4" w:space="0" w:color="auto"/>
              <w:right w:val="single" w:sz="4" w:space="0" w:color="auto"/>
            </w:tcBorders>
            <w:vAlign w:val="bottom"/>
          </w:tcPr>
          <w:p w14:paraId="4470C6A9" w14:textId="247045E8" w:rsidR="1C96D725" w:rsidRDefault="1C96D725" w:rsidP="1C96D725">
            <w:pPr>
              <w:jc w:val="center"/>
            </w:pPr>
            <w:r w:rsidRPr="1C96D725">
              <w:rPr>
                <w:rFonts w:ascii="Calibri" w:eastAsia="Calibri" w:hAnsi="Calibri" w:cs="Calibri"/>
              </w:rPr>
              <w:t>8.3</w:t>
            </w:r>
          </w:p>
        </w:tc>
        <w:tc>
          <w:tcPr>
            <w:tcW w:w="963" w:type="dxa"/>
            <w:tcBorders>
              <w:top w:val="single" w:sz="4" w:space="0" w:color="auto"/>
              <w:left w:val="single" w:sz="4" w:space="0" w:color="auto"/>
              <w:bottom w:val="single" w:sz="4" w:space="0" w:color="auto"/>
              <w:right w:val="single" w:sz="4" w:space="0" w:color="auto"/>
            </w:tcBorders>
            <w:vAlign w:val="bottom"/>
          </w:tcPr>
          <w:p w14:paraId="1BF90214" w14:textId="2C47FD01" w:rsidR="1C96D725" w:rsidRDefault="1C96D725" w:rsidP="1C96D725">
            <w:pPr>
              <w:jc w:val="center"/>
            </w:pPr>
            <w:r w:rsidRPr="1C96D725">
              <w:rPr>
                <w:rFonts w:ascii="Calibri" w:eastAsia="Calibri" w:hAnsi="Calibri" w:cs="Calibri"/>
              </w:rPr>
              <w:t>10.5</w:t>
            </w:r>
          </w:p>
        </w:tc>
        <w:tc>
          <w:tcPr>
            <w:tcW w:w="963" w:type="dxa"/>
            <w:tcBorders>
              <w:top w:val="single" w:sz="4" w:space="0" w:color="auto"/>
              <w:left w:val="single" w:sz="4" w:space="0" w:color="auto"/>
              <w:bottom w:val="single" w:sz="4" w:space="0" w:color="auto"/>
              <w:right w:val="single" w:sz="4" w:space="0" w:color="auto"/>
            </w:tcBorders>
            <w:vAlign w:val="bottom"/>
          </w:tcPr>
          <w:p w14:paraId="53B4E7EC" w14:textId="323B569A" w:rsidR="1C96D725" w:rsidRDefault="1C96D725" w:rsidP="1C96D725">
            <w:pPr>
              <w:jc w:val="center"/>
            </w:pPr>
            <w:r w:rsidRPr="1C96D725">
              <w:rPr>
                <w:rFonts w:ascii="Calibri" w:eastAsia="Calibri" w:hAnsi="Calibri" w:cs="Calibri"/>
                <w:color w:val="000000" w:themeColor="text1"/>
              </w:rPr>
              <w:t>9.7</w:t>
            </w:r>
          </w:p>
        </w:tc>
        <w:tc>
          <w:tcPr>
            <w:tcW w:w="963" w:type="dxa"/>
            <w:tcBorders>
              <w:top w:val="single" w:sz="4" w:space="0" w:color="auto"/>
              <w:left w:val="single" w:sz="4" w:space="0" w:color="auto"/>
              <w:bottom w:val="single" w:sz="4" w:space="0" w:color="auto"/>
              <w:right w:val="single" w:sz="4" w:space="0" w:color="auto"/>
            </w:tcBorders>
            <w:vAlign w:val="bottom"/>
          </w:tcPr>
          <w:p w14:paraId="2908F3BD" w14:textId="4F92FFEF" w:rsidR="1C96D725" w:rsidRDefault="1C96D725" w:rsidP="1C96D725">
            <w:pPr>
              <w:jc w:val="center"/>
            </w:pPr>
            <w:r w:rsidRPr="1C96D725">
              <w:rPr>
                <w:rFonts w:ascii="Calibri" w:eastAsia="Calibri" w:hAnsi="Calibri" w:cs="Calibri"/>
              </w:rPr>
              <w:t>9.1</w:t>
            </w:r>
          </w:p>
        </w:tc>
      </w:tr>
    </w:tbl>
    <w:p w14:paraId="0E81A3F2" w14:textId="1CC2DA3A" w:rsidR="31809EE3" w:rsidRDefault="5E7D0855" w:rsidP="09C5E8ED">
      <w:pPr>
        <w:pStyle w:val="NormalWeb"/>
        <w:spacing w:before="0" w:beforeAutospacing="0" w:after="0" w:afterAutospacing="0" w:line="259" w:lineRule="auto"/>
        <w:rPr>
          <w:rFonts w:ascii="Arial" w:hAnsi="Arial" w:cs="Arial"/>
          <w:sz w:val="20"/>
          <w:szCs w:val="20"/>
        </w:rPr>
      </w:pPr>
      <w:r w:rsidRPr="00DA1109">
        <w:rPr>
          <w:rFonts w:ascii="Arial" w:hAnsi="Arial" w:cs="Arial"/>
          <w:b/>
          <w:bCs/>
          <w:sz w:val="20"/>
          <w:szCs w:val="20"/>
        </w:rPr>
        <w:t>Note:</w:t>
      </w:r>
      <w:r w:rsidRPr="09C5E8ED">
        <w:rPr>
          <w:rFonts w:ascii="Arial" w:hAnsi="Arial" w:cs="Arial"/>
          <w:sz w:val="20"/>
          <w:szCs w:val="20"/>
        </w:rPr>
        <w:t xml:space="preserve"> There was no national data for 2019/2020</w:t>
      </w:r>
    </w:p>
    <w:p w14:paraId="77B57686" w14:textId="77777777" w:rsidR="00F73898" w:rsidRDefault="00F73898" w:rsidP="3DCD14B1">
      <w:pPr>
        <w:pStyle w:val="NormalWeb"/>
        <w:spacing w:before="0" w:beforeAutospacing="0" w:after="0" w:afterAutospacing="0" w:line="259" w:lineRule="auto"/>
        <w:rPr>
          <w:rFonts w:ascii="Arial" w:hAnsi="Arial" w:cs="Arial"/>
          <w:b/>
          <w:bCs/>
          <w:color w:val="002060"/>
          <w:sz w:val="20"/>
          <w:szCs w:val="20"/>
        </w:rPr>
      </w:pPr>
    </w:p>
    <w:p w14:paraId="07E5B6A2" w14:textId="77777777" w:rsidR="00E15D7E" w:rsidRDefault="00E15D7E">
      <w:pPr>
        <w:rPr>
          <w:rFonts w:ascii="Arial" w:eastAsia="Times New Roman" w:hAnsi="Arial" w:cs="Arial"/>
          <w:b/>
          <w:bCs/>
          <w:color w:val="002060"/>
          <w:sz w:val="20"/>
          <w:szCs w:val="20"/>
          <w:lang w:eastAsia="en-GB"/>
        </w:rPr>
      </w:pPr>
      <w:r>
        <w:rPr>
          <w:rFonts w:ascii="Arial" w:hAnsi="Arial" w:cs="Arial"/>
          <w:b/>
          <w:bCs/>
          <w:color w:val="002060"/>
          <w:sz w:val="20"/>
          <w:szCs w:val="20"/>
        </w:rPr>
        <w:br w:type="page"/>
      </w:r>
    </w:p>
    <w:p w14:paraId="654F561A" w14:textId="448D9DA6" w:rsidR="5E7D0855" w:rsidRDefault="5E7D0855" w:rsidP="3DCD14B1">
      <w:pPr>
        <w:pStyle w:val="NormalWeb"/>
        <w:spacing w:before="0" w:beforeAutospacing="0" w:after="0" w:afterAutospacing="0" w:line="259" w:lineRule="auto"/>
        <w:rPr>
          <w:rFonts w:ascii="Arial" w:hAnsi="Arial" w:cs="Arial"/>
          <w:b/>
          <w:bCs/>
          <w:color w:val="002060"/>
          <w:sz w:val="20"/>
          <w:szCs w:val="20"/>
        </w:rPr>
      </w:pPr>
      <w:r w:rsidRPr="3DCD14B1">
        <w:rPr>
          <w:rFonts w:ascii="Arial" w:hAnsi="Arial" w:cs="Arial"/>
          <w:b/>
          <w:bCs/>
          <w:color w:val="002060"/>
          <w:sz w:val="20"/>
          <w:szCs w:val="20"/>
        </w:rPr>
        <w:lastRenderedPageBreak/>
        <w:t xml:space="preserve">Figure </w:t>
      </w:r>
      <w:r w:rsidR="000D2772">
        <w:rPr>
          <w:rFonts w:ascii="Arial" w:hAnsi="Arial" w:cs="Arial"/>
          <w:b/>
          <w:bCs/>
          <w:color w:val="002060"/>
          <w:sz w:val="20"/>
          <w:szCs w:val="20"/>
        </w:rPr>
        <w:t>11</w:t>
      </w:r>
      <w:r w:rsidRPr="3DCD14B1">
        <w:rPr>
          <w:rFonts w:ascii="Arial" w:hAnsi="Arial" w:cs="Arial"/>
          <w:b/>
          <w:bCs/>
          <w:color w:val="002060"/>
          <w:sz w:val="20"/>
          <w:szCs w:val="20"/>
        </w:rPr>
        <w:t>: Newcastle absence rates for primary pupils with EHCP compar</w:t>
      </w:r>
      <w:r w:rsidR="107B55FB" w:rsidRPr="3DCD14B1">
        <w:rPr>
          <w:rFonts w:ascii="Arial" w:hAnsi="Arial" w:cs="Arial"/>
          <w:b/>
          <w:bCs/>
          <w:color w:val="002060"/>
          <w:sz w:val="20"/>
          <w:szCs w:val="20"/>
        </w:rPr>
        <w:t>ed</w:t>
      </w:r>
      <w:r w:rsidRPr="3DCD14B1">
        <w:rPr>
          <w:rFonts w:ascii="Arial" w:hAnsi="Arial" w:cs="Arial"/>
          <w:b/>
          <w:bCs/>
          <w:color w:val="002060"/>
          <w:sz w:val="20"/>
          <w:szCs w:val="20"/>
        </w:rPr>
        <w:t xml:space="preserve"> to the national average 2016 - 2021</w:t>
      </w:r>
    </w:p>
    <w:p w14:paraId="59A491C0" w14:textId="396E5C79" w:rsidR="2186A26B" w:rsidRDefault="02BD259F" w:rsidP="00624249">
      <w:pPr>
        <w:pStyle w:val="NormalWeb"/>
        <w:spacing w:before="0" w:beforeAutospacing="0" w:after="0" w:afterAutospacing="0" w:line="259" w:lineRule="auto"/>
        <w:jc w:val="center"/>
      </w:pPr>
      <w:r>
        <w:rPr>
          <w:noProof/>
        </w:rPr>
        <w:drawing>
          <wp:inline distT="0" distB="0" distL="0" distR="0" wp14:anchorId="3E478FB1" wp14:editId="2799D210">
            <wp:extent cx="5984240" cy="3813411"/>
            <wp:effectExtent l="76200" t="76200" r="130810" b="130175"/>
            <wp:docPr id="118846049" name="Picture 11884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46049"/>
                    <pic:cNvPicPr/>
                  </pic:nvPicPr>
                  <pic:blipFill>
                    <a:blip r:embed="rId35">
                      <a:extLst>
                        <a:ext uri="{28A0092B-C50C-407E-A947-70E740481C1C}">
                          <a14:useLocalDpi xmlns:a14="http://schemas.microsoft.com/office/drawing/2010/main" val="0"/>
                        </a:ext>
                      </a:extLst>
                    </a:blip>
                    <a:stretch>
                      <a:fillRect/>
                    </a:stretch>
                  </pic:blipFill>
                  <pic:spPr>
                    <a:xfrm>
                      <a:off x="0" y="0"/>
                      <a:ext cx="5999803" cy="3823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8493D2" w14:textId="18F090AA" w:rsidR="2186A26B" w:rsidRDefault="2186A26B" w:rsidP="2186A26B">
      <w:pPr>
        <w:pStyle w:val="NormalWeb"/>
        <w:spacing w:before="0" w:beforeAutospacing="0" w:after="0" w:afterAutospacing="0" w:line="259" w:lineRule="auto"/>
        <w:rPr>
          <w:rFonts w:ascii="Arial" w:hAnsi="Arial" w:cs="Arial"/>
          <w:b/>
          <w:bCs/>
          <w:color w:val="002060"/>
        </w:rPr>
      </w:pPr>
    </w:p>
    <w:p w14:paraId="200C9B89" w14:textId="46BB46BF" w:rsidR="004063AE" w:rsidRPr="00C311AF" w:rsidRDefault="00185320" w:rsidP="00CA73BA">
      <w:pPr>
        <w:pStyle w:val="NormalWeb"/>
        <w:spacing w:before="0" w:beforeAutospacing="0" w:after="120" w:afterAutospacing="0" w:line="259" w:lineRule="auto"/>
        <w:rPr>
          <w:rFonts w:ascii="Arial" w:hAnsi="Arial" w:cs="Arial"/>
          <w:b/>
          <w:bCs/>
          <w:color w:val="002060"/>
          <w:sz w:val="28"/>
          <w:szCs w:val="28"/>
        </w:rPr>
      </w:pPr>
      <w:r w:rsidRPr="00C311AF">
        <w:rPr>
          <w:rFonts w:ascii="Arial" w:hAnsi="Arial" w:cs="Arial"/>
          <w:b/>
          <w:bCs/>
          <w:color w:val="002060"/>
          <w:sz w:val="28"/>
          <w:szCs w:val="28"/>
        </w:rPr>
        <w:t>Exclusions</w:t>
      </w:r>
      <w:r w:rsidR="1BADF5B3" w:rsidRPr="00C311AF">
        <w:rPr>
          <w:rFonts w:ascii="Arial" w:hAnsi="Arial" w:cs="Arial"/>
          <w:b/>
          <w:bCs/>
          <w:color w:val="002060"/>
          <w:sz w:val="28"/>
          <w:szCs w:val="28"/>
        </w:rPr>
        <w:t xml:space="preserve"> and suspensions</w:t>
      </w:r>
    </w:p>
    <w:p w14:paraId="7873EC0D" w14:textId="292713F1" w:rsidR="00401C85" w:rsidRPr="00CE2CE1" w:rsidRDefault="00B43AF4" w:rsidP="00494F37">
      <w:pPr>
        <w:pStyle w:val="NormalWeb"/>
        <w:spacing w:before="0" w:beforeAutospacing="0" w:after="120" w:afterAutospacing="0" w:line="259" w:lineRule="auto"/>
        <w:rPr>
          <w:rFonts w:ascii="Arial" w:hAnsi="Arial" w:cs="Arial"/>
        </w:rPr>
      </w:pPr>
      <w:r>
        <w:rPr>
          <w:rFonts w:ascii="Arial" w:hAnsi="Arial" w:cs="Arial"/>
        </w:rPr>
        <w:t xml:space="preserve">The latest published national data </w:t>
      </w:r>
      <w:r w:rsidR="00476205">
        <w:rPr>
          <w:rFonts w:ascii="Arial" w:hAnsi="Arial" w:cs="Arial"/>
        </w:rPr>
        <w:t xml:space="preserve">on permanent exclusions </w:t>
      </w:r>
      <w:r w:rsidR="000039BD">
        <w:rPr>
          <w:rFonts w:ascii="Arial" w:hAnsi="Arial" w:cs="Arial"/>
        </w:rPr>
        <w:t xml:space="preserve">and suspensions </w:t>
      </w:r>
      <w:r w:rsidR="00476205">
        <w:rPr>
          <w:rFonts w:ascii="Arial" w:hAnsi="Arial" w:cs="Arial"/>
        </w:rPr>
        <w:t xml:space="preserve">is </w:t>
      </w:r>
      <w:r w:rsidR="000039BD">
        <w:rPr>
          <w:rFonts w:ascii="Arial" w:hAnsi="Arial" w:cs="Arial"/>
        </w:rPr>
        <w:t xml:space="preserve">set out </w:t>
      </w:r>
      <w:r w:rsidR="000039BD" w:rsidRPr="00CE2CE1">
        <w:rPr>
          <w:rFonts w:ascii="Arial" w:hAnsi="Arial" w:cs="Arial"/>
        </w:rPr>
        <w:t>below</w:t>
      </w:r>
      <w:r w:rsidR="00EC3D3A" w:rsidRPr="00CE2CE1">
        <w:rPr>
          <w:rFonts w:ascii="Arial" w:hAnsi="Arial" w:cs="Arial"/>
        </w:rPr>
        <w:t xml:space="preserve">. </w:t>
      </w:r>
      <w:r w:rsidR="004E06D1" w:rsidRPr="003C5854">
        <w:rPr>
          <w:rFonts w:ascii="Arial" w:hAnsi="Arial" w:cs="Arial"/>
          <w:b/>
          <w:bCs/>
          <w:color w:val="002060"/>
        </w:rPr>
        <w:t>Overall</w:t>
      </w:r>
      <w:r w:rsidR="003C5854" w:rsidRPr="003C5854">
        <w:rPr>
          <w:rFonts w:ascii="Arial" w:hAnsi="Arial" w:cs="Arial"/>
          <w:b/>
          <w:bCs/>
          <w:color w:val="002060"/>
        </w:rPr>
        <w:t>,</w:t>
      </w:r>
      <w:r w:rsidR="00494F37" w:rsidRPr="003C5854">
        <w:rPr>
          <w:rFonts w:ascii="Arial" w:hAnsi="Arial" w:cs="Arial"/>
          <w:b/>
          <w:bCs/>
          <w:color w:val="002060"/>
        </w:rPr>
        <w:t xml:space="preserve"> </w:t>
      </w:r>
      <w:r w:rsidR="004E06D1" w:rsidRPr="003C5854">
        <w:rPr>
          <w:rFonts w:ascii="Arial" w:hAnsi="Arial" w:cs="Arial"/>
          <w:b/>
          <w:bCs/>
          <w:color w:val="002060"/>
        </w:rPr>
        <w:t>permanent exclusion</w:t>
      </w:r>
      <w:r w:rsidR="004E06D1" w:rsidRPr="003C5854">
        <w:rPr>
          <w:rFonts w:ascii="Arial" w:hAnsi="Arial" w:cs="Arial"/>
          <w:color w:val="002060"/>
        </w:rPr>
        <w:t xml:space="preserve"> </w:t>
      </w:r>
      <w:r w:rsidR="004E06D1" w:rsidRPr="00CE2CE1">
        <w:rPr>
          <w:rFonts w:ascii="Arial" w:hAnsi="Arial" w:cs="Arial"/>
        </w:rPr>
        <w:t xml:space="preserve">rates for Newcastle pupils with SEND (EHCP and SEND Support combined) are </w:t>
      </w:r>
      <w:r w:rsidR="004E06D1" w:rsidRPr="003C5854">
        <w:rPr>
          <w:rFonts w:ascii="Arial" w:hAnsi="Arial" w:cs="Arial"/>
          <w:b/>
          <w:bCs/>
          <w:color w:val="002060"/>
        </w:rPr>
        <w:t>just above national levels</w:t>
      </w:r>
      <w:r w:rsidR="004E06D1" w:rsidRPr="003C5854">
        <w:rPr>
          <w:rFonts w:ascii="Arial" w:hAnsi="Arial" w:cs="Arial"/>
          <w:color w:val="002060"/>
        </w:rPr>
        <w:t xml:space="preserve"> </w:t>
      </w:r>
      <w:r w:rsidR="004E06D1" w:rsidRPr="00CE2CE1">
        <w:rPr>
          <w:rFonts w:ascii="Arial" w:hAnsi="Arial" w:cs="Arial"/>
        </w:rPr>
        <w:t>in 2020-21 (0.14% compared with 0.13% nationally)</w:t>
      </w:r>
      <w:r w:rsidR="003C5854">
        <w:rPr>
          <w:rFonts w:ascii="Arial" w:hAnsi="Arial" w:cs="Arial"/>
        </w:rPr>
        <w:t>.</w:t>
      </w:r>
      <w:r w:rsidR="00853674">
        <w:rPr>
          <w:rFonts w:ascii="Arial" w:hAnsi="Arial" w:cs="Arial"/>
        </w:rPr>
        <w:t xml:space="preserve"> </w:t>
      </w:r>
      <w:r w:rsidR="00853674" w:rsidRPr="00CE2CE1">
        <w:rPr>
          <w:rFonts w:ascii="Arial" w:hAnsi="Arial" w:cs="Arial"/>
        </w:rPr>
        <w:t>Permanent exclusion rates for pupils</w:t>
      </w:r>
      <w:r w:rsidR="00853674">
        <w:rPr>
          <w:rFonts w:ascii="Arial" w:hAnsi="Arial" w:cs="Arial"/>
        </w:rPr>
        <w:t xml:space="preserve"> with:</w:t>
      </w:r>
    </w:p>
    <w:p w14:paraId="60DC4DAC" w14:textId="35767B8F" w:rsidR="00401C85" w:rsidRPr="00CE2CE1" w:rsidRDefault="788792F4" w:rsidP="00CE2CE1">
      <w:pPr>
        <w:pStyle w:val="NormalWeb"/>
        <w:numPr>
          <w:ilvl w:val="0"/>
          <w:numId w:val="45"/>
        </w:numPr>
        <w:spacing w:before="0" w:beforeAutospacing="0" w:after="0" w:afterAutospacing="0" w:line="259" w:lineRule="auto"/>
        <w:rPr>
          <w:rFonts w:ascii="Arial" w:hAnsi="Arial" w:cs="Arial"/>
        </w:rPr>
      </w:pPr>
      <w:r w:rsidRPr="003C5854">
        <w:rPr>
          <w:rFonts w:ascii="Arial" w:hAnsi="Arial" w:cs="Arial"/>
          <w:b/>
          <w:bCs/>
          <w:color w:val="002060"/>
        </w:rPr>
        <w:t>EHCP</w:t>
      </w:r>
      <w:r w:rsidR="0002209F" w:rsidRPr="003C5854">
        <w:rPr>
          <w:rFonts w:ascii="Arial" w:hAnsi="Arial" w:cs="Arial"/>
          <w:b/>
          <w:bCs/>
          <w:color w:val="002060"/>
        </w:rPr>
        <w:t>s</w:t>
      </w:r>
      <w:r w:rsidR="6FF45999" w:rsidRPr="003C5854">
        <w:rPr>
          <w:rFonts w:ascii="Arial" w:hAnsi="Arial" w:cs="Arial"/>
          <w:b/>
          <w:bCs/>
          <w:color w:val="002060"/>
        </w:rPr>
        <w:t xml:space="preserve"> </w:t>
      </w:r>
      <w:r w:rsidR="0D31F26F" w:rsidRPr="003C5854">
        <w:rPr>
          <w:rFonts w:ascii="Arial" w:hAnsi="Arial" w:cs="Arial"/>
          <w:b/>
          <w:bCs/>
          <w:color w:val="002060"/>
        </w:rPr>
        <w:t>continues to be</w:t>
      </w:r>
      <w:r w:rsidR="6B1076ED" w:rsidRPr="003C5854">
        <w:rPr>
          <w:rFonts w:ascii="Arial" w:hAnsi="Arial" w:cs="Arial"/>
          <w:b/>
          <w:bCs/>
          <w:color w:val="002060"/>
        </w:rPr>
        <w:t xml:space="preserve"> below</w:t>
      </w:r>
      <w:r w:rsidR="6B1076ED" w:rsidRPr="003C5854">
        <w:rPr>
          <w:rFonts w:ascii="Arial" w:hAnsi="Arial" w:cs="Arial"/>
          <w:color w:val="002060"/>
        </w:rPr>
        <w:t xml:space="preserve"> </w:t>
      </w:r>
      <w:r w:rsidR="6B1076ED" w:rsidRPr="00CE2CE1">
        <w:rPr>
          <w:rFonts w:ascii="Arial" w:hAnsi="Arial" w:cs="Arial"/>
        </w:rPr>
        <w:t>the national average</w:t>
      </w:r>
      <w:r w:rsidR="66BFD06B" w:rsidRPr="00CE2CE1">
        <w:rPr>
          <w:rFonts w:ascii="Arial" w:hAnsi="Arial" w:cs="Arial"/>
        </w:rPr>
        <w:t xml:space="preserve"> in 2020-21</w:t>
      </w:r>
      <w:r w:rsidR="65E1118D" w:rsidRPr="00CE2CE1">
        <w:rPr>
          <w:rFonts w:ascii="Arial" w:hAnsi="Arial" w:cs="Arial"/>
        </w:rPr>
        <w:t xml:space="preserve">. </w:t>
      </w:r>
    </w:p>
    <w:p w14:paraId="5AEEDD16" w14:textId="4B4DFE7F" w:rsidR="00401C85" w:rsidRPr="00CE2CE1" w:rsidRDefault="65E1118D" w:rsidP="00DE0D08">
      <w:pPr>
        <w:pStyle w:val="NormalWeb"/>
        <w:numPr>
          <w:ilvl w:val="0"/>
          <w:numId w:val="45"/>
        </w:numPr>
        <w:spacing w:before="0" w:beforeAutospacing="0" w:after="120" w:afterAutospacing="0" w:line="259" w:lineRule="auto"/>
        <w:ind w:left="357" w:hanging="357"/>
        <w:rPr>
          <w:rFonts w:ascii="Arial" w:hAnsi="Arial" w:cs="Arial"/>
        </w:rPr>
      </w:pPr>
      <w:r w:rsidRPr="003C5854">
        <w:rPr>
          <w:rFonts w:ascii="Arial" w:hAnsi="Arial" w:cs="Arial"/>
          <w:b/>
          <w:bCs/>
          <w:color w:val="002060"/>
        </w:rPr>
        <w:t xml:space="preserve">SEN Support, </w:t>
      </w:r>
      <w:r w:rsidRPr="00853674">
        <w:rPr>
          <w:rFonts w:ascii="Arial" w:hAnsi="Arial" w:cs="Arial"/>
          <w:color w:val="002060"/>
        </w:rPr>
        <w:t xml:space="preserve">permanent exclusion rates </w:t>
      </w:r>
      <w:r w:rsidR="5F08EC7B" w:rsidRPr="00853674">
        <w:rPr>
          <w:rFonts w:ascii="Arial" w:hAnsi="Arial" w:cs="Arial"/>
          <w:color w:val="002060"/>
        </w:rPr>
        <w:t>have</w:t>
      </w:r>
      <w:r w:rsidR="5F08EC7B" w:rsidRPr="003C5854">
        <w:rPr>
          <w:rFonts w:ascii="Arial" w:hAnsi="Arial" w:cs="Arial"/>
          <w:b/>
          <w:bCs/>
          <w:color w:val="002060"/>
        </w:rPr>
        <w:t xml:space="preserve"> reduced to near</w:t>
      </w:r>
      <w:r w:rsidR="66BFD06B" w:rsidRPr="003C5854">
        <w:rPr>
          <w:rFonts w:ascii="Arial" w:hAnsi="Arial" w:cs="Arial"/>
          <w:b/>
          <w:bCs/>
          <w:color w:val="002060"/>
        </w:rPr>
        <w:t xml:space="preserve"> </w:t>
      </w:r>
      <w:r w:rsidR="136BD9AC" w:rsidRPr="003C5854">
        <w:rPr>
          <w:rFonts w:ascii="Arial" w:hAnsi="Arial" w:cs="Arial"/>
          <w:b/>
          <w:bCs/>
          <w:color w:val="002060"/>
        </w:rPr>
        <w:t>the</w:t>
      </w:r>
      <w:r w:rsidR="66BFD06B" w:rsidRPr="003C5854">
        <w:rPr>
          <w:rFonts w:ascii="Arial" w:hAnsi="Arial" w:cs="Arial"/>
          <w:b/>
          <w:bCs/>
          <w:color w:val="002060"/>
        </w:rPr>
        <w:t xml:space="preserve"> national average</w:t>
      </w:r>
      <w:r w:rsidR="66BFD06B" w:rsidRPr="00CE2CE1">
        <w:rPr>
          <w:rFonts w:ascii="Arial" w:hAnsi="Arial" w:cs="Arial"/>
        </w:rPr>
        <w:t xml:space="preserve"> </w:t>
      </w:r>
      <w:r w:rsidR="1AD00D13" w:rsidRPr="00CE2CE1">
        <w:rPr>
          <w:rFonts w:ascii="Arial" w:hAnsi="Arial" w:cs="Arial"/>
        </w:rPr>
        <w:t>level</w:t>
      </w:r>
      <w:r w:rsidR="3AEF524D" w:rsidRPr="00CE2CE1">
        <w:rPr>
          <w:rFonts w:ascii="Arial" w:hAnsi="Arial" w:cs="Arial"/>
        </w:rPr>
        <w:t xml:space="preserve"> (0.14% compared with 0.13% nationally) and below the North East average (0.21%).</w:t>
      </w:r>
      <w:r w:rsidR="451867BC" w:rsidRPr="00CE2CE1">
        <w:rPr>
          <w:rFonts w:ascii="Arial" w:hAnsi="Arial" w:cs="Arial"/>
        </w:rPr>
        <w:t xml:space="preserve"> </w:t>
      </w:r>
    </w:p>
    <w:p w14:paraId="5C18F1C8" w14:textId="0C9AFDFB" w:rsidR="004063AE" w:rsidRPr="00CE2CE1" w:rsidRDefault="451867BC" w:rsidP="003C5854">
      <w:pPr>
        <w:pStyle w:val="NormalWeb"/>
        <w:spacing w:before="0" w:beforeAutospacing="0" w:after="120" w:afterAutospacing="0" w:line="259" w:lineRule="auto"/>
        <w:rPr>
          <w:rFonts w:ascii="Arial" w:hAnsi="Arial" w:cs="Arial"/>
        </w:rPr>
      </w:pPr>
      <w:r w:rsidRPr="00CE2CE1">
        <w:rPr>
          <w:rFonts w:ascii="Arial" w:hAnsi="Arial" w:cs="Arial"/>
        </w:rPr>
        <w:t xml:space="preserve">In particular, there has been </w:t>
      </w:r>
      <w:r w:rsidRPr="00853674">
        <w:rPr>
          <w:rFonts w:ascii="Arial" w:hAnsi="Arial" w:cs="Arial"/>
          <w:b/>
          <w:bCs/>
          <w:color w:val="002060"/>
        </w:rPr>
        <w:t>a reduction in permanent exclusion</w:t>
      </w:r>
      <w:r w:rsidR="3552E70D" w:rsidRPr="00853674">
        <w:rPr>
          <w:rFonts w:ascii="Arial" w:hAnsi="Arial" w:cs="Arial"/>
          <w:b/>
          <w:bCs/>
          <w:color w:val="002060"/>
        </w:rPr>
        <w:t>s</w:t>
      </w:r>
      <w:r w:rsidRPr="00853674">
        <w:rPr>
          <w:rFonts w:ascii="Arial" w:hAnsi="Arial" w:cs="Arial"/>
          <w:b/>
          <w:bCs/>
          <w:color w:val="002060"/>
        </w:rPr>
        <w:t xml:space="preserve"> </w:t>
      </w:r>
      <w:r w:rsidR="0615AB4F" w:rsidRPr="00853674">
        <w:rPr>
          <w:rFonts w:ascii="Arial" w:hAnsi="Arial" w:cs="Arial"/>
          <w:b/>
          <w:bCs/>
          <w:color w:val="002060"/>
        </w:rPr>
        <w:t xml:space="preserve">for SEN Support pupils in </w:t>
      </w:r>
      <w:r w:rsidR="77BC9F9E" w:rsidRPr="00853674">
        <w:rPr>
          <w:rFonts w:ascii="Arial" w:hAnsi="Arial" w:cs="Arial"/>
          <w:b/>
          <w:bCs/>
          <w:color w:val="002060"/>
        </w:rPr>
        <w:t xml:space="preserve">Newcastle </w:t>
      </w:r>
      <w:r w:rsidR="0615AB4F" w:rsidRPr="00853674">
        <w:rPr>
          <w:rFonts w:ascii="Arial" w:hAnsi="Arial" w:cs="Arial"/>
          <w:b/>
          <w:bCs/>
          <w:color w:val="002060"/>
        </w:rPr>
        <w:t>secondary schools</w:t>
      </w:r>
      <w:r w:rsidR="004679FC">
        <w:rPr>
          <w:rFonts w:ascii="Arial" w:hAnsi="Arial" w:cs="Arial"/>
          <w:b/>
          <w:bCs/>
          <w:color w:val="002060"/>
        </w:rPr>
        <w:t xml:space="preserve">. </w:t>
      </w:r>
      <w:r w:rsidR="004679FC" w:rsidRPr="004679FC">
        <w:rPr>
          <w:rFonts w:ascii="Arial" w:hAnsi="Arial" w:cs="Arial"/>
          <w:color w:val="000000" w:themeColor="text1"/>
        </w:rPr>
        <w:t>R</w:t>
      </w:r>
      <w:r w:rsidR="00FC6246" w:rsidRPr="00CE2CE1">
        <w:rPr>
          <w:rFonts w:ascii="Arial" w:hAnsi="Arial" w:cs="Arial"/>
        </w:rPr>
        <w:t>ates remain just above national levels in 2020-21</w:t>
      </w:r>
      <w:r w:rsidR="0D49B90B" w:rsidRPr="00CE2CE1">
        <w:rPr>
          <w:rFonts w:ascii="Arial" w:hAnsi="Arial" w:cs="Arial"/>
        </w:rPr>
        <w:t>.</w:t>
      </w:r>
    </w:p>
    <w:p w14:paraId="10F06E4F" w14:textId="72C47F59" w:rsidR="00D122BE" w:rsidRDefault="00D122BE" w:rsidP="26B27D83">
      <w:pPr>
        <w:pStyle w:val="NormalWeb"/>
        <w:spacing w:before="0" w:beforeAutospacing="0" w:after="0" w:afterAutospacing="0" w:line="259" w:lineRule="auto"/>
        <w:rPr>
          <w:rFonts w:ascii="Arial" w:hAnsi="Arial" w:cs="Arial"/>
        </w:rPr>
      </w:pPr>
    </w:p>
    <w:p w14:paraId="0EEBB82C" w14:textId="6B1DE791" w:rsidR="00F91CAD" w:rsidRDefault="00F91CAD" w:rsidP="26B27D83">
      <w:pPr>
        <w:pStyle w:val="NormalWeb"/>
        <w:spacing w:before="0" w:beforeAutospacing="0" w:after="0" w:afterAutospacing="0" w:line="259" w:lineRule="auto"/>
        <w:rPr>
          <w:rFonts w:ascii="Arial" w:hAnsi="Arial" w:cs="Arial"/>
        </w:rPr>
      </w:pPr>
    </w:p>
    <w:p w14:paraId="4FAE637E"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579E00A3"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72C423A6"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1DAE6B57"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2D3205C2"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577DBC28"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08B5C919"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6501F0CA"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31CC18CE"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24558548"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59BC3308"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7BC9B1C6"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783D126C"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33E0C707" w14:textId="77777777" w:rsidR="004679FC" w:rsidRDefault="004679FC" w:rsidP="26B27D83">
      <w:pPr>
        <w:pStyle w:val="NormalWeb"/>
        <w:spacing w:before="0" w:beforeAutospacing="0" w:after="0" w:afterAutospacing="0" w:line="259" w:lineRule="auto"/>
        <w:rPr>
          <w:rFonts w:ascii="Arial" w:hAnsi="Arial" w:cs="Arial"/>
          <w:b/>
          <w:color w:val="002060"/>
          <w:sz w:val="20"/>
          <w:szCs w:val="20"/>
        </w:rPr>
      </w:pPr>
    </w:p>
    <w:p w14:paraId="30A6D1E7" w14:textId="59F8ABB9" w:rsidR="004063AE" w:rsidRDefault="58B4FEBE" w:rsidP="26B27D83">
      <w:pPr>
        <w:pStyle w:val="NormalWeb"/>
        <w:spacing w:before="0" w:beforeAutospacing="0" w:after="0" w:afterAutospacing="0" w:line="259" w:lineRule="auto"/>
        <w:rPr>
          <w:rFonts w:ascii="Arial" w:hAnsi="Arial" w:cs="Arial"/>
          <w:b/>
          <w:color w:val="002060"/>
          <w:sz w:val="20"/>
          <w:szCs w:val="20"/>
        </w:rPr>
      </w:pPr>
      <w:r w:rsidRPr="242DACE4">
        <w:rPr>
          <w:rFonts w:ascii="Arial" w:hAnsi="Arial" w:cs="Arial"/>
          <w:b/>
          <w:color w:val="002060"/>
          <w:sz w:val="20"/>
          <w:szCs w:val="20"/>
        </w:rPr>
        <w:t xml:space="preserve">Figure </w:t>
      </w:r>
      <w:r w:rsidR="00C262F3">
        <w:rPr>
          <w:rFonts w:ascii="Arial" w:hAnsi="Arial" w:cs="Arial"/>
          <w:b/>
          <w:color w:val="002060"/>
          <w:sz w:val="20"/>
          <w:szCs w:val="20"/>
        </w:rPr>
        <w:t>1</w:t>
      </w:r>
      <w:r w:rsidR="000D2772">
        <w:rPr>
          <w:rFonts w:ascii="Arial" w:hAnsi="Arial" w:cs="Arial"/>
          <w:b/>
          <w:color w:val="002060"/>
          <w:sz w:val="20"/>
          <w:szCs w:val="20"/>
        </w:rPr>
        <w:t>2</w:t>
      </w:r>
      <w:r w:rsidRPr="242DACE4">
        <w:rPr>
          <w:rFonts w:ascii="Arial" w:hAnsi="Arial" w:cs="Arial"/>
          <w:b/>
          <w:color w:val="002060"/>
          <w:sz w:val="20"/>
          <w:szCs w:val="20"/>
        </w:rPr>
        <w:t xml:space="preserve">: Newcastle permanent </w:t>
      </w:r>
      <w:r w:rsidRPr="2CBA8D4B">
        <w:rPr>
          <w:rFonts w:ascii="Arial" w:hAnsi="Arial" w:cs="Arial"/>
          <w:b/>
          <w:bCs/>
          <w:color w:val="002060"/>
          <w:sz w:val="20"/>
          <w:szCs w:val="20"/>
        </w:rPr>
        <w:t>exclusion</w:t>
      </w:r>
      <w:r w:rsidR="55F742AC" w:rsidRPr="2CBA8D4B">
        <w:rPr>
          <w:rFonts w:ascii="Arial" w:hAnsi="Arial" w:cs="Arial"/>
          <w:b/>
          <w:bCs/>
          <w:color w:val="002060"/>
          <w:sz w:val="20"/>
          <w:szCs w:val="20"/>
        </w:rPr>
        <w:t xml:space="preserve"> rates</w:t>
      </w:r>
      <w:r w:rsidRPr="242DACE4">
        <w:rPr>
          <w:rFonts w:ascii="Arial" w:hAnsi="Arial" w:cs="Arial"/>
          <w:b/>
          <w:color w:val="002060"/>
          <w:sz w:val="20"/>
          <w:szCs w:val="20"/>
        </w:rPr>
        <w:t xml:space="preserve"> </w:t>
      </w:r>
      <w:r w:rsidR="21E3A5DC" w:rsidRPr="2F1F4E2C">
        <w:rPr>
          <w:rFonts w:ascii="Arial" w:hAnsi="Arial" w:cs="Arial"/>
          <w:b/>
          <w:bCs/>
          <w:color w:val="002060"/>
          <w:sz w:val="20"/>
          <w:szCs w:val="20"/>
        </w:rPr>
        <w:t xml:space="preserve">for pupils </w:t>
      </w:r>
      <w:r w:rsidR="21E3A5DC" w:rsidRPr="6620DE78">
        <w:rPr>
          <w:rFonts w:ascii="Arial" w:hAnsi="Arial" w:cs="Arial"/>
          <w:b/>
          <w:bCs/>
          <w:color w:val="002060"/>
          <w:sz w:val="20"/>
          <w:szCs w:val="20"/>
        </w:rPr>
        <w:t xml:space="preserve">with </w:t>
      </w:r>
      <w:r w:rsidR="21E3A5DC" w:rsidRPr="38EBA610">
        <w:rPr>
          <w:rFonts w:ascii="Arial" w:hAnsi="Arial" w:cs="Arial"/>
          <w:b/>
          <w:bCs/>
          <w:color w:val="002060"/>
          <w:sz w:val="20"/>
          <w:szCs w:val="20"/>
        </w:rPr>
        <w:t>EHCPs</w:t>
      </w:r>
      <w:r w:rsidRPr="2F1F4E2C">
        <w:rPr>
          <w:rFonts w:ascii="Arial" w:hAnsi="Arial" w:cs="Arial"/>
          <w:b/>
          <w:bCs/>
          <w:color w:val="002060"/>
          <w:sz w:val="20"/>
          <w:szCs w:val="20"/>
        </w:rPr>
        <w:t xml:space="preserve"> </w:t>
      </w:r>
      <w:r w:rsidRPr="242DACE4">
        <w:rPr>
          <w:rFonts w:ascii="Arial" w:hAnsi="Arial" w:cs="Arial"/>
          <w:b/>
          <w:color w:val="002060"/>
          <w:sz w:val="20"/>
          <w:szCs w:val="20"/>
        </w:rPr>
        <w:t xml:space="preserve">compared to the North </w:t>
      </w:r>
      <w:r w:rsidR="234CC825" w:rsidRPr="242DACE4">
        <w:rPr>
          <w:rFonts w:ascii="Arial" w:hAnsi="Arial" w:cs="Arial"/>
          <w:b/>
          <w:color w:val="002060"/>
          <w:sz w:val="20"/>
          <w:szCs w:val="20"/>
        </w:rPr>
        <w:t>E</w:t>
      </w:r>
      <w:r w:rsidRPr="242DACE4">
        <w:rPr>
          <w:rFonts w:ascii="Arial" w:hAnsi="Arial" w:cs="Arial"/>
          <w:b/>
          <w:color w:val="002060"/>
          <w:sz w:val="20"/>
          <w:szCs w:val="20"/>
        </w:rPr>
        <w:t>ast and England average 2017-18</w:t>
      </w:r>
      <w:r w:rsidR="16F2A1BB" w:rsidRPr="242DACE4">
        <w:rPr>
          <w:rFonts w:ascii="Arial" w:hAnsi="Arial" w:cs="Arial"/>
          <w:b/>
          <w:color w:val="002060"/>
          <w:sz w:val="20"/>
          <w:szCs w:val="20"/>
        </w:rPr>
        <w:t xml:space="preserve"> to </w:t>
      </w:r>
      <w:r w:rsidRPr="242DACE4">
        <w:rPr>
          <w:rFonts w:ascii="Arial" w:hAnsi="Arial" w:cs="Arial"/>
          <w:b/>
          <w:color w:val="002060"/>
          <w:sz w:val="20"/>
          <w:szCs w:val="20"/>
        </w:rPr>
        <w:t>20</w:t>
      </w:r>
      <w:r w:rsidR="47B6D093" w:rsidRPr="242DACE4">
        <w:rPr>
          <w:rFonts w:ascii="Arial" w:hAnsi="Arial" w:cs="Arial"/>
          <w:b/>
          <w:color w:val="002060"/>
          <w:sz w:val="20"/>
          <w:szCs w:val="20"/>
        </w:rPr>
        <w:t>20-</w:t>
      </w:r>
      <w:r w:rsidRPr="242DACE4">
        <w:rPr>
          <w:rFonts w:ascii="Arial" w:hAnsi="Arial" w:cs="Arial"/>
          <w:b/>
          <w:color w:val="002060"/>
          <w:sz w:val="20"/>
          <w:szCs w:val="20"/>
        </w:rPr>
        <w:t>21</w:t>
      </w:r>
    </w:p>
    <w:p w14:paraId="608E4429" w14:textId="09D6A489" w:rsidR="004063AE" w:rsidRDefault="38358D08" w:rsidP="26B27D83">
      <w:pPr>
        <w:pStyle w:val="NormalWeb"/>
        <w:spacing w:before="0" w:beforeAutospacing="0" w:after="0" w:afterAutospacing="0" w:line="259" w:lineRule="auto"/>
      </w:pPr>
      <w:r>
        <w:rPr>
          <w:noProof/>
        </w:rPr>
        <w:drawing>
          <wp:inline distT="0" distB="0" distL="0" distR="0" wp14:anchorId="476DC620" wp14:editId="4679A489">
            <wp:extent cx="6058786" cy="3017520"/>
            <wp:effectExtent l="76200" t="76200" r="132715" b="125730"/>
            <wp:docPr id="1293426832" name="Picture 129342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067104" cy="3021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64BE13" w14:textId="45D7D591" w:rsidR="004063AE" w:rsidRDefault="004063AE" w:rsidP="26B27D83">
      <w:pPr>
        <w:pStyle w:val="NormalWeb"/>
        <w:spacing w:before="0" w:beforeAutospacing="0" w:after="0" w:afterAutospacing="0" w:line="259" w:lineRule="auto"/>
        <w:rPr>
          <w:rFonts w:ascii="Arial" w:hAnsi="Arial" w:cs="Arial"/>
        </w:rPr>
      </w:pPr>
    </w:p>
    <w:p w14:paraId="786B6582" w14:textId="2C4D9350" w:rsidR="004063AE" w:rsidRDefault="3664191D" w:rsidP="472E7EBB">
      <w:pPr>
        <w:pStyle w:val="NormalWeb"/>
        <w:spacing w:before="0" w:beforeAutospacing="0" w:after="0" w:afterAutospacing="0" w:line="259" w:lineRule="auto"/>
        <w:rPr>
          <w:rFonts w:ascii="Arial" w:hAnsi="Arial" w:cs="Arial"/>
          <w:b/>
          <w:bCs/>
          <w:color w:val="002060"/>
          <w:sz w:val="20"/>
          <w:szCs w:val="20"/>
        </w:rPr>
      </w:pPr>
      <w:r w:rsidRPr="472E7EBB">
        <w:rPr>
          <w:rFonts w:ascii="Arial" w:hAnsi="Arial" w:cs="Arial"/>
          <w:b/>
          <w:bCs/>
          <w:color w:val="002060"/>
          <w:sz w:val="20"/>
          <w:szCs w:val="20"/>
        </w:rPr>
        <w:t xml:space="preserve">Figure </w:t>
      </w:r>
      <w:r w:rsidR="00F73898">
        <w:rPr>
          <w:rFonts w:ascii="Arial" w:hAnsi="Arial" w:cs="Arial"/>
          <w:b/>
          <w:bCs/>
          <w:color w:val="002060"/>
          <w:sz w:val="20"/>
          <w:szCs w:val="20"/>
        </w:rPr>
        <w:t>1</w:t>
      </w:r>
      <w:r w:rsidR="000D2772">
        <w:rPr>
          <w:rFonts w:ascii="Arial" w:hAnsi="Arial" w:cs="Arial"/>
          <w:b/>
          <w:bCs/>
          <w:color w:val="002060"/>
          <w:sz w:val="20"/>
          <w:szCs w:val="20"/>
        </w:rPr>
        <w:t>3</w:t>
      </w:r>
      <w:r w:rsidRPr="472E7EBB">
        <w:rPr>
          <w:rFonts w:ascii="Arial" w:hAnsi="Arial" w:cs="Arial"/>
          <w:b/>
          <w:bCs/>
          <w:color w:val="002060"/>
          <w:sz w:val="20"/>
          <w:szCs w:val="20"/>
        </w:rPr>
        <w:t>: Newcastle permanent exclusion rates for pupils with SEN Support compared to the North East and England average 2017-18 to 2020-21</w:t>
      </w:r>
    </w:p>
    <w:p w14:paraId="41006D00" w14:textId="582B4D5C" w:rsidR="004063AE" w:rsidRDefault="563CAB12" w:rsidP="26B27D83">
      <w:pPr>
        <w:pStyle w:val="NormalWeb"/>
        <w:spacing w:before="0" w:beforeAutospacing="0" w:after="0" w:afterAutospacing="0" w:line="259" w:lineRule="auto"/>
      </w:pPr>
      <w:r>
        <w:rPr>
          <w:noProof/>
        </w:rPr>
        <w:drawing>
          <wp:inline distT="0" distB="0" distL="0" distR="0" wp14:anchorId="5571E1DA" wp14:editId="4EBF90EE">
            <wp:extent cx="6076950" cy="2645418"/>
            <wp:effectExtent l="76200" t="76200" r="133350" b="135890"/>
            <wp:docPr id="179557609" name="Picture 17955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96662" cy="265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DB3F5F" w14:textId="77777777" w:rsidR="00DA1109" w:rsidRDefault="00DA1109" w:rsidP="00DA1109">
      <w:pPr>
        <w:pStyle w:val="NormalWeb"/>
        <w:spacing w:before="0" w:beforeAutospacing="0" w:after="0" w:afterAutospacing="0" w:line="259" w:lineRule="auto"/>
        <w:rPr>
          <w:rFonts w:ascii="Arial" w:hAnsi="Arial" w:cs="Arial"/>
          <w:sz w:val="20"/>
          <w:szCs w:val="20"/>
        </w:rPr>
      </w:pPr>
      <w:r w:rsidRPr="7A34F83B">
        <w:rPr>
          <w:rFonts w:ascii="Arial" w:hAnsi="Arial" w:cs="Arial"/>
          <w:b/>
          <w:bCs/>
          <w:sz w:val="20"/>
          <w:szCs w:val="20"/>
        </w:rPr>
        <w:t>Note:</w:t>
      </w:r>
      <w:r w:rsidRPr="7A34F83B">
        <w:rPr>
          <w:rFonts w:ascii="Arial" w:hAnsi="Arial" w:cs="Arial"/>
          <w:sz w:val="20"/>
          <w:szCs w:val="20"/>
        </w:rPr>
        <w:t xml:space="preserve"> This data is the number of permanent exclusions (over year) as a proportion of cohort pupils (as of Jan Census)</w:t>
      </w:r>
    </w:p>
    <w:p w14:paraId="31AF5074" w14:textId="77777777" w:rsidR="00392A9E" w:rsidRDefault="00392A9E" w:rsidP="722F4DC3">
      <w:pPr>
        <w:pStyle w:val="NormalWeb"/>
        <w:spacing w:before="0" w:beforeAutospacing="0" w:after="0" w:afterAutospacing="0" w:line="259" w:lineRule="auto"/>
        <w:rPr>
          <w:rFonts w:ascii="Arial" w:hAnsi="Arial" w:cs="Arial"/>
          <w:b/>
          <w:color w:val="002060"/>
          <w:sz w:val="28"/>
          <w:szCs w:val="28"/>
        </w:rPr>
      </w:pPr>
    </w:p>
    <w:p w14:paraId="7CC0FDD4" w14:textId="4259A02E" w:rsidR="004063AE" w:rsidRPr="00DA1109" w:rsidRDefault="35C0819F" w:rsidP="005C2F6E">
      <w:pPr>
        <w:pStyle w:val="NormalWeb"/>
        <w:spacing w:before="0" w:beforeAutospacing="0" w:after="120" w:afterAutospacing="0" w:line="259" w:lineRule="auto"/>
        <w:rPr>
          <w:rFonts w:ascii="Arial" w:hAnsi="Arial" w:cs="Arial"/>
          <w:b/>
          <w:color w:val="002060"/>
          <w:sz w:val="28"/>
          <w:szCs w:val="28"/>
        </w:rPr>
      </w:pPr>
      <w:r w:rsidRPr="00DA1109">
        <w:rPr>
          <w:rFonts w:ascii="Arial" w:hAnsi="Arial" w:cs="Arial"/>
          <w:b/>
          <w:color w:val="002060"/>
          <w:sz w:val="28"/>
          <w:szCs w:val="28"/>
        </w:rPr>
        <w:t>Suspensions</w:t>
      </w:r>
    </w:p>
    <w:p w14:paraId="7BB944F4" w14:textId="732CBC07" w:rsidR="35C0819F" w:rsidRDefault="00A81265" w:rsidP="58F29F44">
      <w:pPr>
        <w:pStyle w:val="NormalWeb"/>
        <w:spacing w:before="0" w:beforeAutospacing="0" w:after="0" w:afterAutospacing="0" w:line="259" w:lineRule="auto"/>
        <w:rPr>
          <w:rFonts w:ascii="Arial" w:hAnsi="Arial" w:cs="Arial"/>
          <w:color w:val="000000" w:themeColor="text1"/>
        </w:rPr>
      </w:pPr>
      <w:r w:rsidRPr="005C2F6E">
        <w:rPr>
          <w:rFonts w:ascii="Arial" w:hAnsi="Arial" w:cs="Arial"/>
          <w:color w:val="000000" w:themeColor="text1"/>
        </w:rPr>
        <w:t xml:space="preserve">Overall suspensions rates for Newcastle pupils with SEND (EHCP and SEN Support combined) are above the national average (15.9% compared with 12.1%). </w:t>
      </w:r>
      <w:r w:rsidR="35C0819F" w:rsidRPr="005C2F6E">
        <w:rPr>
          <w:rFonts w:ascii="Arial" w:hAnsi="Arial" w:cs="Arial"/>
          <w:color w:val="000000" w:themeColor="text1"/>
        </w:rPr>
        <w:t xml:space="preserve">Suspension </w:t>
      </w:r>
      <w:r w:rsidR="35C0819F" w:rsidRPr="005C2F6E">
        <w:rPr>
          <w:rFonts w:ascii="Arial" w:hAnsi="Arial" w:cs="Arial"/>
          <w:color w:val="000000" w:themeColor="text1"/>
        </w:rPr>
        <w:lastRenderedPageBreak/>
        <w:t>rates for</w:t>
      </w:r>
      <w:r w:rsidR="005C2F6E" w:rsidRPr="005C2F6E">
        <w:rPr>
          <w:rFonts w:ascii="Arial" w:hAnsi="Arial" w:cs="Arial"/>
          <w:color w:val="000000" w:themeColor="text1"/>
        </w:rPr>
        <w:t xml:space="preserve"> </w:t>
      </w:r>
      <w:r w:rsidR="35C0819F" w:rsidRPr="005C2F6E">
        <w:rPr>
          <w:rFonts w:ascii="Arial" w:hAnsi="Arial" w:cs="Arial"/>
          <w:color w:val="000000" w:themeColor="text1"/>
        </w:rPr>
        <w:t>primary pupils with an EHCP are above the national averages. However, for primary pupils with SEN Support suspension rates have reduced to the national average level (4.4%).</w:t>
      </w:r>
    </w:p>
    <w:p w14:paraId="1B13943C" w14:textId="77777777" w:rsidR="005C2F6E" w:rsidRPr="005C2F6E" w:rsidRDefault="005C2F6E" w:rsidP="58F29F44">
      <w:pPr>
        <w:pStyle w:val="NormalWeb"/>
        <w:spacing w:before="0" w:beforeAutospacing="0" w:after="0" w:afterAutospacing="0" w:line="259" w:lineRule="auto"/>
        <w:rPr>
          <w:rFonts w:ascii="Arial" w:hAnsi="Arial" w:cs="Arial"/>
          <w:color w:val="000000" w:themeColor="text1"/>
        </w:rPr>
      </w:pPr>
    </w:p>
    <w:p w14:paraId="59946FFC" w14:textId="467B4F04" w:rsidR="6CFDDAF5" w:rsidRDefault="6CFDDAF5" w:rsidP="6CFDDAF5">
      <w:pPr>
        <w:pStyle w:val="NormalWeb"/>
        <w:spacing w:before="0" w:beforeAutospacing="0" w:after="0" w:afterAutospacing="0" w:line="259" w:lineRule="auto"/>
        <w:rPr>
          <w:rFonts w:ascii="Arial" w:hAnsi="Arial" w:cs="Arial"/>
        </w:rPr>
      </w:pPr>
    </w:p>
    <w:p w14:paraId="10FA4792" w14:textId="5B327D93" w:rsidR="4FCDF027" w:rsidRDefault="35C0819F" w:rsidP="4FCDF027">
      <w:pPr>
        <w:pStyle w:val="NormalWeb"/>
        <w:spacing w:before="0" w:beforeAutospacing="0" w:after="0" w:afterAutospacing="0" w:line="259" w:lineRule="auto"/>
        <w:rPr>
          <w:rFonts w:ascii="Arial" w:hAnsi="Arial" w:cs="Arial"/>
          <w:b/>
          <w:bCs/>
          <w:color w:val="002060"/>
          <w:sz w:val="20"/>
          <w:szCs w:val="20"/>
        </w:rPr>
      </w:pPr>
      <w:r w:rsidRPr="4FCDF027">
        <w:rPr>
          <w:rFonts w:ascii="Arial" w:hAnsi="Arial" w:cs="Arial"/>
          <w:b/>
          <w:bCs/>
          <w:color w:val="002060"/>
          <w:sz w:val="20"/>
          <w:szCs w:val="20"/>
        </w:rPr>
        <w:t xml:space="preserve">Figure </w:t>
      </w:r>
      <w:r w:rsidR="00DA1109">
        <w:rPr>
          <w:rFonts w:ascii="Arial" w:hAnsi="Arial" w:cs="Arial"/>
          <w:b/>
          <w:bCs/>
          <w:color w:val="002060"/>
          <w:sz w:val="20"/>
          <w:szCs w:val="20"/>
        </w:rPr>
        <w:t>1</w:t>
      </w:r>
      <w:r w:rsidR="000D2772">
        <w:rPr>
          <w:rFonts w:ascii="Arial" w:hAnsi="Arial" w:cs="Arial"/>
          <w:b/>
          <w:bCs/>
          <w:color w:val="002060"/>
          <w:sz w:val="20"/>
          <w:szCs w:val="20"/>
        </w:rPr>
        <w:t>4</w:t>
      </w:r>
      <w:r w:rsidRPr="4FCDF027">
        <w:rPr>
          <w:rFonts w:ascii="Arial" w:hAnsi="Arial" w:cs="Arial"/>
          <w:b/>
          <w:bCs/>
          <w:color w:val="002060"/>
          <w:sz w:val="20"/>
          <w:szCs w:val="20"/>
        </w:rPr>
        <w:t>: Newcastle suspensions data compared to North East and national averages 2020/21</w:t>
      </w:r>
    </w:p>
    <w:p w14:paraId="63339E64" w14:textId="77777777" w:rsidR="001A0240" w:rsidRDefault="001A0240" w:rsidP="4FCDF027">
      <w:pPr>
        <w:pStyle w:val="NormalWeb"/>
        <w:spacing w:before="0" w:beforeAutospacing="0" w:after="0" w:afterAutospacing="0" w:line="259" w:lineRule="auto"/>
        <w:rPr>
          <w:rFonts w:ascii="Arial" w:hAnsi="Arial" w:cs="Arial"/>
          <w:b/>
          <w:color w:val="002060"/>
          <w:sz w:val="20"/>
          <w:szCs w:val="20"/>
        </w:rPr>
      </w:pPr>
    </w:p>
    <w:tbl>
      <w:tblPr>
        <w:tblStyle w:val="TableGrid"/>
        <w:tblW w:w="0" w:type="auto"/>
        <w:tblLook w:val="06A0" w:firstRow="1" w:lastRow="0" w:firstColumn="1" w:lastColumn="0" w:noHBand="1" w:noVBand="1"/>
      </w:tblPr>
      <w:tblGrid>
        <w:gridCol w:w="1297"/>
        <w:gridCol w:w="987"/>
        <w:gridCol w:w="865"/>
        <w:gridCol w:w="892"/>
        <w:gridCol w:w="961"/>
        <w:gridCol w:w="867"/>
        <w:gridCol w:w="906"/>
        <w:gridCol w:w="961"/>
        <w:gridCol w:w="1026"/>
        <w:gridCol w:w="866"/>
      </w:tblGrid>
      <w:tr w:rsidR="00DA1109" w14:paraId="11CD6279" w14:textId="77777777" w:rsidTr="4FCDF027">
        <w:trPr>
          <w:trHeight w:val="315"/>
        </w:trPr>
        <w:tc>
          <w:tcPr>
            <w:tcW w:w="1305" w:type="dxa"/>
            <w:tcBorders>
              <w:top w:val="single" w:sz="4" w:space="0" w:color="000000" w:themeColor="text1"/>
              <w:left w:val="single" w:sz="4" w:space="0" w:color="000000" w:themeColor="text1"/>
              <w:bottom w:val="single" w:sz="8" w:space="0" w:color="000000" w:themeColor="text1"/>
              <w:right w:val="single" w:sz="8" w:space="0" w:color="000000" w:themeColor="text1"/>
            </w:tcBorders>
            <w:vAlign w:val="center"/>
          </w:tcPr>
          <w:p w14:paraId="6A16BB7C" w14:textId="2E4B0D7C" w:rsidR="4FCDF027" w:rsidRDefault="4FCDF027" w:rsidP="4FCDF027">
            <w:pPr>
              <w:jc w:val="center"/>
              <w:rPr>
                <w:rFonts w:ascii="Arial" w:eastAsia="Arial" w:hAnsi="Arial" w:cs="Arial"/>
                <w:sz w:val="20"/>
                <w:szCs w:val="20"/>
              </w:rPr>
            </w:pPr>
          </w:p>
        </w:tc>
        <w:tc>
          <w:tcPr>
            <w:tcW w:w="2820" w:type="dxa"/>
            <w:gridSpan w:val="3"/>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tcPr>
          <w:p w14:paraId="43158895" w14:textId="689CEFEF" w:rsidR="4FCDF027" w:rsidRDefault="4FCDF027" w:rsidP="4FCDF027">
            <w:pPr>
              <w:jc w:val="center"/>
            </w:pPr>
            <w:r w:rsidRPr="4FCDF027">
              <w:rPr>
                <w:rFonts w:ascii="Arial" w:eastAsia="Arial" w:hAnsi="Arial" w:cs="Arial"/>
                <w:b/>
                <w:bCs/>
                <w:color w:val="000000" w:themeColor="text1"/>
                <w:sz w:val="20"/>
                <w:szCs w:val="20"/>
              </w:rPr>
              <w:t>EHCP</w:t>
            </w:r>
            <w:r w:rsidRPr="4FCDF027">
              <w:rPr>
                <w:rFonts w:ascii="Arial" w:eastAsia="Arial" w:hAnsi="Arial" w:cs="Arial"/>
                <w:color w:val="000000" w:themeColor="text1"/>
                <w:sz w:val="20"/>
                <w:szCs w:val="20"/>
              </w:rPr>
              <w:t xml:space="preserve"> </w:t>
            </w:r>
          </w:p>
        </w:tc>
        <w:tc>
          <w:tcPr>
            <w:tcW w:w="2742" w:type="dxa"/>
            <w:gridSpan w:val="3"/>
            <w:tcBorders>
              <w:top w:val="single" w:sz="4" w:space="0" w:color="000000" w:themeColor="text1"/>
              <w:left w:val="nil"/>
              <w:bottom w:val="single" w:sz="8" w:space="0" w:color="000000" w:themeColor="text1"/>
              <w:right w:val="single" w:sz="8" w:space="0" w:color="000000" w:themeColor="text1"/>
            </w:tcBorders>
            <w:vAlign w:val="center"/>
          </w:tcPr>
          <w:p w14:paraId="2A7559A7" w14:textId="63540B4D" w:rsidR="4FCDF027" w:rsidRDefault="4FCDF027" w:rsidP="4FCDF027">
            <w:pPr>
              <w:jc w:val="center"/>
            </w:pPr>
            <w:r w:rsidRPr="4FCDF027">
              <w:rPr>
                <w:rFonts w:ascii="Arial" w:eastAsia="Arial" w:hAnsi="Arial" w:cs="Arial"/>
                <w:b/>
                <w:bCs/>
                <w:color w:val="000000" w:themeColor="text1"/>
                <w:sz w:val="20"/>
                <w:szCs w:val="20"/>
              </w:rPr>
              <w:t>SEN Support</w:t>
            </w:r>
            <w:r w:rsidRPr="4FCDF027">
              <w:rPr>
                <w:rFonts w:ascii="Arial" w:eastAsia="Arial" w:hAnsi="Arial" w:cs="Arial"/>
                <w:color w:val="000000" w:themeColor="text1"/>
                <w:sz w:val="20"/>
                <w:szCs w:val="20"/>
              </w:rPr>
              <w:t xml:space="preserve"> </w:t>
            </w:r>
          </w:p>
        </w:tc>
        <w:tc>
          <w:tcPr>
            <w:tcW w:w="2898" w:type="dxa"/>
            <w:gridSpan w:val="3"/>
            <w:tcBorders>
              <w:top w:val="single" w:sz="4" w:space="0" w:color="000000" w:themeColor="text1"/>
              <w:left w:val="nil"/>
              <w:bottom w:val="single" w:sz="8" w:space="0" w:color="000000" w:themeColor="text1"/>
              <w:right w:val="single" w:sz="4" w:space="0" w:color="000000" w:themeColor="text1"/>
            </w:tcBorders>
            <w:vAlign w:val="center"/>
          </w:tcPr>
          <w:p w14:paraId="2136C6A1" w14:textId="1B3D1694" w:rsidR="4FCDF027" w:rsidRDefault="4FCDF027" w:rsidP="4FCDF027">
            <w:pPr>
              <w:jc w:val="center"/>
            </w:pPr>
            <w:r w:rsidRPr="4FCDF027">
              <w:rPr>
                <w:rFonts w:ascii="Arial" w:eastAsia="Arial" w:hAnsi="Arial" w:cs="Arial"/>
                <w:b/>
                <w:bCs/>
                <w:color w:val="000000" w:themeColor="text1"/>
                <w:sz w:val="20"/>
                <w:szCs w:val="20"/>
              </w:rPr>
              <w:t>SEND (combined)</w:t>
            </w:r>
            <w:r w:rsidRPr="4FCDF027">
              <w:rPr>
                <w:rFonts w:ascii="Arial" w:eastAsia="Arial" w:hAnsi="Arial" w:cs="Arial"/>
                <w:color w:val="000000" w:themeColor="text1"/>
                <w:sz w:val="20"/>
                <w:szCs w:val="20"/>
              </w:rPr>
              <w:t xml:space="preserve"> </w:t>
            </w:r>
            <w:r w:rsidRPr="4FCDF027">
              <w:rPr>
                <w:rFonts w:ascii="Arial" w:eastAsia="Arial" w:hAnsi="Arial" w:cs="Arial"/>
                <w:b/>
                <w:bCs/>
                <w:color w:val="000000" w:themeColor="text1"/>
                <w:sz w:val="20"/>
                <w:szCs w:val="20"/>
              </w:rPr>
              <w:t xml:space="preserve"> </w:t>
            </w:r>
          </w:p>
        </w:tc>
      </w:tr>
      <w:tr w:rsidR="00DA1109" w14:paraId="43B1E54E" w14:textId="77777777" w:rsidTr="4FCDF027">
        <w:trPr>
          <w:trHeight w:val="300"/>
        </w:trPr>
        <w:tc>
          <w:tcPr>
            <w:tcW w:w="130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12DC303" w14:textId="3C8DA3A7" w:rsidR="4FCDF027" w:rsidRDefault="4FCDF027" w:rsidP="4FCDF027">
            <w:pPr>
              <w:jc w:val="center"/>
            </w:pPr>
            <w:r w:rsidRPr="4FCDF027">
              <w:rPr>
                <w:rFonts w:ascii="Arial" w:eastAsia="Arial" w:hAnsi="Arial" w:cs="Arial"/>
                <w:color w:val="000000" w:themeColor="text1"/>
                <w:sz w:val="20"/>
                <w:szCs w:val="20"/>
              </w:rPr>
              <w:t xml:space="preserve"> </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100727" w14:textId="47DB0AFD" w:rsidR="4FCDF027" w:rsidRDefault="1C46D124" w:rsidP="4FCDF027">
            <w:pPr>
              <w:jc w:val="center"/>
            </w:pPr>
            <w:r w:rsidRPr="64ED9E11">
              <w:rPr>
                <w:rFonts w:ascii="Arial" w:eastAsia="Arial" w:hAnsi="Arial" w:cs="Arial"/>
                <w:b/>
                <w:bCs/>
                <w:color w:val="000000" w:themeColor="text1"/>
                <w:sz w:val="20"/>
                <w:szCs w:val="20"/>
              </w:rPr>
              <w:t>Newc</w:t>
            </w:r>
            <w:r w:rsidR="00DA1109">
              <w:rPr>
                <w:rFonts w:ascii="Arial" w:eastAsia="Arial" w:hAnsi="Arial" w:cs="Arial"/>
                <w:b/>
                <w:bCs/>
                <w:color w:val="000000" w:themeColor="text1"/>
                <w:sz w:val="20"/>
                <w:szCs w:val="20"/>
              </w:rPr>
              <w:t>’</w:t>
            </w:r>
            <w:r w:rsidR="7994B333" w:rsidRPr="64ED9E11">
              <w:rPr>
                <w:rFonts w:ascii="Arial" w:eastAsia="Arial" w:hAnsi="Arial" w:cs="Arial"/>
                <w:b/>
                <w:bCs/>
                <w:color w:val="000000" w:themeColor="text1"/>
                <w:sz w:val="20"/>
                <w:szCs w:val="20"/>
              </w:rPr>
              <w:t>le</w:t>
            </w:r>
            <w:r w:rsidRPr="64ED9E11">
              <w:rPr>
                <w:rFonts w:ascii="Arial" w:eastAsia="Arial" w:hAnsi="Arial" w:cs="Arial"/>
                <w:color w:val="000000" w:themeColor="text1"/>
                <w:sz w:val="20"/>
                <w:szCs w:val="20"/>
              </w:rPr>
              <w:t xml:space="preserve"> </w:t>
            </w:r>
          </w:p>
        </w:tc>
        <w:tc>
          <w:tcPr>
            <w:tcW w:w="900" w:type="dxa"/>
            <w:tcBorders>
              <w:top w:val="nil"/>
              <w:left w:val="single" w:sz="8" w:space="0" w:color="000000" w:themeColor="text1"/>
              <w:bottom w:val="single" w:sz="8" w:space="0" w:color="000000" w:themeColor="text1"/>
              <w:right w:val="single" w:sz="8" w:space="0" w:color="000000" w:themeColor="text1"/>
            </w:tcBorders>
            <w:vAlign w:val="center"/>
          </w:tcPr>
          <w:p w14:paraId="11902DA5" w14:textId="510FDDCF" w:rsidR="4FCDF027" w:rsidRDefault="4FCDF027" w:rsidP="4FCDF027">
            <w:pPr>
              <w:jc w:val="center"/>
            </w:pPr>
            <w:r w:rsidRPr="4FCDF027">
              <w:rPr>
                <w:rFonts w:ascii="Arial" w:eastAsia="Arial" w:hAnsi="Arial" w:cs="Arial"/>
                <w:b/>
                <w:bCs/>
                <w:color w:val="000000" w:themeColor="text1"/>
                <w:sz w:val="20"/>
                <w:szCs w:val="20"/>
              </w:rPr>
              <w:t>NE</w:t>
            </w:r>
          </w:p>
        </w:tc>
        <w:tc>
          <w:tcPr>
            <w:tcW w:w="930" w:type="dxa"/>
            <w:tcBorders>
              <w:top w:val="nil"/>
              <w:left w:val="single" w:sz="8" w:space="0" w:color="000000" w:themeColor="text1"/>
              <w:bottom w:val="single" w:sz="8" w:space="0" w:color="000000" w:themeColor="text1"/>
              <w:right w:val="single" w:sz="8" w:space="0" w:color="000000" w:themeColor="text1"/>
            </w:tcBorders>
            <w:vAlign w:val="center"/>
          </w:tcPr>
          <w:p w14:paraId="4D7E4021" w14:textId="134B46F9" w:rsidR="4FCDF027" w:rsidRDefault="4FCDF027" w:rsidP="4FCDF027">
            <w:pPr>
              <w:jc w:val="center"/>
            </w:pPr>
            <w:r w:rsidRPr="4FCDF027">
              <w:rPr>
                <w:rFonts w:ascii="Arial" w:eastAsia="Arial" w:hAnsi="Arial" w:cs="Arial"/>
                <w:b/>
                <w:bCs/>
                <w:color w:val="000000" w:themeColor="text1"/>
                <w:sz w:val="20"/>
                <w:szCs w:val="20"/>
              </w:rPr>
              <w:t>Eng</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266BA1" w14:textId="11E9A581" w:rsidR="4FCDF027" w:rsidRDefault="1C46D124" w:rsidP="4FCDF027">
            <w:pPr>
              <w:jc w:val="center"/>
            </w:pPr>
            <w:r w:rsidRPr="64ED9E11">
              <w:rPr>
                <w:rFonts w:ascii="Arial" w:eastAsia="Arial" w:hAnsi="Arial" w:cs="Arial"/>
                <w:b/>
                <w:bCs/>
                <w:color w:val="000000" w:themeColor="text1"/>
                <w:sz w:val="20"/>
                <w:szCs w:val="20"/>
              </w:rPr>
              <w:t>Newc</w:t>
            </w:r>
            <w:r w:rsidR="00DA1109">
              <w:rPr>
                <w:rFonts w:ascii="Arial" w:eastAsia="Arial" w:hAnsi="Arial" w:cs="Arial"/>
                <w:b/>
                <w:bCs/>
                <w:color w:val="000000" w:themeColor="text1"/>
                <w:sz w:val="20"/>
                <w:szCs w:val="20"/>
              </w:rPr>
              <w:t>’</w:t>
            </w:r>
            <w:r w:rsidR="559560C1" w:rsidRPr="64ED9E11">
              <w:rPr>
                <w:rFonts w:ascii="Arial" w:eastAsia="Arial" w:hAnsi="Arial" w:cs="Arial"/>
                <w:b/>
                <w:bCs/>
                <w:color w:val="000000" w:themeColor="text1"/>
                <w:sz w:val="20"/>
                <w:szCs w:val="20"/>
              </w:rPr>
              <w:t>le</w:t>
            </w:r>
            <w:r w:rsidRPr="64ED9E11">
              <w:rPr>
                <w:rFonts w:ascii="Arial" w:eastAsia="Arial" w:hAnsi="Arial" w:cs="Arial"/>
                <w:color w:val="000000" w:themeColor="text1"/>
                <w:sz w:val="20"/>
                <w:szCs w:val="20"/>
              </w:rPr>
              <w:t xml:space="preserve"> </w:t>
            </w:r>
          </w:p>
        </w:tc>
        <w:tc>
          <w:tcPr>
            <w:tcW w:w="902" w:type="dxa"/>
            <w:tcBorders>
              <w:top w:val="nil"/>
              <w:left w:val="single" w:sz="8" w:space="0" w:color="000000" w:themeColor="text1"/>
              <w:bottom w:val="single" w:sz="8" w:space="0" w:color="000000" w:themeColor="text1"/>
              <w:right w:val="single" w:sz="8" w:space="0" w:color="000000" w:themeColor="text1"/>
            </w:tcBorders>
            <w:vAlign w:val="center"/>
          </w:tcPr>
          <w:p w14:paraId="4EE27704" w14:textId="775C497E" w:rsidR="4FCDF027" w:rsidRDefault="4FCDF027" w:rsidP="4FCDF027">
            <w:pPr>
              <w:jc w:val="center"/>
            </w:pPr>
            <w:r w:rsidRPr="4FCDF027">
              <w:rPr>
                <w:rFonts w:ascii="Arial" w:eastAsia="Arial" w:hAnsi="Arial" w:cs="Arial"/>
                <w:b/>
                <w:bCs/>
                <w:color w:val="000000" w:themeColor="text1"/>
                <w:sz w:val="20"/>
                <w:szCs w:val="20"/>
              </w:rPr>
              <w:t>NE</w:t>
            </w:r>
          </w:p>
        </w:tc>
        <w:tc>
          <w:tcPr>
            <w:tcW w:w="946" w:type="dxa"/>
            <w:tcBorders>
              <w:top w:val="nil"/>
              <w:left w:val="single" w:sz="8" w:space="0" w:color="000000" w:themeColor="text1"/>
              <w:bottom w:val="single" w:sz="8" w:space="0" w:color="000000" w:themeColor="text1"/>
              <w:right w:val="single" w:sz="8" w:space="0" w:color="000000" w:themeColor="text1"/>
            </w:tcBorders>
            <w:vAlign w:val="center"/>
          </w:tcPr>
          <w:p w14:paraId="3CE9D8D1" w14:textId="49EE71DC" w:rsidR="4FCDF027" w:rsidRDefault="4FCDF027" w:rsidP="4FCDF027">
            <w:pPr>
              <w:jc w:val="center"/>
            </w:pPr>
            <w:r w:rsidRPr="4FCDF027">
              <w:rPr>
                <w:rFonts w:ascii="Arial" w:eastAsia="Arial" w:hAnsi="Arial" w:cs="Arial"/>
                <w:b/>
                <w:bCs/>
                <w:color w:val="000000" w:themeColor="text1"/>
                <w:sz w:val="20"/>
                <w:szCs w:val="20"/>
              </w:rPr>
              <w:t>Eng</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05306A" w14:textId="6BEB2A12" w:rsidR="4FCDF027" w:rsidRDefault="1C46D124" w:rsidP="4FCDF027">
            <w:pPr>
              <w:jc w:val="center"/>
            </w:pPr>
            <w:r w:rsidRPr="2B91CA20">
              <w:rPr>
                <w:rFonts w:ascii="Arial" w:eastAsia="Arial" w:hAnsi="Arial" w:cs="Arial"/>
                <w:b/>
                <w:bCs/>
                <w:color w:val="000000" w:themeColor="text1"/>
                <w:sz w:val="20"/>
                <w:szCs w:val="20"/>
              </w:rPr>
              <w:t>Newc</w:t>
            </w:r>
            <w:r w:rsidR="00DA1109">
              <w:rPr>
                <w:rFonts w:ascii="Arial" w:eastAsia="Arial" w:hAnsi="Arial" w:cs="Arial"/>
                <w:b/>
                <w:bCs/>
                <w:color w:val="000000" w:themeColor="text1"/>
                <w:sz w:val="20"/>
                <w:szCs w:val="20"/>
              </w:rPr>
              <w:t>’l</w:t>
            </w:r>
            <w:r w:rsidR="2A325DBE" w:rsidRPr="2B91CA20">
              <w:rPr>
                <w:rFonts w:ascii="Arial" w:eastAsia="Arial" w:hAnsi="Arial" w:cs="Arial"/>
                <w:b/>
                <w:bCs/>
                <w:color w:val="000000" w:themeColor="text1"/>
                <w:sz w:val="20"/>
                <w:szCs w:val="20"/>
              </w:rPr>
              <w:t>e</w:t>
            </w:r>
            <w:r w:rsidRPr="2B91CA20">
              <w:rPr>
                <w:rFonts w:ascii="Arial" w:eastAsia="Arial" w:hAnsi="Arial" w:cs="Arial"/>
                <w:color w:val="000000" w:themeColor="text1"/>
                <w:sz w:val="20"/>
                <w:szCs w:val="20"/>
              </w:rPr>
              <w:t xml:space="preserve"> </w:t>
            </w:r>
          </w:p>
        </w:tc>
        <w:tc>
          <w:tcPr>
            <w:tcW w:w="1082" w:type="dxa"/>
            <w:tcBorders>
              <w:top w:val="nil"/>
              <w:left w:val="single" w:sz="8" w:space="0" w:color="000000" w:themeColor="text1"/>
              <w:bottom w:val="single" w:sz="8" w:space="0" w:color="000000" w:themeColor="text1"/>
              <w:right w:val="nil"/>
            </w:tcBorders>
            <w:vAlign w:val="center"/>
          </w:tcPr>
          <w:p w14:paraId="4E5DBCBD" w14:textId="650E2D42" w:rsidR="4FCDF027" w:rsidRDefault="4FCDF027" w:rsidP="4FCDF027">
            <w:pPr>
              <w:jc w:val="center"/>
            </w:pPr>
            <w:r w:rsidRPr="4FCDF027">
              <w:rPr>
                <w:rFonts w:ascii="Arial" w:eastAsia="Arial" w:hAnsi="Arial" w:cs="Arial"/>
                <w:b/>
                <w:bCs/>
                <w:color w:val="000000" w:themeColor="text1"/>
                <w:sz w:val="20"/>
                <w:szCs w:val="20"/>
              </w:rPr>
              <w:t>NE</w:t>
            </w:r>
          </w:p>
        </w:tc>
        <w:tc>
          <w:tcPr>
            <w:tcW w:w="901" w:type="dxa"/>
            <w:tcBorders>
              <w:top w:val="nil"/>
              <w:left w:val="single" w:sz="8" w:space="0" w:color="000000" w:themeColor="text1"/>
              <w:bottom w:val="single" w:sz="8" w:space="0" w:color="000000" w:themeColor="text1"/>
              <w:right w:val="single" w:sz="4" w:space="0" w:color="000000" w:themeColor="text1"/>
            </w:tcBorders>
            <w:vAlign w:val="center"/>
          </w:tcPr>
          <w:p w14:paraId="3B823315" w14:textId="5B92CFA0" w:rsidR="4FCDF027" w:rsidRDefault="4FCDF027" w:rsidP="4FCDF027">
            <w:pPr>
              <w:jc w:val="center"/>
            </w:pPr>
            <w:r w:rsidRPr="4FCDF027">
              <w:rPr>
                <w:rFonts w:ascii="Arial" w:eastAsia="Arial" w:hAnsi="Arial" w:cs="Arial"/>
                <w:b/>
                <w:bCs/>
                <w:color w:val="000000" w:themeColor="text1"/>
                <w:sz w:val="20"/>
                <w:szCs w:val="20"/>
              </w:rPr>
              <w:t xml:space="preserve">Eng </w:t>
            </w:r>
          </w:p>
        </w:tc>
      </w:tr>
      <w:tr w:rsidR="00DA1109" w14:paraId="3B39ACED" w14:textId="77777777" w:rsidTr="4FCDF027">
        <w:trPr>
          <w:trHeight w:val="300"/>
        </w:trPr>
        <w:tc>
          <w:tcPr>
            <w:tcW w:w="130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66219167" w14:textId="6D5D4520" w:rsidR="4FCDF027" w:rsidRDefault="4FCDF027" w:rsidP="002A091D">
            <w:r w:rsidRPr="4FCDF027">
              <w:rPr>
                <w:rFonts w:ascii="Arial" w:eastAsia="Arial" w:hAnsi="Arial" w:cs="Arial"/>
                <w:b/>
                <w:bCs/>
                <w:color w:val="000000" w:themeColor="text1"/>
                <w:sz w:val="20"/>
                <w:szCs w:val="20"/>
              </w:rPr>
              <w:t>Primary</w:t>
            </w:r>
            <w:r w:rsidRPr="4FCDF027">
              <w:rPr>
                <w:rFonts w:ascii="Arial" w:eastAsia="Arial" w:hAnsi="Arial" w:cs="Arial"/>
                <w:color w:val="000000" w:themeColor="text1"/>
                <w:sz w:val="20"/>
                <w:szCs w:val="20"/>
              </w:rPr>
              <w:t xml:space="preserve"> </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8A6778" w14:textId="7228D60F" w:rsidR="4FCDF027" w:rsidRDefault="4FCDF027" w:rsidP="4FCDF027">
            <w:pPr>
              <w:jc w:val="center"/>
            </w:pPr>
            <w:r w:rsidRPr="4FCDF027">
              <w:rPr>
                <w:rFonts w:ascii="Calibri" w:eastAsia="Calibri" w:hAnsi="Calibri" w:cs="Calibri"/>
                <w:color w:val="000000" w:themeColor="text1"/>
              </w:rPr>
              <w:t xml:space="preserve">15.7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FC7F12" w14:textId="1ECBDCF7" w:rsidR="4FCDF027" w:rsidRDefault="4FCDF027" w:rsidP="4FCDF027">
            <w:pPr>
              <w:jc w:val="center"/>
            </w:pPr>
            <w:r w:rsidRPr="4FCDF027">
              <w:rPr>
                <w:rFonts w:ascii="Calibri" w:eastAsia="Calibri" w:hAnsi="Calibri" w:cs="Calibri"/>
                <w:color w:val="000000" w:themeColor="text1"/>
              </w:rPr>
              <w:t>8.9</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13EE8E" w14:textId="2A2ACAF1" w:rsidR="4FCDF027" w:rsidRDefault="4FCDF027" w:rsidP="4FCDF027">
            <w:pPr>
              <w:jc w:val="center"/>
            </w:pPr>
            <w:r w:rsidRPr="4FCDF027">
              <w:rPr>
                <w:rFonts w:ascii="Calibri" w:eastAsia="Calibri" w:hAnsi="Calibri" w:cs="Calibri"/>
                <w:color w:val="000000" w:themeColor="text1"/>
              </w:rPr>
              <w:t xml:space="preserve">11.0 </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8C75B6" w14:textId="41B840EC" w:rsidR="4FCDF027" w:rsidRDefault="4FCDF027" w:rsidP="4FCDF027">
            <w:pPr>
              <w:jc w:val="center"/>
            </w:pPr>
            <w:r w:rsidRPr="4FCDF027">
              <w:rPr>
                <w:rFonts w:ascii="Calibri" w:eastAsia="Calibri" w:hAnsi="Calibri" w:cs="Calibri"/>
                <w:color w:val="000000" w:themeColor="text1"/>
              </w:rPr>
              <w:t xml:space="preserve">4.4 </w:t>
            </w:r>
          </w:p>
        </w:tc>
        <w:tc>
          <w:tcPr>
            <w:tcW w:w="9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097774" w14:textId="421510E3" w:rsidR="4FCDF027" w:rsidRDefault="4FCDF027" w:rsidP="4FCDF027">
            <w:pPr>
              <w:jc w:val="center"/>
            </w:pPr>
            <w:r w:rsidRPr="4FCDF027">
              <w:rPr>
                <w:rFonts w:ascii="Calibri" w:eastAsia="Calibri" w:hAnsi="Calibri" w:cs="Calibri"/>
                <w:color w:val="000000" w:themeColor="text1"/>
              </w:rPr>
              <w:t>3.4</w:t>
            </w:r>
          </w:p>
        </w:tc>
        <w:tc>
          <w:tcPr>
            <w:tcW w:w="94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C7FF40" w14:textId="432A8B74" w:rsidR="4FCDF027" w:rsidRDefault="4FCDF027" w:rsidP="4FCDF027">
            <w:pPr>
              <w:jc w:val="center"/>
            </w:pPr>
            <w:r w:rsidRPr="4FCDF027">
              <w:rPr>
                <w:rFonts w:ascii="Calibri" w:eastAsia="Calibri" w:hAnsi="Calibri" w:cs="Calibri"/>
                <w:color w:val="000000" w:themeColor="text1"/>
              </w:rPr>
              <w:t xml:space="preserve">4.4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0CE2FB" w14:textId="21196249" w:rsidR="4FCDF027" w:rsidRDefault="4FCDF027" w:rsidP="4FCDF027">
            <w:pPr>
              <w:jc w:val="center"/>
            </w:pPr>
            <w:r w:rsidRPr="4FCDF027">
              <w:rPr>
                <w:rFonts w:ascii="Calibri" w:eastAsia="Calibri" w:hAnsi="Calibri" w:cs="Calibri"/>
                <w:color w:val="000000" w:themeColor="text1"/>
              </w:rPr>
              <w:t xml:space="preserve">5.8 </w:t>
            </w:r>
          </w:p>
        </w:tc>
        <w:tc>
          <w:tcPr>
            <w:tcW w:w="1082" w:type="dxa"/>
            <w:tcBorders>
              <w:top w:val="single" w:sz="8" w:space="0" w:color="000000" w:themeColor="text1"/>
              <w:left w:val="single" w:sz="8" w:space="0" w:color="000000" w:themeColor="text1"/>
              <w:bottom w:val="single" w:sz="8" w:space="0" w:color="000000" w:themeColor="text1"/>
              <w:right w:val="nil"/>
            </w:tcBorders>
            <w:vAlign w:val="center"/>
          </w:tcPr>
          <w:p w14:paraId="184D2AD7" w14:textId="649631AD" w:rsidR="4FCDF027" w:rsidRDefault="4FCDF027" w:rsidP="4FCDF027">
            <w:pPr>
              <w:jc w:val="center"/>
            </w:pPr>
            <w:r w:rsidRPr="4FCDF027">
              <w:rPr>
                <w:rFonts w:ascii="Calibri" w:eastAsia="Calibri" w:hAnsi="Calibri" w:cs="Calibri"/>
                <w:color w:val="000000" w:themeColor="text1"/>
              </w:rPr>
              <w:t>4.0</w:t>
            </w:r>
          </w:p>
        </w:tc>
        <w:tc>
          <w:tcPr>
            <w:tcW w:w="901"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DAFF575" w14:textId="413546C4" w:rsidR="4FCDF027" w:rsidRDefault="4FCDF027" w:rsidP="4FCDF027">
            <w:pPr>
              <w:jc w:val="center"/>
            </w:pPr>
            <w:r w:rsidRPr="4FCDF027">
              <w:rPr>
                <w:rFonts w:ascii="Calibri" w:eastAsia="Calibri" w:hAnsi="Calibri" w:cs="Calibri"/>
                <w:color w:val="000000" w:themeColor="text1"/>
              </w:rPr>
              <w:t xml:space="preserve">5.3  </w:t>
            </w:r>
          </w:p>
        </w:tc>
      </w:tr>
      <w:tr w:rsidR="00DA1109" w14:paraId="32879E15" w14:textId="77777777" w:rsidTr="4FCDF027">
        <w:trPr>
          <w:trHeight w:val="525"/>
        </w:trPr>
        <w:tc>
          <w:tcPr>
            <w:tcW w:w="1305" w:type="dxa"/>
            <w:tcBorders>
              <w:top w:val="single" w:sz="8" w:space="0" w:color="000000" w:themeColor="text1"/>
              <w:left w:val="single" w:sz="4" w:space="0" w:color="000000" w:themeColor="text1"/>
              <w:bottom w:val="single" w:sz="4" w:space="0" w:color="000000" w:themeColor="text1"/>
              <w:right w:val="single" w:sz="8" w:space="0" w:color="000000" w:themeColor="text1"/>
            </w:tcBorders>
            <w:vAlign w:val="center"/>
          </w:tcPr>
          <w:p w14:paraId="611BC1D2" w14:textId="40A6B454" w:rsidR="4FCDF027" w:rsidRDefault="4FCDF027" w:rsidP="002A091D">
            <w:r w:rsidRPr="4FCDF027">
              <w:rPr>
                <w:rFonts w:ascii="Arial" w:eastAsia="Arial" w:hAnsi="Arial" w:cs="Arial"/>
                <w:b/>
                <w:bCs/>
                <w:color w:val="000000" w:themeColor="text1"/>
                <w:sz w:val="20"/>
                <w:szCs w:val="20"/>
              </w:rPr>
              <w:t>Secondary</w:t>
            </w:r>
            <w:r w:rsidRPr="4FCDF027">
              <w:rPr>
                <w:rFonts w:ascii="Arial" w:eastAsia="Arial" w:hAnsi="Arial" w:cs="Arial"/>
                <w:color w:val="000000" w:themeColor="text1"/>
                <w:sz w:val="20"/>
                <w:szCs w:val="20"/>
              </w:rPr>
              <w:t xml:space="preserve"> </w:t>
            </w:r>
          </w:p>
        </w:tc>
        <w:tc>
          <w:tcPr>
            <w:tcW w:w="99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60900350" w14:textId="265F12E8" w:rsidR="4FCDF027" w:rsidRDefault="4FCDF027" w:rsidP="4FCDF027">
            <w:pPr>
              <w:jc w:val="center"/>
            </w:pPr>
            <w:r w:rsidRPr="4FCDF027">
              <w:rPr>
                <w:rFonts w:ascii="Calibri" w:eastAsia="Calibri" w:hAnsi="Calibri" w:cs="Calibri"/>
                <w:color w:val="000000" w:themeColor="text1"/>
              </w:rPr>
              <w:t xml:space="preserve">36.3 </w:t>
            </w:r>
          </w:p>
        </w:tc>
        <w:tc>
          <w:tcPr>
            <w:tcW w:w="90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00AE9857" w14:textId="734441FA" w:rsidR="4FCDF027" w:rsidRDefault="4FCDF027" w:rsidP="4FCDF027">
            <w:pPr>
              <w:jc w:val="center"/>
            </w:pPr>
            <w:r w:rsidRPr="4FCDF027">
              <w:rPr>
                <w:rFonts w:ascii="Calibri" w:eastAsia="Calibri" w:hAnsi="Calibri" w:cs="Calibri"/>
                <w:color w:val="000000" w:themeColor="text1"/>
              </w:rPr>
              <w:t>44.3</w:t>
            </w:r>
          </w:p>
        </w:tc>
        <w:tc>
          <w:tcPr>
            <w:tcW w:w="930"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71F20223" w14:textId="4FD3000F" w:rsidR="4FCDF027" w:rsidRDefault="4FCDF027" w:rsidP="4FCDF027">
            <w:pPr>
              <w:jc w:val="center"/>
            </w:pPr>
            <w:r w:rsidRPr="4FCDF027">
              <w:rPr>
                <w:rFonts w:ascii="Calibri" w:eastAsia="Calibri" w:hAnsi="Calibri" w:cs="Calibri"/>
                <w:color w:val="000000" w:themeColor="text1"/>
              </w:rPr>
              <w:t xml:space="preserve">27.2 </w:t>
            </w:r>
          </w:p>
        </w:tc>
        <w:tc>
          <w:tcPr>
            <w:tcW w:w="894"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3B65B5B9" w14:textId="4B67BC31" w:rsidR="4FCDF027" w:rsidRDefault="4FCDF027" w:rsidP="4FCDF027">
            <w:pPr>
              <w:jc w:val="center"/>
            </w:pPr>
            <w:r w:rsidRPr="4FCDF027">
              <w:rPr>
                <w:rFonts w:ascii="Calibri" w:eastAsia="Calibri" w:hAnsi="Calibri" w:cs="Calibri"/>
                <w:color w:val="000000" w:themeColor="text1"/>
              </w:rPr>
              <w:t xml:space="preserve">32.0 </w:t>
            </w:r>
          </w:p>
        </w:tc>
        <w:tc>
          <w:tcPr>
            <w:tcW w:w="902"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514F62C5" w14:textId="3962127B" w:rsidR="4FCDF027" w:rsidRDefault="4FCDF027" w:rsidP="4FCDF027">
            <w:pPr>
              <w:jc w:val="center"/>
            </w:pPr>
            <w:r w:rsidRPr="4FCDF027">
              <w:rPr>
                <w:rFonts w:ascii="Calibri" w:eastAsia="Calibri" w:hAnsi="Calibri" w:cs="Calibri"/>
                <w:color w:val="000000" w:themeColor="text1"/>
              </w:rPr>
              <w:t>39.3</w:t>
            </w:r>
          </w:p>
        </w:tc>
        <w:tc>
          <w:tcPr>
            <w:tcW w:w="946"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4E109D1A" w14:textId="2482A0F4" w:rsidR="4FCDF027" w:rsidRDefault="4FCDF027" w:rsidP="4FCDF027">
            <w:pPr>
              <w:jc w:val="center"/>
            </w:pPr>
            <w:r w:rsidRPr="4FCDF027">
              <w:rPr>
                <w:rFonts w:ascii="Calibri" w:eastAsia="Calibri" w:hAnsi="Calibri" w:cs="Calibri"/>
                <w:color w:val="000000" w:themeColor="text1"/>
              </w:rPr>
              <w:t xml:space="preserve">22.8 </w:t>
            </w:r>
          </w:p>
        </w:tc>
        <w:tc>
          <w:tcPr>
            <w:tcW w:w="915" w:type="dxa"/>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14:paraId="4E11E568" w14:textId="6AF84842" w:rsidR="4FCDF027" w:rsidRDefault="4FCDF027" w:rsidP="4FCDF027">
            <w:pPr>
              <w:jc w:val="center"/>
            </w:pPr>
            <w:r w:rsidRPr="4FCDF027">
              <w:rPr>
                <w:rFonts w:ascii="Calibri" w:eastAsia="Calibri" w:hAnsi="Calibri" w:cs="Calibri"/>
                <w:color w:val="000000" w:themeColor="text1"/>
              </w:rPr>
              <w:t xml:space="preserve">32.5 </w:t>
            </w:r>
          </w:p>
        </w:tc>
        <w:tc>
          <w:tcPr>
            <w:tcW w:w="1082" w:type="dxa"/>
            <w:tcBorders>
              <w:top w:val="single" w:sz="8" w:space="0" w:color="000000" w:themeColor="text1"/>
              <w:left w:val="single" w:sz="8" w:space="0" w:color="000000" w:themeColor="text1"/>
              <w:bottom w:val="single" w:sz="4" w:space="0" w:color="000000" w:themeColor="text1"/>
              <w:right w:val="nil"/>
            </w:tcBorders>
            <w:vAlign w:val="center"/>
          </w:tcPr>
          <w:p w14:paraId="0585A77E" w14:textId="6AB16F8C" w:rsidR="4FCDF027" w:rsidRDefault="4FCDF027" w:rsidP="4FCDF027">
            <w:pPr>
              <w:jc w:val="center"/>
            </w:pPr>
            <w:r w:rsidRPr="4FCDF027">
              <w:rPr>
                <w:rFonts w:ascii="Calibri" w:eastAsia="Calibri" w:hAnsi="Calibri" w:cs="Calibri"/>
                <w:color w:val="000000" w:themeColor="text1"/>
              </w:rPr>
              <w:t>4</w:t>
            </w:r>
            <w:r w:rsidR="009D18AE">
              <w:rPr>
                <w:rFonts w:ascii="Calibri" w:eastAsia="Calibri" w:hAnsi="Calibri" w:cs="Calibri"/>
                <w:color w:val="000000" w:themeColor="text1"/>
              </w:rPr>
              <w:t>0</w:t>
            </w:r>
            <w:r w:rsidR="005B63D6">
              <w:rPr>
                <w:rFonts w:ascii="Calibri" w:eastAsia="Calibri" w:hAnsi="Calibri" w:cs="Calibri"/>
                <w:color w:val="000000" w:themeColor="text1"/>
              </w:rPr>
              <w:t>.</w:t>
            </w:r>
            <w:r w:rsidRPr="4FCDF027">
              <w:rPr>
                <w:rFonts w:ascii="Calibri" w:eastAsia="Calibri" w:hAnsi="Calibri" w:cs="Calibri"/>
                <w:color w:val="000000" w:themeColor="text1"/>
              </w:rPr>
              <w:t>0</w:t>
            </w:r>
          </w:p>
        </w:tc>
        <w:tc>
          <w:tcPr>
            <w:tcW w:w="901" w:type="dxa"/>
            <w:tcBorders>
              <w:top w:val="single" w:sz="8" w:space="0" w:color="000000" w:themeColor="text1"/>
              <w:left w:val="single" w:sz="8" w:space="0" w:color="000000" w:themeColor="text1"/>
              <w:bottom w:val="single" w:sz="4" w:space="0" w:color="000000" w:themeColor="text1"/>
              <w:right w:val="single" w:sz="4" w:space="0" w:color="000000" w:themeColor="text1"/>
            </w:tcBorders>
            <w:vAlign w:val="center"/>
          </w:tcPr>
          <w:p w14:paraId="061B328D" w14:textId="43AE76FC" w:rsidR="4FCDF027" w:rsidRDefault="4FCDF027" w:rsidP="4FCDF027">
            <w:pPr>
              <w:jc w:val="center"/>
            </w:pPr>
            <w:r w:rsidRPr="4FCDF027">
              <w:rPr>
                <w:rFonts w:ascii="Calibri" w:eastAsia="Calibri" w:hAnsi="Calibri" w:cs="Calibri"/>
                <w:color w:val="000000" w:themeColor="text1"/>
              </w:rPr>
              <w:t xml:space="preserve">23.5  </w:t>
            </w:r>
          </w:p>
        </w:tc>
      </w:tr>
    </w:tbl>
    <w:p w14:paraId="0BCA72CB" w14:textId="4163014A" w:rsidR="4FCDF027" w:rsidRPr="00435C6B" w:rsidRDefault="00232140" w:rsidP="4FCDF027">
      <w:pPr>
        <w:pStyle w:val="NormalWeb"/>
        <w:spacing w:before="0" w:beforeAutospacing="0" w:after="0" w:afterAutospacing="0" w:line="259" w:lineRule="auto"/>
        <w:rPr>
          <w:rFonts w:ascii="Arial" w:hAnsi="Arial" w:cs="Arial"/>
          <w:sz w:val="20"/>
          <w:szCs w:val="20"/>
        </w:rPr>
      </w:pPr>
      <w:r w:rsidRPr="00435C6B">
        <w:rPr>
          <w:rFonts w:ascii="Arial" w:hAnsi="Arial" w:cs="Arial"/>
          <w:b/>
          <w:bCs/>
          <w:sz w:val="20"/>
          <w:szCs w:val="20"/>
        </w:rPr>
        <w:t>Note</w:t>
      </w:r>
      <w:r w:rsidRPr="00435C6B">
        <w:rPr>
          <w:rFonts w:ascii="Arial" w:hAnsi="Arial" w:cs="Arial"/>
          <w:sz w:val="20"/>
          <w:szCs w:val="20"/>
        </w:rPr>
        <w:t>: Data is</w:t>
      </w:r>
      <w:r w:rsidRPr="00435C6B">
        <w:rPr>
          <w:sz w:val="20"/>
          <w:szCs w:val="20"/>
        </w:rPr>
        <w:t xml:space="preserve"> </w:t>
      </w:r>
      <w:r w:rsidRPr="76B2EB6F">
        <w:rPr>
          <w:rFonts w:ascii="Arial" w:hAnsi="Arial" w:cs="Arial"/>
          <w:sz w:val="20"/>
          <w:szCs w:val="20"/>
        </w:rPr>
        <w:t>Number</w:t>
      </w:r>
      <w:r w:rsidRPr="00435C6B">
        <w:rPr>
          <w:rFonts w:ascii="Arial" w:hAnsi="Arial" w:cs="Arial"/>
          <w:sz w:val="20"/>
          <w:szCs w:val="20"/>
        </w:rPr>
        <w:t xml:space="preserve"> of suspensions (over year) as a proportion of cohort pupils (as of Jan Census</w:t>
      </w:r>
      <w:r w:rsidR="00B17055">
        <w:rPr>
          <w:rFonts w:ascii="Arial" w:hAnsi="Arial" w:cs="Arial"/>
          <w:sz w:val="20"/>
          <w:szCs w:val="20"/>
        </w:rPr>
        <w:t>)</w:t>
      </w:r>
    </w:p>
    <w:p w14:paraId="092F660A" w14:textId="77777777" w:rsidR="00680367" w:rsidRDefault="00680367" w:rsidP="00680367">
      <w:pPr>
        <w:rPr>
          <w:rFonts w:ascii="Arial" w:hAnsi="Arial" w:cs="Arial"/>
          <w:b/>
          <w:bCs/>
          <w:color w:val="002060"/>
          <w:sz w:val="20"/>
          <w:szCs w:val="20"/>
        </w:rPr>
      </w:pPr>
    </w:p>
    <w:p w14:paraId="1BE5628D" w14:textId="579D2A9E" w:rsidR="004063AE" w:rsidRDefault="00680367" w:rsidP="00680367">
      <w:pPr>
        <w:rPr>
          <w:rFonts w:ascii="Arial" w:hAnsi="Arial" w:cs="Arial"/>
        </w:rPr>
      </w:pPr>
      <w:r w:rsidRPr="42290D50">
        <w:rPr>
          <w:rFonts w:ascii="Arial" w:hAnsi="Arial" w:cs="Arial"/>
          <w:b/>
          <w:bCs/>
          <w:color w:val="002060"/>
          <w:sz w:val="20"/>
          <w:szCs w:val="20"/>
        </w:rPr>
        <w:t xml:space="preserve">Figure </w:t>
      </w:r>
      <w:r>
        <w:rPr>
          <w:rFonts w:ascii="Arial" w:hAnsi="Arial" w:cs="Arial"/>
          <w:b/>
          <w:bCs/>
          <w:color w:val="002060"/>
          <w:sz w:val="20"/>
          <w:szCs w:val="20"/>
        </w:rPr>
        <w:t>15</w:t>
      </w:r>
      <w:r w:rsidRPr="42290D50">
        <w:rPr>
          <w:rFonts w:ascii="Arial" w:hAnsi="Arial" w:cs="Arial"/>
          <w:b/>
          <w:bCs/>
          <w:color w:val="002060"/>
          <w:sz w:val="20"/>
          <w:szCs w:val="20"/>
        </w:rPr>
        <w:t xml:space="preserve">: Newcastle </w:t>
      </w:r>
      <w:r w:rsidRPr="328D61FA">
        <w:rPr>
          <w:rFonts w:ascii="Arial" w:hAnsi="Arial" w:cs="Arial"/>
          <w:b/>
          <w:bCs/>
          <w:color w:val="002060"/>
          <w:sz w:val="20"/>
          <w:szCs w:val="20"/>
        </w:rPr>
        <w:t>suspension</w:t>
      </w:r>
      <w:r w:rsidRPr="42290D50">
        <w:rPr>
          <w:rFonts w:ascii="Arial" w:hAnsi="Arial" w:cs="Arial"/>
          <w:b/>
          <w:bCs/>
          <w:color w:val="002060"/>
          <w:sz w:val="20"/>
          <w:szCs w:val="20"/>
        </w:rPr>
        <w:t xml:space="preserve"> rates for </w:t>
      </w:r>
      <w:r w:rsidRPr="58AA4E56">
        <w:rPr>
          <w:rFonts w:ascii="Arial" w:hAnsi="Arial" w:cs="Arial"/>
          <w:b/>
          <w:bCs/>
          <w:color w:val="002060"/>
          <w:sz w:val="20"/>
          <w:szCs w:val="20"/>
        </w:rPr>
        <w:t>primary aged pupils</w:t>
      </w:r>
      <w:r w:rsidRPr="42290D50">
        <w:rPr>
          <w:rFonts w:ascii="Arial" w:hAnsi="Arial" w:cs="Arial"/>
          <w:b/>
          <w:bCs/>
          <w:color w:val="002060"/>
          <w:sz w:val="20"/>
          <w:szCs w:val="20"/>
        </w:rPr>
        <w:t xml:space="preserve"> with </w:t>
      </w:r>
      <w:r>
        <w:rPr>
          <w:rFonts w:ascii="Arial" w:hAnsi="Arial" w:cs="Arial"/>
          <w:b/>
          <w:bCs/>
          <w:color w:val="002060"/>
          <w:sz w:val="20"/>
          <w:szCs w:val="20"/>
        </w:rPr>
        <w:t>EHCP</w:t>
      </w:r>
      <w:r w:rsidRPr="42290D50">
        <w:rPr>
          <w:rFonts w:ascii="Arial" w:hAnsi="Arial" w:cs="Arial"/>
          <w:b/>
          <w:bCs/>
          <w:color w:val="002060"/>
          <w:sz w:val="20"/>
          <w:szCs w:val="20"/>
        </w:rPr>
        <w:t xml:space="preserve"> compared to the North East and England average 2017-18 to 2020-21</w:t>
      </w:r>
    </w:p>
    <w:p w14:paraId="4F4730DF" w14:textId="763A9F3E" w:rsidR="00680367" w:rsidRDefault="00680367" w:rsidP="00680367">
      <w:pPr>
        <w:rPr>
          <w:rFonts w:ascii="Arial" w:hAnsi="Arial" w:cs="Arial"/>
          <w:b/>
          <w:bCs/>
          <w:color w:val="002060"/>
          <w:sz w:val="20"/>
          <w:szCs w:val="20"/>
        </w:rPr>
      </w:pPr>
      <w:r>
        <w:rPr>
          <w:rFonts w:ascii="Arial" w:hAnsi="Arial" w:cs="Arial"/>
          <w:b/>
          <w:bCs/>
          <w:noProof/>
          <w:color w:val="002060"/>
          <w:sz w:val="20"/>
          <w:szCs w:val="20"/>
        </w:rPr>
        <w:drawing>
          <wp:inline distT="0" distB="0" distL="0" distR="0" wp14:anchorId="5EFECA0B" wp14:editId="1AD057E4">
            <wp:extent cx="6046404" cy="2586990"/>
            <wp:effectExtent l="76200" t="76200" r="126365" b="137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2288" cy="2593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9EE4BF" w14:textId="0CCCCF53" w:rsidR="004063AE" w:rsidRDefault="71E776BF" w:rsidP="00680367">
      <w:pPr>
        <w:rPr>
          <w:rFonts w:ascii="Arial" w:hAnsi="Arial" w:cs="Arial"/>
          <w:b/>
          <w:color w:val="002060"/>
          <w:sz w:val="20"/>
          <w:szCs w:val="20"/>
        </w:rPr>
      </w:pPr>
      <w:r w:rsidRPr="42290D50">
        <w:rPr>
          <w:rFonts w:ascii="Arial" w:hAnsi="Arial" w:cs="Arial"/>
          <w:b/>
          <w:bCs/>
          <w:color w:val="002060"/>
          <w:sz w:val="20"/>
          <w:szCs w:val="20"/>
        </w:rPr>
        <w:t xml:space="preserve">Figure </w:t>
      </w:r>
      <w:r w:rsidR="00DA1109">
        <w:rPr>
          <w:rFonts w:ascii="Arial" w:hAnsi="Arial" w:cs="Arial"/>
          <w:b/>
          <w:bCs/>
          <w:color w:val="002060"/>
          <w:sz w:val="20"/>
          <w:szCs w:val="20"/>
        </w:rPr>
        <w:t>1</w:t>
      </w:r>
      <w:r w:rsidR="00680367">
        <w:rPr>
          <w:rFonts w:ascii="Arial" w:hAnsi="Arial" w:cs="Arial"/>
          <w:b/>
          <w:bCs/>
          <w:color w:val="002060"/>
          <w:sz w:val="20"/>
          <w:szCs w:val="20"/>
        </w:rPr>
        <w:t>6</w:t>
      </w:r>
      <w:r w:rsidRPr="42290D50">
        <w:rPr>
          <w:rFonts w:ascii="Arial" w:hAnsi="Arial" w:cs="Arial"/>
          <w:b/>
          <w:bCs/>
          <w:color w:val="002060"/>
          <w:sz w:val="20"/>
          <w:szCs w:val="20"/>
        </w:rPr>
        <w:t xml:space="preserve">: Newcastle </w:t>
      </w:r>
      <w:r w:rsidRPr="328D61FA">
        <w:rPr>
          <w:rFonts w:ascii="Arial" w:hAnsi="Arial" w:cs="Arial"/>
          <w:b/>
          <w:bCs/>
          <w:color w:val="002060"/>
          <w:sz w:val="20"/>
          <w:szCs w:val="20"/>
        </w:rPr>
        <w:t>suspension</w:t>
      </w:r>
      <w:r w:rsidRPr="42290D50">
        <w:rPr>
          <w:rFonts w:ascii="Arial" w:hAnsi="Arial" w:cs="Arial"/>
          <w:b/>
          <w:bCs/>
          <w:color w:val="002060"/>
          <w:sz w:val="20"/>
          <w:szCs w:val="20"/>
        </w:rPr>
        <w:t xml:space="preserve"> rates for </w:t>
      </w:r>
      <w:r w:rsidRPr="58AA4E56">
        <w:rPr>
          <w:rFonts w:ascii="Arial" w:hAnsi="Arial" w:cs="Arial"/>
          <w:b/>
          <w:bCs/>
          <w:color w:val="002060"/>
          <w:sz w:val="20"/>
          <w:szCs w:val="20"/>
        </w:rPr>
        <w:t>primary aged pupils</w:t>
      </w:r>
      <w:r w:rsidRPr="42290D50">
        <w:rPr>
          <w:rFonts w:ascii="Arial" w:hAnsi="Arial" w:cs="Arial"/>
          <w:b/>
          <w:bCs/>
          <w:color w:val="002060"/>
          <w:sz w:val="20"/>
          <w:szCs w:val="20"/>
        </w:rPr>
        <w:t xml:space="preserve"> with SEN Support compared to the North East and England average 2017-18 to 2020-21</w:t>
      </w:r>
    </w:p>
    <w:p w14:paraId="74BE176F" w14:textId="097328C2" w:rsidR="004063AE" w:rsidRDefault="6416B51B" w:rsidP="00F66650">
      <w:pPr>
        <w:pStyle w:val="NormalWeb"/>
        <w:spacing w:before="0" w:beforeAutospacing="0" w:after="0" w:afterAutospacing="0" w:line="259" w:lineRule="auto"/>
      </w:pPr>
      <w:r>
        <w:rPr>
          <w:noProof/>
        </w:rPr>
        <w:lastRenderedPageBreak/>
        <w:drawing>
          <wp:inline distT="0" distB="0" distL="0" distR="0" wp14:anchorId="28EC443D" wp14:editId="03782414">
            <wp:extent cx="6022450" cy="2786380"/>
            <wp:effectExtent l="76200" t="76200" r="130810" b="128270"/>
            <wp:docPr id="1974324867" name="Picture 197432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54940" cy="2801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5AADFB" w14:textId="2F950DFB" w:rsidR="004063AE" w:rsidRPr="00E62046" w:rsidRDefault="79E6822C" w:rsidP="6DF10670">
      <w:pPr>
        <w:pStyle w:val="NormalWeb"/>
        <w:spacing w:before="0" w:beforeAutospacing="0" w:after="0" w:afterAutospacing="0" w:line="259" w:lineRule="auto"/>
        <w:rPr>
          <w:rFonts w:ascii="Arial" w:hAnsi="Arial" w:cs="Arial"/>
          <w:sz w:val="20"/>
          <w:szCs w:val="20"/>
        </w:rPr>
      </w:pPr>
      <w:r w:rsidRPr="00E62046">
        <w:rPr>
          <w:rFonts w:ascii="Arial" w:hAnsi="Arial" w:cs="Arial"/>
          <w:b/>
          <w:bCs/>
          <w:sz w:val="20"/>
          <w:szCs w:val="20"/>
        </w:rPr>
        <w:t>Note:</w:t>
      </w:r>
      <w:r w:rsidRPr="00E62046">
        <w:rPr>
          <w:rFonts w:ascii="Arial" w:hAnsi="Arial" w:cs="Arial"/>
          <w:sz w:val="20"/>
          <w:szCs w:val="20"/>
        </w:rPr>
        <w:t xml:space="preserve"> This year's data includes the period in Spring term 2020/21, where restrictions meant that only key worker and vulnerable children were attending school in person, with others being educated remotely.</w:t>
      </w:r>
    </w:p>
    <w:p w14:paraId="4F9CF9E3" w14:textId="07CA7D05" w:rsidR="004063AE" w:rsidRDefault="4EC08D12" w:rsidP="00AB7B19">
      <w:pPr>
        <w:pStyle w:val="NormalWeb"/>
        <w:spacing w:before="0" w:beforeAutospacing="0" w:after="0" w:afterAutospacing="0" w:line="259" w:lineRule="auto"/>
        <w:rPr>
          <w:rFonts w:ascii="Arial" w:hAnsi="Arial" w:cs="Arial"/>
        </w:rPr>
      </w:pPr>
      <w:r w:rsidRPr="2AE1A7EE">
        <w:rPr>
          <w:rFonts w:ascii="Arial" w:hAnsi="Arial" w:cs="Arial"/>
        </w:rPr>
        <w:t xml:space="preserve">For secondary </w:t>
      </w:r>
      <w:r w:rsidR="3375410A" w:rsidRPr="45028EC6">
        <w:rPr>
          <w:rFonts w:ascii="Arial" w:hAnsi="Arial" w:cs="Arial"/>
        </w:rPr>
        <w:t>aged</w:t>
      </w:r>
      <w:r w:rsidRPr="2AE1A7EE">
        <w:rPr>
          <w:rFonts w:ascii="Arial" w:hAnsi="Arial" w:cs="Arial"/>
        </w:rPr>
        <w:t xml:space="preserve"> pupils</w:t>
      </w:r>
      <w:r w:rsidR="4E0605C9" w:rsidRPr="7507BDEA">
        <w:rPr>
          <w:rFonts w:ascii="Arial" w:hAnsi="Arial" w:cs="Arial"/>
        </w:rPr>
        <w:t>,</w:t>
      </w:r>
      <w:r w:rsidRPr="3EC8384A">
        <w:rPr>
          <w:rFonts w:ascii="Arial" w:hAnsi="Arial" w:cs="Arial"/>
        </w:rPr>
        <w:t xml:space="preserve"> </w:t>
      </w:r>
      <w:r w:rsidR="14326312" w:rsidRPr="03B49E7C">
        <w:rPr>
          <w:rFonts w:ascii="Arial" w:hAnsi="Arial" w:cs="Arial"/>
        </w:rPr>
        <w:t>suspension</w:t>
      </w:r>
      <w:r w:rsidR="14326312" w:rsidRPr="52FC10C7">
        <w:rPr>
          <w:rFonts w:ascii="Arial" w:hAnsi="Arial" w:cs="Arial"/>
        </w:rPr>
        <w:t xml:space="preserve"> </w:t>
      </w:r>
      <w:r w:rsidR="14326312" w:rsidRPr="3FBD2932">
        <w:rPr>
          <w:rFonts w:ascii="Arial" w:hAnsi="Arial" w:cs="Arial"/>
        </w:rPr>
        <w:t>rates are</w:t>
      </w:r>
      <w:r w:rsidRPr="3EC8384A">
        <w:rPr>
          <w:rFonts w:ascii="Arial" w:hAnsi="Arial" w:cs="Arial"/>
        </w:rPr>
        <w:t xml:space="preserve"> </w:t>
      </w:r>
      <w:r w:rsidR="53F23DCF" w:rsidRPr="34CFAC32">
        <w:rPr>
          <w:rFonts w:ascii="Arial" w:hAnsi="Arial" w:cs="Arial"/>
        </w:rPr>
        <w:t xml:space="preserve">above the national </w:t>
      </w:r>
      <w:r w:rsidR="53F23DCF" w:rsidRPr="06C49E91">
        <w:rPr>
          <w:rFonts w:ascii="Arial" w:hAnsi="Arial" w:cs="Arial"/>
        </w:rPr>
        <w:t>levels for</w:t>
      </w:r>
      <w:r w:rsidR="14326312" w:rsidRPr="34CFAC32">
        <w:rPr>
          <w:rFonts w:ascii="Arial" w:hAnsi="Arial" w:cs="Arial"/>
        </w:rPr>
        <w:t xml:space="preserve"> </w:t>
      </w:r>
      <w:r w:rsidR="53F23DCF" w:rsidRPr="301B24E8">
        <w:rPr>
          <w:rFonts w:ascii="Arial" w:hAnsi="Arial" w:cs="Arial"/>
        </w:rPr>
        <w:t xml:space="preserve">EHCP and SEN </w:t>
      </w:r>
      <w:r w:rsidR="53F23DCF" w:rsidRPr="5BAE33FB">
        <w:rPr>
          <w:rFonts w:ascii="Arial" w:hAnsi="Arial" w:cs="Arial"/>
        </w:rPr>
        <w:t xml:space="preserve">Support, however both are lower than the </w:t>
      </w:r>
      <w:r w:rsidRPr="2C5F25EE">
        <w:rPr>
          <w:rFonts w:ascii="Arial" w:hAnsi="Arial" w:cs="Arial"/>
        </w:rPr>
        <w:t xml:space="preserve">North East </w:t>
      </w:r>
      <w:r w:rsidRPr="020F7FCF">
        <w:rPr>
          <w:rFonts w:ascii="Arial" w:hAnsi="Arial" w:cs="Arial"/>
        </w:rPr>
        <w:t>average</w:t>
      </w:r>
      <w:r w:rsidR="143F36A8" w:rsidRPr="020F7FCF">
        <w:rPr>
          <w:rFonts w:ascii="Arial" w:hAnsi="Arial" w:cs="Arial"/>
        </w:rPr>
        <w:t>s</w:t>
      </w:r>
      <w:r w:rsidR="143F36A8" w:rsidRPr="1FF81C65">
        <w:rPr>
          <w:rFonts w:ascii="Arial" w:hAnsi="Arial" w:cs="Arial"/>
        </w:rPr>
        <w:t>.</w:t>
      </w:r>
    </w:p>
    <w:p w14:paraId="40FB7C39" w14:textId="130EEA9B" w:rsidR="58AF4E67" w:rsidRDefault="58AF4E67" w:rsidP="58AF4E67">
      <w:pPr>
        <w:pStyle w:val="NormalWeb"/>
        <w:spacing w:before="0" w:beforeAutospacing="0" w:after="0" w:afterAutospacing="0" w:line="259" w:lineRule="auto"/>
        <w:rPr>
          <w:rFonts w:ascii="Arial" w:hAnsi="Arial" w:cs="Arial"/>
          <w:b/>
          <w:bCs/>
          <w:color w:val="002060"/>
          <w:sz w:val="20"/>
          <w:szCs w:val="20"/>
        </w:rPr>
      </w:pPr>
    </w:p>
    <w:p w14:paraId="4A8A6360" w14:textId="77FA5126" w:rsidR="00476205" w:rsidRDefault="2F778500" w:rsidP="58AF4E67">
      <w:pPr>
        <w:pStyle w:val="NormalWeb"/>
        <w:spacing w:before="0" w:beforeAutospacing="0" w:after="0" w:afterAutospacing="0" w:line="259" w:lineRule="auto"/>
        <w:rPr>
          <w:rFonts w:ascii="Arial" w:hAnsi="Arial" w:cs="Arial"/>
          <w:b/>
          <w:bCs/>
          <w:color w:val="002060"/>
          <w:sz w:val="20"/>
          <w:szCs w:val="20"/>
        </w:rPr>
      </w:pPr>
      <w:r w:rsidRPr="58AF4E67">
        <w:rPr>
          <w:rFonts w:ascii="Arial" w:hAnsi="Arial" w:cs="Arial"/>
          <w:b/>
          <w:bCs/>
          <w:color w:val="002060"/>
          <w:sz w:val="20"/>
          <w:szCs w:val="20"/>
        </w:rPr>
        <w:t>Figure 1</w:t>
      </w:r>
      <w:r w:rsidR="00680367">
        <w:rPr>
          <w:rFonts w:ascii="Arial" w:hAnsi="Arial" w:cs="Arial"/>
          <w:b/>
          <w:bCs/>
          <w:color w:val="002060"/>
          <w:sz w:val="20"/>
          <w:szCs w:val="20"/>
        </w:rPr>
        <w:t>7</w:t>
      </w:r>
      <w:r w:rsidRPr="58AF4E67">
        <w:rPr>
          <w:rFonts w:ascii="Arial" w:hAnsi="Arial" w:cs="Arial"/>
          <w:b/>
          <w:bCs/>
          <w:color w:val="002060"/>
          <w:sz w:val="20"/>
          <w:szCs w:val="20"/>
        </w:rPr>
        <w:t>: Newcastle suspension rates for secondary aged pupils with EHCPs compared to the North East and England average 2017-18 to 2020-21</w:t>
      </w:r>
    </w:p>
    <w:p w14:paraId="65FC4383" w14:textId="268B3A25" w:rsidR="00476205" w:rsidRDefault="00476205" w:rsidP="00AB7B19">
      <w:pPr>
        <w:pStyle w:val="NormalWeb"/>
        <w:spacing w:before="0" w:beforeAutospacing="0" w:after="0" w:afterAutospacing="0" w:line="259" w:lineRule="auto"/>
        <w:rPr>
          <w:rFonts w:ascii="Arial" w:hAnsi="Arial" w:cs="Arial"/>
        </w:rPr>
      </w:pPr>
    </w:p>
    <w:p w14:paraId="4D6553BA" w14:textId="331460AB" w:rsidR="3F8EFE28" w:rsidRDefault="769AE839" w:rsidP="3F8EFE28">
      <w:pPr>
        <w:pStyle w:val="NormalWeb"/>
        <w:spacing w:before="0" w:beforeAutospacing="0" w:after="0" w:afterAutospacing="0" w:line="259" w:lineRule="auto"/>
      </w:pPr>
      <w:r>
        <w:rPr>
          <w:noProof/>
        </w:rPr>
        <w:drawing>
          <wp:inline distT="0" distB="0" distL="0" distR="0" wp14:anchorId="14C30799" wp14:editId="4864A1D2">
            <wp:extent cx="5966791" cy="3604936"/>
            <wp:effectExtent l="76200" t="76200" r="129540" b="128905"/>
            <wp:docPr id="1019175571" name="Picture 101917557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78560" cy="3612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32B1B" w14:textId="24E5A0B8" w:rsidR="2F778500" w:rsidRDefault="2F778500" w:rsidP="3E360022">
      <w:pPr>
        <w:pStyle w:val="NormalWeb"/>
        <w:spacing w:before="0" w:beforeAutospacing="0" w:after="0" w:afterAutospacing="0" w:line="259" w:lineRule="auto"/>
        <w:rPr>
          <w:rFonts w:ascii="Arial" w:hAnsi="Arial" w:cs="Arial"/>
          <w:b/>
          <w:bCs/>
          <w:color w:val="002060"/>
          <w:sz w:val="20"/>
          <w:szCs w:val="20"/>
        </w:rPr>
      </w:pPr>
      <w:r w:rsidRPr="3E360022">
        <w:rPr>
          <w:rFonts w:ascii="Arial" w:hAnsi="Arial" w:cs="Arial"/>
          <w:b/>
          <w:bCs/>
          <w:color w:val="002060"/>
          <w:sz w:val="20"/>
          <w:szCs w:val="20"/>
        </w:rPr>
        <w:t>Figure 1</w:t>
      </w:r>
      <w:r w:rsidR="00680367">
        <w:rPr>
          <w:rFonts w:ascii="Arial" w:hAnsi="Arial" w:cs="Arial"/>
          <w:b/>
          <w:bCs/>
          <w:color w:val="002060"/>
          <w:sz w:val="20"/>
          <w:szCs w:val="20"/>
        </w:rPr>
        <w:t>8</w:t>
      </w:r>
      <w:r w:rsidRPr="3E360022">
        <w:rPr>
          <w:rFonts w:ascii="Arial" w:hAnsi="Arial" w:cs="Arial"/>
          <w:b/>
          <w:bCs/>
          <w:color w:val="002060"/>
          <w:sz w:val="20"/>
          <w:szCs w:val="20"/>
        </w:rPr>
        <w:t>: Newcastle suspension rates for secondary aged pupils with SEN Support compared to the North East and England average 2017-18 to 2020-21</w:t>
      </w:r>
    </w:p>
    <w:p w14:paraId="7C3865EB" w14:textId="49E6A5A3" w:rsidR="58AF4E67" w:rsidRDefault="58AF4E67" w:rsidP="58AF4E67">
      <w:pPr>
        <w:pStyle w:val="NormalWeb"/>
        <w:spacing w:before="0" w:beforeAutospacing="0" w:after="0" w:afterAutospacing="0" w:line="259" w:lineRule="auto"/>
      </w:pPr>
    </w:p>
    <w:p w14:paraId="4F9C003D" w14:textId="174D279D" w:rsidR="2F778500" w:rsidRDefault="2F778500" w:rsidP="58AF4E67">
      <w:pPr>
        <w:pStyle w:val="NormalWeb"/>
        <w:spacing w:before="0" w:beforeAutospacing="0" w:after="0" w:afterAutospacing="0" w:line="259" w:lineRule="auto"/>
      </w:pPr>
      <w:r>
        <w:rPr>
          <w:noProof/>
        </w:rPr>
        <w:lastRenderedPageBreak/>
        <w:drawing>
          <wp:inline distT="0" distB="0" distL="0" distR="0" wp14:anchorId="3736D1FE" wp14:editId="24CB201B">
            <wp:extent cx="6115050" cy="3681770"/>
            <wp:effectExtent l="0" t="0" r="0" b="0"/>
            <wp:docPr id="764088600" name="Picture 79205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052529"/>
                    <pic:cNvPicPr/>
                  </pic:nvPicPr>
                  <pic:blipFill>
                    <a:blip r:embed="rId41">
                      <a:extLst>
                        <a:ext uri="{28A0092B-C50C-407E-A947-70E740481C1C}">
                          <a14:useLocalDpi xmlns:a14="http://schemas.microsoft.com/office/drawing/2010/main" val="0"/>
                        </a:ext>
                      </a:extLst>
                    </a:blip>
                    <a:stretch>
                      <a:fillRect/>
                    </a:stretch>
                  </pic:blipFill>
                  <pic:spPr>
                    <a:xfrm>
                      <a:off x="0" y="0"/>
                      <a:ext cx="6115050" cy="3681770"/>
                    </a:xfrm>
                    <a:prstGeom prst="rect">
                      <a:avLst/>
                    </a:prstGeom>
                  </pic:spPr>
                </pic:pic>
              </a:graphicData>
            </a:graphic>
          </wp:inline>
        </w:drawing>
      </w:r>
    </w:p>
    <w:p w14:paraId="0CC3C501" w14:textId="77D4EE9E" w:rsidR="00F04978" w:rsidRDefault="000047AF" w:rsidP="00BB3093">
      <w:pPr>
        <w:pStyle w:val="Heading1"/>
        <w:spacing w:after="240"/>
        <w:ind w:hanging="709"/>
      </w:pPr>
      <w:bookmarkStart w:id="17" w:name="_3.3_How_pupils"/>
      <w:bookmarkStart w:id="18" w:name="_3.3_Key_issue:"/>
      <w:bookmarkStart w:id="19" w:name="_3.3_Key_issue:_1"/>
      <w:bookmarkStart w:id="20" w:name="_Toc112762321"/>
      <w:bookmarkEnd w:id="17"/>
      <w:bookmarkEnd w:id="18"/>
      <w:bookmarkEnd w:id="19"/>
      <w:r>
        <w:t>3</w:t>
      </w:r>
      <w:r w:rsidR="00BB3093">
        <w:t>.3</w:t>
      </w:r>
      <w:r w:rsidR="00BB3093">
        <w:tab/>
      </w:r>
      <w:r w:rsidR="004B5D1B">
        <w:t xml:space="preserve">Key issue: </w:t>
      </w:r>
      <w:r w:rsidR="0028414D">
        <w:t>H</w:t>
      </w:r>
      <w:r w:rsidR="0028414D" w:rsidRPr="00130F0C">
        <w:t>ow pupils and parents’ experience of therapies, especially Occupational Therapy, has improved, including as a universal offer and new pathways are developed</w:t>
      </w:r>
      <w:bookmarkEnd w:id="20"/>
    </w:p>
    <w:p w14:paraId="6A03F4AE" w14:textId="064E5027" w:rsidR="0028414D" w:rsidRPr="00DA1109" w:rsidRDefault="0028414D" w:rsidP="0028414D">
      <w:pPr>
        <w:pStyle w:val="Heading2"/>
        <w:spacing w:after="240"/>
        <w:rPr>
          <w:rStyle w:val="normaltextrun"/>
          <w:sz w:val="28"/>
          <w:szCs w:val="28"/>
        </w:rPr>
      </w:pPr>
      <w:bookmarkStart w:id="21" w:name="_Toc112762322"/>
      <w:r w:rsidRPr="00DA1109">
        <w:rPr>
          <w:rStyle w:val="normaltextrun"/>
          <w:sz w:val="28"/>
          <w:szCs w:val="28"/>
        </w:rPr>
        <w:t xml:space="preserve">Occupational Therapy </w:t>
      </w:r>
      <w:r w:rsidR="006B42BF" w:rsidRPr="00DA1109">
        <w:rPr>
          <w:rStyle w:val="normaltextrun"/>
          <w:sz w:val="28"/>
          <w:szCs w:val="28"/>
        </w:rPr>
        <w:t xml:space="preserve">(OT) </w:t>
      </w:r>
      <w:r w:rsidRPr="00DA1109">
        <w:rPr>
          <w:rStyle w:val="normaltextrun"/>
          <w:sz w:val="28"/>
          <w:szCs w:val="28"/>
        </w:rPr>
        <w:t>Service</w:t>
      </w:r>
      <w:bookmarkEnd w:id="21"/>
    </w:p>
    <w:p w14:paraId="4E65C4B3" w14:textId="4B85D7AC" w:rsidR="00876EA2" w:rsidRDefault="009614D9" w:rsidP="00A07A3C">
      <w:pPr>
        <w:widowControl w:val="0"/>
        <w:autoSpaceDE w:val="0"/>
        <w:autoSpaceDN w:val="0"/>
        <w:spacing w:after="0" w:line="240" w:lineRule="auto"/>
        <w:rPr>
          <w:rFonts w:ascii="Arial" w:hAnsi="Arial" w:cs="Arial"/>
          <w:sz w:val="24"/>
          <w:szCs w:val="24"/>
          <w:lang w:val="en-US"/>
        </w:rPr>
      </w:pPr>
      <w:r w:rsidRPr="00A07A3C">
        <w:rPr>
          <w:rStyle w:val="normaltextrun"/>
          <w:rFonts w:ascii="Arial" w:hAnsi="Arial" w:cs="Arial"/>
          <w:bCs/>
          <w:sz w:val="24"/>
          <w:szCs w:val="24"/>
        </w:rPr>
        <w:t xml:space="preserve">At </w:t>
      </w:r>
      <w:r w:rsidR="00A07A3C" w:rsidRPr="00A07A3C">
        <w:rPr>
          <w:rStyle w:val="normaltextrun"/>
          <w:rFonts w:ascii="Arial" w:hAnsi="Arial" w:cs="Arial"/>
          <w:bCs/>
          <w:sz w:val="24"/>
          <w:szCs w:val="24"/>
        </w:rPr>
        <w:t>o</w:t>
      </w:r>
      <w:r w:rsidRPr="00A07A3C">
        <w:rPr>
          <w:rStyle w:val="normaltextrun"/>
          <w:rFonts w:ascii="Arial" w:hAnsi="Arial" w:cs="Arial"/>
          <w:bCs/>
          <w:sz w:val="24"/>
          <w:szCs w:val="24"/>
        </w:rPr>
        <w:t>ur Februar</w:t>
      </w:r>
      <w:r w:rsidR="00AB4604">
        <w:rPr>
          <w:rStyle w:val="normaltextrun"/>
          <w:rFonts w:ascii="Arial" w:hAnsi="Arial" w:cs="Arial"/>
          <w:bCs/>
          <w:sz w:val="24"/>
          <w:szCs w:val="24"/>
        </w:rPr>
        <w:t>y</w:t>
      </w:r>
      <w:r w:rsidR="00876EA2">
        <w:rPr>
          <w:rStyle w:val="normaltextrun"/>
          <w:rFonts w:ascii="Arial" w:hAnsi="Arial" w:cs="Arial"/>
          <w:bCs/>
          <w:sz w:val="24"/>
          <w:szCs w:val="24"/>
        </w:rPr>
        <w:t xml:space="preserve"> progress check</w:t>
      </w:r>
      <w:r w:rsidRPr="00A07A3C">
        <w:rPr>
          <w:rStyle w:val="normaltextrun"/>
          <w:rFonts w:ascii="Arial" w:hAnsi="Arial" w:cs="Arial"/>
          <w:bCs/>
          <w:sz w:val="24"/>
          <w:szCs w:val="24"/>
        </w:rPr>
        <w:t xml:space="preserve"> we reported th</w:t>
      </w:r>
      <w:r w:rsidR="005C02A3" w:rsidRPr="00A07A3C">
        <w:rPr>
          <w:rStyle w:val="normaltextrun"/>
          <w:rFonts w:ascii="Arial" w:hAnsi="Arial" w:cs="Arial"/>
          <w:bCs/>
          <w:sz w:val="24"/>
          <w:szCs w:val="24"/>
        </w:rPr>
        <w:t>at we were starting a</w:t>
      </w:r>
      <w:r w:rsidR="005C02A3" w:rsidRPr="00A07A3C">
        <w:rPr>
          <w:rFonts w:ascii="Arial" w:hAnsi="Arial" w:cs="Arial"/>
          <w:sz w:val="24"/>
          <w:szCs w:val="24"/>
          <w:lang w:val="en-US"/>
        </w:rPr>
        <w:t xml:space="preserve"> ‘systems’ </w:t>
      </w:r>
      <w:r w:rsidR="00AB4604">
        <w:rPr>
          <w:rFonts w:ascii="Arial" w:hAnsi="Arial" w:cs="Arial"/>
          <w:sz w:val="24"/>
          <w:szCs w:val="24"/>
          <w:lang w:val="en-US"/>
        </w:rPr>
        <w:t xml:space="preserve">wide review </w:t>
      </w:r>
      <w:r w:rsidR="005A4986">
        <w:rPr>
          <w:rFonts w:ascii="Arial" w:hAnsi="Arial" w:cs="Arial"/>
          <w:sz w:val="24"/>
          <w:szCs w:val="24"/>
          <w:lang w:val="en-US"/>
        </w:rPr>
        <w:t xml:space="preserve">to </w:t>
      </w:r>
      <w:r w:rsidR="00AB4604">
        <w:rPr>
          <w:rFonts w:ascii="Arial" w:hAnsi="Arial" w:cs="Arial"/>
          <w:sz w:val="24"/>
          <w:szCs w:val="24"/>
          <w:lang w:val="en-US"/>
        </w:rPr>
        <w:t xml:space="preserve">design a </w:t>
      </w:r>
      <w:r w:rsidR="005C02A3" w:rsidRPr="00A07A3C">
        <w:rPr>
          <w:rFonts w:ascii="Arial" w:hAnsi="Arial" w:cs="Arial"/>
          <w:sz w:val="24"/>
          <w:szCs w:val="24"/>
          <w:lang w:val="en-US"/>
        </w:rPr>
        <w:t xml:space="preserve">therapies offer that </w:t>
      </w:r>
      <w:r w:rsidR="00AB4604">
        <w:rPr>
          <w:rFonts w:ascii="Arial" w:hAnsi="Arial" w:cs="Arial"/>
          <w:sz w:val="24"/>
          <w:szCs w:val="24"/>
          <w:lang w:val="en-US"/>
        </w:rPr>
        <w:t>is fit for purpose for the future</w:t>
      </w:r>
      <w:r w:rsidR="005C02A3" w:rsidRPr="00A07A3C">
        <w:rPr>
          <w:rFonts w:ascii="Arial" w:hAnsi="Arial" w:cs="Arial"/>
          <w:sz w:val="24"/>
          <w:szCs w:val="24"/>
          <w:lang w:val="en-US"/>
        </w:rPr>
        <w:t>, and that we were addressing the current problem</w:t>
      </w:r>
      <w:r w:rsidR="00AB4604">
        <w:rPr>
          <w:rFonts w:ascii="Arial" w:hAnsi="Arial" w:cs="Arial"/>
          <w:sz w:val="24"/>
          <w:szCs w:val="24"/>
          <w:lang w:val="en-US"/>
        </w:rPr>
        <w:t>s, particularly</w:t>
      </w:r>
      <w:r w:rsidR="00AB4604" w:rsidRPr="00A07A3C">
        <w:rPr>
          <w:rFonts w:ascii="Arial" w:hAnsi="Arial" w:cs="Arial"/>
          <w:sz w:val="24"/>
          <w:szCs w:val="24"/>
          <w:lang w:val="en-US"/>
        </w:rPr>
        <w:t xml:space="preserve"> </w:t>
      </w:r>
      <w:r w:rsidR="005C02A3" w:rsidRPr="00A07A3C">
        <w:rPr>
          <w:rFonts w:ascii="Arial" w:hAnsi="Arial" w:cs="Arial"/>
          <w:sz w:val="24"/>
          <w:szCs w:val="24"/>
          <w:lang w:val="en-US"/>
        </w:rPr>
        <w:t xml:space="preserve">of </w:t>
      </w:r>
      <w:r w:rsidR="00A07A3C" w:rsidRPr="00A07A3C">
        <w:rPr>
          <w:rFonts w:ascii="Arial" w:hAnsi="Arial" w:cs="Arial"/>
          <w:sz w:val="24"/>
          <w:szCs w:val="24"/>
          <w:lang w:val="en-US"/>
        </w:rPr>
        <w:t>long w</w:t>
      </w:r>
      <w:r w:rsidR="00876EA2">
        <w:rPr>
          <w:rFonts w:ascii="Arial" w:hAnsi="Arial" w:cs="Arial"/>
          <w:sz w:val="24"/>
          <w:szCs w:val="24"/>
          <w:lang w:val="en-US"/>
        </w:rPr>
        <w:t>ai</w:t>
      </w:r>
      <w:r w:rsidR="00AB4604">
        <w:rPr>
          <w:rFonts w:ascii="Arial" w:hAnsi="Arial" w:cs="Arial"/>
          <w:sz w:val="24"/>
          <w:szCs w:val="24"/>
          <w:lang w:val="en-US"/>
        </w:rPr>
        <w:t>ting times for</w:t>
      </w:r>
      <w:r w:rsidR="00876EA2">
        <w:rPr>
          <w:rFonts w:ascii="Arial" w:hAnsi="Arial" w:cs="Arial"/>
          <w:sz w:val="24"/>
          <w:szCs w:val="24"/>
          <w:lang w:val="en-US"/>
        </w:rPr>
        <w:t xml:space="preserve"> occupational therapy by: </w:t>
      </w:r>
    </w:p>
    <w:p w14:paraId="4A133B4A" w14:textId="77777777" w:rsidR="00876EA2" w:rsidRDefault="00876EA2" w:rsidP="00A07A3C">
      <w:pPr>
        <w:widowControl w:val="0"/>
        <w:autoSpaceDE w:val="0"/>
        <w:autoSpaceDN w:val="0"/>
        <w:spacing w:after="0" w:line="240" w:lineRule="auto"/>
        <w:rPr>
          <w:rFonts w:ascii="Arial" w:hAnsi="Arial" w:cs="Arial"/>
          <w:sz w:val="24"/>
          <w:szCs w:val="24"/>
          <w:lang w:val="en-US"/>
        </w:rPr>
      </w:pPr>
    </w:p>
    <w:p w14:paraId="6CF6FA4B" w14:textId="6538B6CA" w:rsidR="00A07A3C" w:rsidRPr="00876EA2" w:rsidRDefault="00AB4604" w:rsidP="00A2540B">
      <w:pPr>
        <w:pStyle w:val="ListParagraph"/>
        <w:widowControl w:val="0"/>
        <w:numPr>
          <w:ilvl w:val="0"/>
          <w:numId w:val="12"/>
        </w:numPr>
        <w:autoSpaceDE w:val="0"/>
        <w:autoSpaceDN w:val="0"/>
        <w:spacing w:after="0" w:line="240" w:lineRule="auto"/>
        <w:rPr>
          <w:rFonts w:ascii="Arial" w:hAnsi="Arial" w:cs="Arial"/>
          <w:sz w:val="24"/>
          <w:szCs w:val="24"/>
          <w:lang w:val="en-US"/>
        </w:rPr>
      </w:pPr>
      <w:r>
        <w:rPr>
          <w:rFonts w:ascii="Arial" w:hAnsi="Arial" w:cs="Arial"/>
          <w:sz w:val="24"/>
          <w:szCs w:val="24"/>
          <w:lang w:val="en-US"/>
        </w:rPr>
        <w:t>Reviewing the</w:t>
      </w:r>
      <w:r w:rsidR="00A07A3C" w:rsidRPr="00876EA2">
        <w:rPr>
          <w:rFonts w:ascii="Arial" w:hAnsi="Arial" w:cs="Arial"/>
          <w:sz w:val="24"/>
          <w:szCs w:val="24"/>
          <w:lang w:val="en-US"/>
        </w:rPr>
        <w:t xml:space="preserve"> waiting list and the case mix, so that we can </w:t>
      </w:r>
      <w:r w:rsidR="00DB349C">
        <w:rPr>
          <w:rFonts w:ascii="Arial" w:hAnsi="Arial" w:cs="Arial"/>
          <w:sz w:val="24"/>
          <w:szCs w:val="24"/>
          <w:lang w:val="en-US"/>
        </w:rPr>
        <w:t>assess</w:t>
      </w:r>
      <w:r w:rsidR="00A07A3C" w:rsidRPr="00876EA2">
        <w:rPr>
          <w:rFonts w:ascii="Arial" w:hAnsi="Arial" w:cs="Arial"/>
          <w:sz w:val="24"/>
          <w:szCs w:val="24"/>
          <w:lang w:val="en-US"/>
        </w:rPr>
        <w:t xml:space="preserve"> </w:t>
      </w:r>
      <w:r w:rsidR="002F0C6E">
        <w:rPr>
          <w:rFonts w:ascii="Arial" w:hAnsi="Arial" w:cs="Arial"/>
          <w:sz w:val="24"/>
          <w:szCs w:val="24"/>
          <w:lang w:val="en-US"/>
        </w:rPr>
        <w:t xml:space="preserve">the needs and therefore </w:t>
      </w:r>
      <w:r w:rsidR="00A07A3C" w:rsidRPr="00876EA2">
        <w:rPr>
          <w:rFonts w:ascii="Arial" w:hAnsi="Arial" w:cs="Arial"/>
          <w:sz w:val="24"/>
          <w:szCs w:val="24"/>
          <w:lang w:val="en-US"/>
        </w:rPr>
        <w:t xml:space="preserve">the </w:t>
      </w:r>
      <w:r w:rsidR="002F0C6E">
        <w:rPr>
          <w:rFonts w:ascii="Arial" w:hAnsi="Arial" w:cs="Arial"/>
          <w:sz w:val="24"/>
          <w:szCs w:val="24"/>
          <w:lang w:val="en-US"/>
        </w:rPr>
        <w:t>resources required to meet need</w:t>
      </w:r>
      <w:r w:rsidR="00A07A3C" w:rsidRPr="00876EA2">
        <w:rPr>
          <w:rFonts w:ascii="Arial" w:hAnsi="Arial" w:cs="Arial"/>
          <w:sz w:val="24"/>
          <w:szCs w:val="24"/>
          <w:lang w:val="en-US"/>
        </w:rPr>
        <w:t>.</w:t>
      </w:r>
    </w:p>
    <w:p w14:paraId="59ED0110" w14:textId="4DEC2D1B" w:rsidR="00A07A3C" w:rsidRPr="00A07A3C" w:rsidRDefault="00876EA2" w:rsidP="00A2540B">
      <w:pPr>
        <w:pStyle w:val="ListParagraph"/>
        <w:widowControl w:val="0"/>
        <w:numPr>
          <w:ilvl w:val="0"/>
          <w:numId w:val="13"/>
        </w:numPr>
        <w:autoSpaceDE w:val="0"/>
        <w:autoSpaceDN w:val="0"/>
        <w:spacing w:after="0" w:line="240" w:lineRule="auto"/>
        <w:contextualSpacing w:val="0"/>
        <w:rPr>
          <w:rFonts w:ascii="Arial" w:hAnsi="Arial" w:cs="Arial"/>
          <w:sz w:val="24"/>
          <w:szCs w:val="24"/>
          <w:lang w:val="en-US"/>
        </w:rPr>
      </w:pPr>
      <w:r>
        <w:rPr>
          <w:rFonts w:ascii="Arial" w:hAnsi="Arial" w:cs="Arial"/>
          <w:sz w:val="24"/>
          <w:szCs w:val="24"/>
          <w:lang w:val="en-US"/>
        </w:rPr>
        <w:t>R</w:t>
      </w:r>
      <w:r w:rsidR="00A07A3C" w:rsidRPr="00A07A3C">
        <w:rPr>
          <w:rFonts w:ascii="Arial" w:hAnsi="Arial" w:cs="Arial"/>
          <w:sz w:val="24"/>
          <w:szCs w:val="24"/>
          <w:lang w:val="en-US"/>
        </w:rPr>
        <w:t xml:space="preserve">eviewing the current referral criteria and </w:t>
      </w:r>
      <w:r w:rsidR="002F0C6E">
        <w:rPr>
          <w:rFonts w:ascii="Arial" w:hAnsi="Arial" w:cs="Arial"/>
          <w:sz w:val="24"/>
          <w:szCs w:val="24"/>
          <w:lang w:val="en-US"/>
        </w:rPr>
        <w:t xml:space="preserve">identifying </w:t>
      </w:r>
      <w:r w:rsidR="00A07A3C" w:rsidRPr="00A07A3C">
        <w:rPr>
          <w:rFonts w:ascii="Arial" w:hAnsi="Arial" w:cs="Arial"/>
          <w:sz w:val="24"/>
          <w:szCs w:val="24"/>
          <w:lang w:val="en-US"/>
        </w:rPr>
        <w:t xml:space="preserve">opportunities to strengthen the universal offer to meet needs before the referral point. </w:t>
      </w:r>
    </w:p>
    <w:p w14:paraId="744E995A" w14:textId="71CD24CC" w:rsidR="00A07A3C" w:rsidRPr="00A07A3C" w:rsidRDefault="00876EA2" w:rsidP="00A2540B">
      <w:pPr>
        <w:pStyle w:val="ListParagraph"/>
        <w:widowControl w:val="0"/>
        <w:numPr>
          <w:ilvl w:val="0"/>
          <w:numId w:val="13"/>
        </w:numPr>
        <w:autoSpaceDE w:val="0"/>
        <w:autoSpaceDN w:val="0"/>
        <w:spacing w:after="240" w:line="240" w:lineRule="auto"/>
        <w:ind w:left="357" w:hanging="357"/>
        <w:contextualSpacing w:val="0"/>
        <w:rPr>
          <w:rFonts w:ascii="Arial" w:hAnsi="Arial" w:cs="Arial"/>
          <w:sz w:val="24"/>
          <w:szCs w:val="24"/>
          <w:lang w:val="en-US"/>
        </w:rPr>
      </w:pPr>
      <w:r>
        <w:rPr>
          <w:rFonts w:ascii="Arial" w:hAnsi="Arial" w:cs="Arial"/>
          <w:sz w:val="24"/>
          <w:szCs w:val="24"/>
          <w:lang w:val="en-US"/>
        </w:rPr>
        <w:t>Investing</w:t>
      </w:r>
      <w:r w:rsidR="00A07A3C" w:rsidRPr="00A07A3C">
        <w:rPr>
          <w:rFonts w:ascii="Arial" w:hAnsi="Arial" w:cs="Arial"/>
          <w:sz w:val="24"/>
          <w:szCs w:val="24"/>
          <w:lang w:val="en-US"/>
        </w:rPr>
        <w:t xml:space="preserve"> in earlier intervention with a robust universal offer and specialist support where most appropriate.</w:t>
      </w:r>
    </w:p>
    <w:p w14:paraId="1B7C1EA5" w14:textId="2EF2CE96" w:rsidR="00BF73D7" w:rsidRDefault="00BF6272" w:rsidP="006B42BF">
      <w:pPr>
        <w:rPr>
          <w:rFonts w:ascii="Arial" w:eastAsia="Arial" w:hAnsi="Arial" w:cs="Arial"/>
          <w:color w:val="000000" w:themeColor="text1"/>
          <w:sz w:val="24"/>
          <w:szCs w:val="24"/>
        </w:rPr>
      </w:pPr>
      <w:r>
        <w:rPr>
          <w:rFonts w:ascii="Arial" w:hAnsi="Arial" w:cs="Arial"/>
          <w:sz w:val="24"/>
          <w:szCs w:val="24"/>
        </w:rPr>
        <w:t>W</w:t>
      </w:r>
      <w:r w:rsidRPr="00BF6272">
        <w:rPr>
          <w:rFonts w:ascii="Arial" w:hAnsi="Arial" w:cs="Arial"/>
          <w:sz w:val="24"/>
          <w:szCs w:val="24"/>
        </w:rPr>
        <w:t xml:space="preserve">hilst the system review is ongoing, we are taking two immediate measures: the first - an externally commissioned wait list initiative to contact, triage and assess </w:t>
      </w:r>
      <w:r>
        <w:rPr>
          <w:rFonts w:ascii="Arial" w:hAnsi="Arial" w:cs="Arial"/>
          <w:sz w:val="24"/>
          <w:szCs w:val="24"/>
        </w:rPr>
        <w:t xml:space="preserve">the </w:t>
      </w:r>
      <w:r w:rsidRPr="00BF6272">
        <w:rPr>
          <w:rFonts w:ascii="Arial" w:hAnsi="Arial" w:cs="Arial"/>
          <w:sz w:val="24"/>
          <w:szCs w:val="24"/>
        </w:rPr>
        <w:t>families on the wait lists for community OT and Adaptations; the second - an investment in increasing the capacity of the OT teams to better cope with the continued high numbers of referrals.</w:t>
      </w:r>
      <w:r>
        <w:t xml:space="preserve"> </w:t>
      </w:r>
      <w:r w:rsidR="00E92B03">
        <w:rPr>
          <w:rFonts w:ascii="Arial" w:eastAsia="Arial" w:hAnsi="Arial" w:cs="Arial"/>
          <w:color w:val="000000" w:themeColor="text1"/>
          <w:sz w:val="24"/>
          <w:szCs w:val="24"/>
        </w:rPr>
        <w:t xml:space="preserve">The </w:t>
      </w:r>
      <w:r w:rsidR="006B42BF">
        <w:rPr>
          <w:rFonts w:ascii="Arial" w:eastAsia="Arial" w:hAnsi="Arial" w:cs="Arial"/>
          <w:color w:val="000000" w:themeColor="text1"/>
          <w:sz w:val="24"/>
          <w:szCs w:val="24"/>
        </w:rPr>
        <w:t>Council and I</w:t>
      </w:r>
      <w:r w:rsidR="00E9491A">
        <w:rPr>
          <w:rFonts w:ascii="Arial" w:eastAsia="Arial" w:hAnsi="Arial" w:cs="Arial"/>
          <w:color w:val="000000" w:themeColor="text1"/>
          <w:sz w:val="24"/>
          <w:szCs w:val="24"/>
        </w:rPr>
        <w:t>ntegrated Care Board (I</w:t>
      </w:r>
      <w:r w:rsidR="006B42BF">
        <w:rPr>
          <w:rFonts w:ascii="Arial" w:eastAsia="Arial" w:hAnsi="Arial" w:cs="Arial"/>
          <w:color w:val="000000" w:themeColor="text1"/>
          <w:sz w:val="24"/>
          <w:szCs w:val="24"/>
        </w:rPr>
        <w:t>CB</w:t>
      </w:r>
      <w:r w:rsidR="00E9491A">
        <w:rPr>
          <w:rFonts w:ascii="Arial" w:eastAsia="Arial" w:hAnsi="Arial" w:cs="Arial"/>
          <w:color w:val="000000" w:themeColor="text1"/>
          <w:sz w:val="24"/>
          <w:szCs w:val="24"/>
        </w:rPr>
        <w:t>)</w:t>
      </w:r>
      <w:r w:rsidR="006B42BF">
        <w:rPr>
          <w:rFonts w:ascii="Arial" w:eastAsia="Arial" w:hAnsi="Arial" w:cs="Arial"/>
          <w:color w:val="000000" w:themeColor="text1"/>
          <w:sz w:val="24"/>
          <w:szCs w:val="24"/>
        </w:rPr>
        <w:t xml:space="preserve"> have invested an additional £</w:t>
      </w:r>
      <w:r w:rsidR="006B42BF">
        <w:rPr>
          <w:rFonts w:ascii="Arial" w:hAnsi="Arial" w:cs="Arial"/>
          <w:color w:val="000000" w:themeColor="text1"/>
          <w:sz w:val="24"/>
          <w:szCs w:val="24"/>
        </w:rPr>
        <w:t xml:space="preserve">610,000 </w:t>
      </w:r>
      <w:r w:rsidR="00955793">
        <w:rPr>
          <w:rFonts w:ascii="Arial" w:eastAsia="Arial" w:hAnsi="Arial" w:cs="Arial"/>
          <w:color w:val="000000" w:themeColor="text1"/>
          <w:sz w:val="24"/>
          <w:szCs w:val="24"/>
        </w:rPr>
        <w:t>in OT</w:t>
      </w:r>
      <w:r w:rsidR="00E92B03">
        <w:rPr>
          <w:rFonts w:ascii="Arial" w:eastAsia="Arial" w:hAnsi="Arial" w:cs="Arial"/>
          <w:color w:val="000000" w:themeColor="text1"/>
          <w:sz w:val="24"/>
          <w:szCs w:val="24"/>
        </w:rPr>
        <w:t xml:space="preserve"> as detailed below.</w:t>
      </w:r>
    </w:p>
    <w:p w14:paraId="7EDBD4A1" w14:textId="6865FB47" w:rsidR="00B475F1" w:rsidRDefault="00B475F1" w:rsidP="006B42BF">
      <w:pPr>
        <w:rPr>
          <w:rFonts w:ascii="Arial" w:eastAsia="Arial" w:hAnsi="Arial" w:cs="Arial"/>
          <w:color w:val="000000" w:themeColor="text1"/>
          <w:sz w:val="24"/>
          <w:szCs w:val="24"/>
        </w:rPr>
      </w:pPr>
      <w:r>
        <w:rPr>
          <w:rFonts w:ascii="Arial" w:eastAsia="Arial" w:hAnsi="Arial" w:cs="Arial"/>
          <w:color w:val="000000" w:themeColor="text1"/>
          <w:sz w:val="24"/>
          <w:szCs w:val="24"/>
        </w:rPr>
        <w:t>We have c</w:t>
      </w:r>
      <w:r w:rsidR="00063B3F">
        <w:rPr>
          <w:rFonts w:ascii="Arial" w:eastAsia="Arial" w:hAnsi="Arial" w:cs="Arial"/>
          <w:color w:val="000000" w:themeColor="text1"/>
          <w:sz w:val="24"/>
          <w:szCs w:val="24"/>
        </w:rPr>
        <w:t>ommission</w:t>
      </w:r>
      <w:r>
        <w:rPr>
          <w:rFonts w:ascii="Arial" w:eastAsia="Arial" w:hAnsi="Arial" w:cs="Arial"/>
          <w:color w:val="000000" w:themeColor="text1"/>
          <w:sz w:val="24"/>
          <w:szCs w:val="24"/>
        </w:rPr>
        <w:t>ed</w:t>
      </w:r>
      <w:r w:rsidR="00063B3F">
        <w:rPr>
          <w:rFonts w:ascii="Arial" w:eastAsia="Arial" w:hAnsi="Arial" w:cs="Arial"/>
          <w:color w:val="000000" w:themeColor="text1"/>
          <w:sz w:val="24"/>
          <w:szCs w:val="24"/>
        </w:rPr>
        <w:t xml:space="preserve"> an</w:t>
      </w:r>
      <w:r w:rsidR="00D46190" w:rsidRPr="00D46190">
        <w:rPr>
          <w:rFonts w:ascii="Arial" w:eastAsia="Arial" w:hAnsi="Arial" w:cs="Arial"/>
          <w:color w:val="000000" w:themeColor="text1"/>
          <w:sz w:val="24"/>
          <w:szCs w:val="24"/>
        </w:rPr>
        <w:t xml:space="preserve"> </w:t>
      </w:r>
      <w:r w:rsidR="00D46190">
        <w:rPr>
          <w:rFonts w:ascii="Arial" w:eastAsia="Arial" w:hAnsi="Arial" w:cs="Arial"/>
          <w:color w:val="000000" w:themeColor="text1"/>
          <w:sz w:val="24"/>
          <w:szCs w:val="24"/>
        </w:rPr>
        <w:t>Independent Occupational Therapy (OT) provider</w:t>
      </w:r>
      <w:r w:rsidR="00063B3F">
        <w:rPr>
          <w:rFonts w:ascii="Arial" w:eastAsia="Arial" w:hAnsi="Arial" w:cs="Arial"/>
          <w:color w:val="000000" w:themeColor="text1"/>
          <w:sz w:val="24"/>
          <w:szCs w:val="24"/>
        </w:rPr>
        <w:t xml:space="preserve"> </w:t>
      </w:r>
      <w:r w:rsidR="006B42BF">
        <w:rPr>
          <w:rFonts w:ascii="Arial" w:eastAsia="Arial" w:hAnsi="Arial" w:cs="Arial"/>
          <w:color w:val="000000" w:themeColor="text1"/>
          <w:sz w:val="24"/>
          <w:szCs w:val="24"/>
        </w:rPr>
        <w:t>to work with Newcastle Hospitals and Newcastle Council</w:t>
      </w:r>
      <w:r w:rsidR="00063B3F">
        <w:rPr>
          <w:rFonts w:ascii="Arial" w:eastAsia="Arial" w:hAnsi="Arial" w:cs="Arial"/>
          <w:color w:val="000000" w:themeColor="text1"/>
          <w:sz w:val="24"/>
          <w:szCs w:val="24"/>
        </w:rPr>
        <w:t xml:space="preserve">’s </w:t>
      </w:r>
      <w:r w:rsidR="006B42BF">
        <w:rPr>
          <w:rFonts w:ascii="Arial" w:eastAsia="Arial" w:hAnsi="Arial" w:cs="Arial"/>
          <w:color w:val="000000" w:themeColor="text1"/>
          <w:sz w:val="24"/>
          <w:szCs w:val="24"/>
        </w:rPr>
        <w:t>OT Team</w:t>
      </w:r>
      <w:r w:rsidR="00063B3F">
        <w:rPr>
          <w:rFonts w:ascii="Arial" w:eastAsia="Arial" w:hAnsi="Arial" w:cs="Arial"/>
          <w:color w:val="000000" w:themeColor="text1"/>
          <w:sz w:val="24"/>
          <w:szCs w:val="24"/>
        </w:rPr>
        <w:t>,</w:t>
      </w:r>
      <w:r w:rsidR="006B42BF">
        <w:rPr>
          <w:rFonts w:ascii="Arial" w:eastAsia="Arial" w:hAnsi="Arial" w:cs="Arial"/>
          <w:color w:val="000000" w:themeColor="text1"/>
          <w:sz w:val="24"/>
          <w:szCs w:val="24"/>
        </w:rPr>
        <w:t xml:space="preserve"> to </w:t>
      </w:r>
      <w:r w:rsidR="00E92B03">
        <w:rPr>
          <w:rFonts w:ascii="Arial" w:eastAsia="Arial" w:hAnsi="Arial" w:cs="Arial"/>
          <w:color w:val="000000" w:themeColor="text1"/>
          <w:sz w:val="24"/>
          <w:szCs w:val="24"/>
        </w:rPr>
        <w:t xml:space="preserve">review the </w:t>
      </w:r>
      <w:r w:rsidR="006B42BF">
        <w:rPr>
          <w:rFonts w:ascii="Arial" w:eastAsia="Arial" w:hAnsi="Arial" w:cs="Arial"/>
          <w:color w:val="000000" w:themeColor="text1"/>
          <w:sz w:val="24"/>
          <w:szCs w:val="24"/>
        </w:rPr>
        <w:t xml:space="preserve">waiting list to ensure all children on the waiting list receive </w:t>
      </w:r>
      <w:r w:rsidR="00E92B03">
        <w:rPr>
          <w:rFonts w:ascii="Arial" w:eastAsia="Arial" w:hAnsi="Arial" w:cs="Arial"/>
          <w:color w:val="000000" w:themeColor="text1"/>
          <w:sz w:val="24"/>
          <w:szCs w:val="24"/>
        </w:rPr>
        <w:t xml:space="preserve">an </w:t>
      </w:r>
      <w:r w:rsidR="006B42BF">
        <w:rPr>
          <w:rFonts w:ascii="Arial" w:eastAsia="Arial" w:hAnsi="Arial" w:cs="Arial"/>
          <w:color w:val="000000" w:themeColor="text1"/>
          <w:sz w:val="24"/>
          <w:szCs w:val="24"/>
        </w:rPr>
        <w:t xml:space="preserve">initial contact and </w:t>
      </w:r>
      <w:r w:rsidR="00063B3F">
        <w:rPr>
          <w:rFonts w:ascii="Arial" w:eastAsia="Arial" w:hAnsi="Arial" w:cs="Arial"/>
          <w:color w:val="000000" w:themeColor="text1"/>
          <w:sz w:val="24"/>
          <w:szCs w:val="24"/>
        </w:rPr>
        <w:t xml:space="preserve">are </w:t>
      </w:r>
      <w:r w:rsidR="006B42BF">
        <w:rPr>
          <w:rFonts w:ascii="Arial" w:eastAsia="Arial" w:hAnsi="Arial" w:cs="Arial"/>
          <w:color w:val="000000" w:themeColor="text1"/>
          <w:sz w:val="24"/>
          <w:szCs w:val="24"/>
        </w:rPr>
        <w:t>prioritis</w:t>
      </w:r>
      <w:r w:rsidR="00063B3F">
        <w:rPr>
          <w:rFonts w:ascii="Arial" w:eastAsia="Arial" w:hAnsi="Arial" w:cs="Arial"/>
          <w:color w:val="000000" w:themeColor="text1"/>
          <w:sz w:val="24"/>
          <w:szCs w:val="24"/>
        </w:rPr>
        <w:t>e</w:t>
      </w:r>
      <w:r w:rsidR="00E92B03">
        <w:rPr>
          <w:rFonts w:ascii="Arial" w:eastAsia="Arial" w:hAnsi="Arial" w:cs="Arial"/>
          <w:color w:val="000000" w:themeColor="text1"/>
          <w:sz w:val="24"/>
          <w:szCs w:val="24"/>
        </w:rPr>
        <w:t>d</w:t>
      </w:r>
      <w:r w:rsidR="00063B3F">
        <w:rPr>
          <w:rFonts w:ascii="Arial" w:eastAsia="Arial" w:hAnsi="Arial" w:cs="Arial"/>
          <w:color w:val="000000" w:themeColor="text1"/>
          <w:sz w:val="24"/>
          <w:szCs w:val="24"/>
        </w:rPr>
        <w:t xml:space="preserve"> </w:t>
      </w:r>
      <w:r w:rsidR="00E92B03">
        <w:rPr>
          <w:rFonts w:ascii="Arial" w:eastAsia="Arial" w:hAnsi="Arial" w:cs="Arial"/>
          <w:color w:val="000000" w:themeColor="text1"/>
          <w:sz w:val="24"/>
          <w:szCs w:val="24"/>
        </w:rPr>
        <w:t xml:space="preserve">for </w:t>
      </w:r>
      <w:r w:rsidR="00E92B03">
        <w:rPr>
          <w:rFonts w:ascii="Arial" w:eastAsia="Arial" w:hAnsi="Arial" w:cs="Arial"/>
          <w:color w:val="000000" w:themeColor="text1"/>
          <w:sz w:val="24"/>
          <w:szCs w:val="24"/>
        </w:rPr>
        <w:lastRenderedPageBreak/>
        <w:t xml:space="preserve">assessment </w:t>
      </w:r>
      <w:r w:rsidR="00063B3F">
        <w:rPr>
          <w:rFonts w:ascii="Arial" w:eastAsia="Arial" w:hAnsi="Arial" w:cs="Arial"/>
          <w:color w:val="000000" w:themeColor="text1"/>
          <w:sz w:val="24"/>
          <w:szCs w:val="24"/>
        </w:rPr>
        <w:t xml:space="preserve">according to </w:t>
      </w:r>
      <w:r w:rsidR="006B42BF">
        <w:rPr>
          <w:rFonts w:ascii="Arial" w:eastAsia="Arial" w:hAnsi="Arial" w:cs="Arial"/>
          <w:color w:val="000000" w:themeColor="text1"/>
          <w:sz w:val="24"/>
          <w:szCs w:val="24"/>
        </w:rPr>
        <w:t xml:space="preserve">need. </w:t>
      </w:r>
      <w:r>
        <w:rPr>
          <w:rFonts w:ascii="Arial" w:eastAsia="Arial" w:hAnsi="Arial" w:cs="Arial"/>
          <w:color w:val="000000" w:themeColor="text1"/>
          <w:sz w:val="24"/>
          <w:szCs w:val="24"/>
        </w:rPr>
        <w:t xml:space="preserve">Where appropriate families </w:t>
      </w:r>
      <w:r w:rsidR="00E92B03">
        <w:rPr>
          <w:rFonts w:ascii="Arial" w:eastAsia="Arial" w:hAnsi="Arial" w:cs="Arial"/>
          <w:color w:val="000000" w:themeColor="text1"/>
          <w:sz w:val="24"/>
          <w:szCs w:val="24"/>
        </w:rPr>
        <w:t>are</w:t>
      </w:r>
      <w:r>
        <w:rPr>
          <w:rFonts w:ascii="Arial" w:eastAsia="Arial" w:hAnsi="Arial" w:cs="Arial"/>
          <w:color w:val="000000" w:themeColor="text1"/>
          <w:sz w:val="24"/>
          <w:szCs w:val="24"/>
        </w:rPr>
        <w:t xml:space="preserve"> signposted to the universal services that can support them whilst they </w:t>
      </w:r>
      <w:r w:rsidR="00744806">
        <w:rPr>
          <w:rFonts w:ascii="Arial" w:eastAsia="Arial" w:hAnsi="Arial" w:cs="Arial"/>
          <w:color w:val="000000" w:themeColor="text1"/>
          <w:sz w:val="24"/>
          <w:szCs w:val="24"/>
        </w:rPr>
        <w:t xml:space="preserve">are awaiting </w:t>
      </w:r>
      <w:r>
        <w:rPr>
          <w:rFonts w:ascii="Arial" w:eastAsia="Arial" w:hAnsi="Arial" w:cs="Arial"/>
          <w:color w:val="000000" w:themeColor="text1"/>
          <w:sz w:val="24"/>
          <w:szCs w:val="24"/>
        </w:rPr>
        <w:t>assessment.</w:t>
      </w:r>
    </w:p>
    <w:p w14:paraId="3CE7AAE1" w14:textId="37B03697" w:rsidR="00B475F1" w:rsidRPr="00B475F1" w:rsidRDefault="00744806" w:rsidP="00B475F1">
      <w:pPr>
        <w:rPr>
          <w:rFonts w:ascii="Arial" w:eastAsia="Arial" w:hAnsi="Arial" w:cs="Arial"/>
          <w:sz w:val="24"/>
          <w:szCs w:val="24"/>
        </w:rPr>
      </w:pPr>
      <w:r>
        <w:rPr>
          <w:rFonts w:ascii="Arial" w:hAnsi="Arial" w:cs="Arial"/>
          <w:sz w:val="24"/>
          <w:szCs w:val="24"/>
        </w:rPr>
        <w:t>At the</w:t>
      </w:r>
      <w:r w:rsidR="00B475F1" w:rsidRPr="00B475F1">
        <w:rPr>
          <w:rFonts w:ascii="Arial" w:hAnsi="Arial" w:cs="Arial"/>
          <w:sz w:val="24"/>
          <w:szCs w:val="24"/>
        </w:rPr>
        <w:t xml:space="preserve"> end of August</w:t>
      </w:r>
      <w:r w:rsidR="00B475F1">
        <w:rPr>
          <w:rFonts w:ascii="Arial" w:hAnsi="Arial" w:cs="Arial"/>
          <w:sz w:val="24"/>
          <w:szCs w:val="24"/>
        </w:rPr>
        <w:t xml:space="preserve"> 2022, all of the 593 families on the waiting list</w:t>
      </w:r>
      <w:r>
        <w:rPr>
          <w:rFonts w:ascii="Arial" w:hAnsi="Arial" w:cs="Arial"/>
          <w:sz w:val="24"/>
          <w:szCs w:val="24"/>
        </w:rPr>
        <w:t xml:space="preserve"> have been contacted.</w:t>
      </w:r>
      <w:r w:rsidR="00B475F1">
        <w:rPr>
          <w:rFonts w:ascii="Arial" w:hAnsi="Arial" w:cs="Arial"/>
          <w:sz w:val="24"/>
          <w:szCs w:val="24"/>
        </w:rPr>
        <w:t xml:space="preserve"> </w:t>
      </w:r>
      <w:r w:rsidR="00B475F1" w:rsidRPr="00443E0E">
        <w:rPr>
          <w:rFonts w:ascii="Arial" w:hAnsi="Arial" w:cs="Arial"/>
          <w:sz w:val="24"/>
          <w:szCs w:val="24"/>
        </w:rPr>
        <w:t>The children on the waiting list</w:t>
      </w:r>
      <w:r w:rsidR="00B475F1">
        <w:rPr>
          <w:rFonts w:ascii="Arial" w:hAnsi="Arial" w:cs="Arial"/>
          <w:sz w:val="24"/>
          <w:szCs w:val="24"/>
        </w:rPr>
        <w:t>,</w:t>
      </w:r>
      <w:r w:rsidR="00B475F1" w:rsidRPr="00443E0E">
        <w:rPr>
          <w:rFonts w:ascii="Arial" w:hAnsi="Arial" w:cs="Arial"/>
          <w:sz w:val="24"/>
          <w:szCs w:val="24"/>
        </w:rPr>
        <w:t xml:space="preserve"> where OT is named in their EHC Plan</w:t>
      </w:r>
      <w:r w:rsidR="00B475F1">
        <w:rPr>
          <w:rFonts w:ascii="Arial" w:hAnsi="Arial" w:cs="Arial"/>
          <w:sz w:val="24"/>
          <w:szCs w:val="24"/>
        </w:rPr>
        <w:t>,</w:t>
      </w:r>
      <w:r w:rsidR="00B475F1" w:rsidRPr="00443E0E">
        <w:rPr>
          <w:rFonts w:ascii="Arial" w:hAnsi="Arial" w:cs="Arial"/>
          <w:sz w:val="24"/>
          <w:szCs w:val="24"/>
        </w:rPr>
        <w:t xml:space="preserve"> </w:t>
      </w:r>
      <w:r w:rsidR="00103E83" w:rsidRPr="0066666E">
        <w:rPr>
          <w:rFonts w:ascii="Arial" w:hAnsi="Arial" w:cs="Arial"/>
          <w:sz w:val="24"/>
          <w:szCs w:val="24"/>
        </w:rPr>
        <w:t>have been identified and are being prioritised for assessment to commence in September 2022.</w:t>
      </w:r>
      <w:r w:rsidR="00103E83" w:rsidRPr="0066666E">
        <w:t xml:space="preserve"> </w:t>
      </w:r>
      <w:r w:rsidR="00E8052D">
        <w:t xml:space="preserve"> </w:t>
      </w:r>
      <w:r w:rsidR="006969F4" w:rsidRPr="006969F4">
        <w:rPr>
          <w:rFonts w:ascii="Arial" w:hAnsi="Arial" w:cs="Arial"/>
          <w:sz w:val="24"/>
          <w:szCs w:val="24"/>
        </w:rPr>
        <w:t>S</w:t>
      </w:r>
      <w:r w:rsidR="00E8052D">
        <w:rPr>
          <w:rFonts w:ascii="Arial" w:hAnsi="Arial" w:cs="Arial"/>
          <w:sz w:val="24"/>
          <w:szCs w:val="24"/>
        </w:rPr>
        <w:t>ince</w:t>
      </w:r>
      <w:r w:rsidR="00367959">
        <w:rPr>
          <w:rFonts w:ascii="Arial" w:hAnsi="Arial" w:cs="Arial"/>
          <w:sz w:val="24"/>
          <w:szCs w:val="24"/>
        </w:rPr>
        <w:t xml:space="preserve"> February our </w:t>
      </w:r>
      <w:r>
        <w:rPr>
          <w:rFonts w:ascii="Arial" w:hAnsi="Arial" w:cs="Arial"/>
          <w:sz w:val="24"/>
          <w:szCs w:val="24"/>
        </w:rPr>
        <w:t>OT</w:t>
      </w:r>
      <w:r w:rsidR="00367959">
        <w:rPr>
          <w:rFonts w:ascii="Arial" w:hAnsi="Arial" w:cs="Arial"/>
          <w:sz w:val="24"/>
          <w:szCs w:val="24"/>
        </w:rPr>
        <w:t xml:space="preserve"> Teams</w:t>
      </w:r>
      <w:r w:rsidR="00B475F1" w:rsidRPr="00B475F1">
        <w:rPr>
          <w:rFonts w:ascii="Arial" w:hAnsi="Arial" w:cs="Arial"/>
          <w:sz w:val="24"/>
          <w:szCs w:val="24"/>
        </w:rPr>
        <w:t xml:space="preserve"> have also addressed the growing waiting list that has occurred</w:t>
      </w:r>
      <w:r w:rsidR="00367959">
        <w:rPr>
          <w:rFonts w:ascii="Arial" w:hAnsi="Arial" w:cs="Arial"/>
          <w:sz w:val="24"/>
          <w:szCs w:val="24"/>
        </w:rPr>
        <w:t xml:space="preserve">, </w:t>
      </w:r>
      <w:r w:rsidR="00B475F1" w:rsidRPr="00B475F1">
        <w:rPr>
          <w:rFonts w:ascii="Arial" w:hAnsi="Arial" w:cs="Arial"/>
          <w:sz w:val="24"/>
          <w:szCs w:val="24"/>
        </w:rPr>
        <w:t>an additional 110 children.  Additional funding has been secured for this.</w:t>
      </w:r>
    </w:p>
    <w:p w14:paraId="02141A66" w14:textId="7495031F" w:rsidR="00AC2690" w:rsidRDefault="006B42BF" w:rsidP="006B42BF">
      <w:pPr>
        <w:rPr>
          <w:rFonts w:ascii="Arial" w:eastAsia="Arial" w:hAnsi="Arial" w:cs="Arial"/>
          <w:color w:val="000000" w:themeColor="text1"/>
          <w:sz w:val="24"/>
          <w:szCs w:val="24"/>
        </w:rPr>
      </w:pPr>
      <w:r>
        <w:rPr>
          <w:rFonts w:ascii="Arial" w:eastAsia="Arial" w:hAnsi="Arial" w:cs="Arial"/>
          <w:color w:val="000000" w:themeColor="text1"/>
          <w:sz w:val="24"/>
          <w:szCs w:val="24"/>
        </w:rPr>
        <w:t>In order to be able to</w:t>
      </w:r>
      <w:r w:rsidR="003D3C8E">
        <w:rPr>
          <w:rFonts w:ascii="Arial" w:eastAsia="Arial" w:hAnsi="Arial" w:cs="Arial"/>
          <w:color w:val="000000" w:themeColor="text1"/>
          <w:sz w:val="24"/>
          <w:szCs w:val="24"/>
        </w:rPr>
        <w:t xml:space="preserve"> meet the n</w:t>
      </w:r>
      <w:r>
        <w:rPr>
          <w:rFonts w:ascii="Arial" w:eastAsia="Arial" w:hAnsi="Arial" w:cs="Arial"/>
          <w:color w:val="000000" w:themeColor="text1"/>
          <w:sz w:val="24"/>
          <w:szCs w:val="24"/>
        </w:rPr>
        <w:t>eeds of children following referral</w:t>
      </w:r>
      <w:r w:rsidR="002A427B">
        <w:rPr>
          <w:rFonts w:ascii="Arial" w:eastAsia="Arial" w:hAnsi="Arial" w:cs="Arial"/>
          <w:color w:val="000000" w:themeColor="text1"/>
          <w:sz w:val="24"/>
          <w:szCs w:val="24"/>
        </w:rPr>
        <w:t xml:space="preserve">, we have </w:t>
      </w:r>
      <w:r>
        <w:rPr>
          <w:rFonts w:ascii="Arial" w:eastAsia="Arial" w:hAnsi="Arial" w:cs="Arial"/>
          <w:color w:val="000000" w:themeColor="text1"/>
          <w:sz w:val="24"/>
          <w:szCs w:val="24"/>
        </w:rPr>
        <w:t>increase</w:t>
      </w:r>
      <w:r w:rsidR="002A427B">
        <w:rPr>
          <w:rFonts w:ascii="Arial" w:eastAsia="Arial" w:hAnsi="Arial" w:cs="Arial"/>
          <w:color w:val="000000" w:themeColor="text1"/>
          <w:sz w:val="24"/>
          <w:szCs w:val="24"/>
        </w:rPr>
        <w:t>d the</w:t>
      </w:r>
      <w:r>
        <w:rPr>
          <w:rFonts w:ascii="Arial" w:eastAsia="Arial" w:hAnsi="Arial" w:cs="Arial"/>
          <w:color w:val="000000" w:themeColor="text1"/>
          <w:sz w:val="24"/>
          <w:szCs w:val="24"/>
        </w:rPr>
        <w:t xml:space="preserve"> capacity of the OT team</w:t>
      </w:r>
      <w:r w:rsidR="003D3C8E">
        <w:rPr>
          <w:rFonts w:ascii="Arial" w:eastAsia="Arial" w:hAnsi="Arial" w:cs="Arial"/>
          <w:color w:val="000000" w:themeColor="text1"/>
          <w:sz w:val="24"/>
          <w:szCs w:val="24"/>
        </w:rPr>
        <w:t xml:space="preserve">s </w:t>
      </w:r>
      <w:r>
        <w:rPr>
          <w:rFonts w:ascii="Arial" w:eastAsia="Arial" w:hAnsi="Arial" w:cs="Arial"/>
          <w:color w:val="000000" w:themeColor="text1"/>
          <w:sz w:val="24"/>
          <w:szCs w:val="24"/>
        </w:rPr>
        <w:t>in line with NICE Guidelines</w:t>
      </w:r>
      <w:r w:rsidR="002D53A7">
        <w:rPr>
          <w:rFonts w:ascii="Arial" w:eastAsia="Arial" w:hAnsi="Arial" w:cs="Arial"/>
          <w:color w:val="000000" w:themeColor="text1"/>
          <w:sz w:val="24"/>
          <w:szCs w:val="24"/>
        </w:rPr>
        <w:t xml:space="preserve"> and secured:</w:t>
      </w:r>
      <w:r>
        <w:rPr>
          <w:rFonts w:ascii="Arial" w:eastAsia="Arial" w:hAnsi="Arial" w:cs="Arial"/>
          <w:color w:val="000000" w:themeColor="text1"/>
          <w:sz w:val="24"/>
          <w:szCs w:val="24"/>
        </w:rPr>
        <w:t xml:space="preserve"> </w:t>
      </w:r>
    </w:p>
    <w:p w14:paraId="38437352" w14:textId="07D7B94F" w:rsidR="00AC2690" w:rsidRPr="00AC2690" w:rsidRDefault="006B42BF" w:rsidP="00A2540B">
      <w:pPr>
        <w:pStyle w:val="ListParagraph"/>
        <w:numPr>
          <w:ilvl w:val="0"/>
          <w:numId w:val="23"/>
        </w:numPr>
        <w:rPr>
          <w:rFonts w:ascii="Arial" w:hAnsi="Arial" w:cs="Arial"/>
          <w:color w:val="000000" w:themeColor="text1"/>
          <w:sz w:val="24"/>
          <w:szCs w:val="24"/>
        </w:rPr>
      </w:pPr>
      <w:r w:rsidRPr="00AC2690">
        <w:rPr>
          <w:rFonts w:ascii="Arial" w:eastAsia="Arial" w:hAnsi="Arial" w:cs="Arial"/>
          <w:color w:val="000000" w:themeColor="text1"/>
          <w:sz w:val="24"/>
          <w:szCs w:val="24"/>
        </w:rPr>
        <w:t xml:space="preserve">2 </w:t>
      </w:r>
      <w:r w:rsidR="006969F4">
        <w:rPr>
          <w:rFonts w:ascii="Arial" w:eastAsia="Arial" w:hAnsi="Arial" w:cs="Arial"/>
          <w:color w:val="000000" w:themeColor="text1"/>
          <w:sz w:val="24"/>
          <w:szCs w:val="24"/>
        </w:rPr>
        <w:t>F</w:t>
      </w:r>
      <w:r w:rsidRPr="00AC2690">
        <w:rPr>
          <w:rFonts w:ascii="Arial" w:eastAsia="Arial" w:hAnsi="Arial" w:cs="Arial"/>
          <w:color w:val="000000" w:themeColor="text1"/>
          <w:sz w:val="24"/>
          <w:szCs w:val="24"/>
        </w:rPr>
        <w:t xml:space="preserve">TE </w:t>
      </w:r>
      <w:r w:rsidR="00AC2690" w:rsidRPr="00AC2690">
        <w:rPr>
          <w:rFonts w:ascii="Arial" w:eastAsia="Arial" w:hAnsi="Arial" w:cs="Arial"/>
          <w:color w:val="000000" w:themeColor="text1"/>
          <w:sz w:val="24"/>
          <w:szCs w:val="24"/>
        </w:rPr>
        <w:t>(</w:t>
      </w:r>
      <w:r w:rsidR="002D53A7">
        <w:rPr>
          <w:rFonts w:ascii="Arial" w:eastAsia="Arial" w:hAnsi="Arial" w:cs="Arial"/>
          <w:color w:val="000000" w:themeColor="text1"/>
          <w:sz w:val="24"/>
          <w:szCs w:val="24"/>
        </w:rPr>
        <w:t>B</w:t>
      </w:r>
      <w:r w:rsidRPr="00AC2690">
        <w:rPr>
          <w:rFonts w:ascii="Arial" w:eastAsia="Arial" w:hAnsi="Arial" w:cs="Arial"/>
          <w:color w:val="000000" w:themeColor="text1"/>
          <w:sz w:val="24"/>
          <w:szCs w:val="24"/>
        </w:rPr>
        <w:t>and 7</w:t>
      </w:r>
      <w:r w:rsidR="00AC2690" w:rsidRPr="00AC2690">
        <w:rPr>
          <w:rFonts w:ascii="Arial" w:eastAsia="Arial" w:hAnsi="Arial" w:cs="Arial"/>
          <w:color w:val="000000" w:themeColor="text1"/>
          <w:sz w:val="24"/>
          <w:szCs w:val="24"/>
        </w:rPr>
        <w:t>)</w:t>
      </w:r>
      <w:r w:rsidRPr="00AC2690">
        <w:rPr>
          <w:rFonts w:ascii="Arial" w:eastAsia="Arial" w:hAnsi="Arial" w:cs="Arial"/>
          <w:color w:val="000000" w:themeColor="text1"/>
          <w:sz w:val="24"/>
          <w:szCs w:val="24"/>
        </w:rPr>
        <w:t xml:space="preserve"> OT Advanced Practitioners and 2.0 </w:t>
      </w:r>
      <w:r w:rsidR="006969F4">
        <w:rPr>
          <w:rFonts w:ascii="Arial" w:eastAsia="Arial" w:hAnsi="Arial" w:cs="Arial"/>
          <w:color w:val="000000" w:themeColor="text1"/>
          <w:sz w:val="24"/>
          <w:szCs w:val="24"/>
        </w:rPr>
        <w:t>F</w:t>
      </w:r>
      <w:r w:rsidRPr="00AC2690">
        <w:rPr>
          <w:rFonts w:ascii="Arial" w:eastAsia="Arial" w:hAnsi="Arial" w:cs="Arial"/>
          <w:color w:val="000000" w:themeColor="text1"/>
          <w:sz w:val="24"/>
          <w:szCs w:val="24"/>
        </w:rPr>
        <w:t xml:space="preserve">TE </w:t>
      </w:r>
      <w:r w:rsidR="00AC2690" w:rsidRPr="00AC2690">
        <w:rPr>
          <w:rFonts w:ascii="Arial" w:eastAsia="Arial" w:hAnsi="Arial" w:cs="Arial"/>
          <w:color w:val="000000" w:themeColor="text1"/>
          <w:sz w:val="24"/>
          <w:szCs w:val="24"/>
        </w:rPr>
        <w:t>(</w:t>
      </w:r>
      <w:r w:rsidR="002D53A7">
        <w:rPr>
          <w:rFonts w:ascii="Arial" w:eastAsia="Arial" w:hAnsi="Arial" w:cs="Arial"/>
          <w:color w:val="000000" w:themeColor="text1"/>
          <w:sz w:val="24"/>
          <w:szCs w:val="24"/>
        </w:rPr>
        <w:t>B</w:t>
      </w:r>
      <w:r w:rsidRPr="00AC2690">
        <w:rPr>
          <w:rFonts w:ascii="Arial" w:eastAsia="Arial" w:hAnsi="Arial" w:cs="Arial"/>
          <w:color w:val="000000" w:themeColor="text1"/>
          <w:sz w:val="24"/>
          <w:szCs w:val="24"/>
        </w:rPr>
        <w:t>and 6</w:t>
      </w:r>
      <w:r w:rsidR="00AC2690" w:rsidRPr="00AC2690">
        <w:rPr>
          <w:rFonts w:ascii="Arial" w:eastAsia="Arial" w:hAnsi="Arial" w:cs="Arial"/>
          <w:color w:val="000000" w:themeColor="text1"/>
          <w:sz w:val="24"/>
          <w:szCs w:val="24"/>
        </w:rPr>
        <w:t>)</w:t>
      </w:r>
      <w:r w:rsidRPr="00AC2690">
        <w:rPr>
          <w:rFonts w:ascii="Arial" w:eastAsia="Arial" w:hAnsi="Arial" w:cs="Arial"/>
          <w:color w:val="000000" w:themeColor="text1"/>
          <w:sz w:val="24"/>
          <w:szCs w:val="24"/>
        </w:rPr>
        <w:t xml:space="preserve"> OT Clinical Specialists </w:t>
      </w:r>
      <w:r w:rsidRPr="00AC2690">
        <w:rPr>
          <w:rFonts w:ascii="Arial" w:hAnsi="Arial" w:cs="Arial"/>
          <w:color w:val="000000" w:themeColor="text1"/>
          <w:sz w:val="24"/>
          <w:szCs w:val="24"/>
        </w:rPr>
        <w:t>to work into the Community Team</w:t>
      </w:r>
      <w:r w:rsidR="00AC2690" w:rsidRPr="00AC2690">
        <w:rPr>
          <w:rFonts w:ascii="Arial" w:hAnsi="Arial" w:cs="Arial"/>
          <w:color w:val="000000" w:themeColor="text1"/>
          <w:sz w:val="24"/>
          <w:szCs w:val="24"/>
        </w:rPr>
        <w:t>, and</w:t>
      </w:r>
      <w:r w:rsidRPr="00AC2690">
        <w:rPr>
          <w:rFonts w:ascii="Arial" w:hAnsi="Arial" w:cs="Arial"/>
          <w:color w:val="000000" w:themeColor="text1"/>
          <w:sz w:val="24"/>
          <w:szCs w:val="24"/>
        </w:rPr>
        <w:t xml:space="preserve"> </w:t>
      </w:r>
    </w:p>
    <w:p w14:paraId="7521FC40" w14:textId="7B797126" w:rsidR="006B42BF" w:rsidRPr="00AC2690" w:rsidRDefault="00AC2690" w:rsidP="00A2540B">
      <w:pPr>
        <w:pStyle w:val="ListParagraph"/>
        <w:numPr>
          <w:ilvl w:val="0"/>
          <w:numId w:val="23"/>
        </w:numPr>
        <w:rPr>
          <w:rFonts w:ascii="Arial" w:eastAsia="Arial" w:hAnsi="Arial" w:cs="Arial"/>
          <w:color w:val="000000" w:themeColor="text1"/>
          <w:sz w:val="24"/>
          <w:szCs w:val="24"/>
        </w:rPr>
      </w:pPr>
      <w:r w:rsidRPr="00AC2690">
        <w:rPr>
          <w:rFonts w:ascii="Arial" w:hAnsi="Arial" w:cs="Arial"/>
          <w:color w:val="000000" w:themeColor="text1"/>
          <w:sz w:val="24"/>
          <w:szCs w:val="24"/>
        </w:rPr>
        <w:t xml:space="preserve">1 </w:t>
      </w:r>
      <w:r w:rsidR="006B42BF" w:rsidRPr="00AC2690">
        <w:rPr>
          <w:rFonts w:ascii="Arial" w:hAnsi="Arial" w:cs="Arial"/>
          <w:color w:val="000000" w:themeColor="text1"/>
          <w:sz w:val="24"/>
          <w:szCs w:val="24"/>
        </w:rPr>
        <w:t>FTE</w:t>
      </w:r>
      <w:r w:rsidRPr="00AC2690">
        <w:rPr>
          <w:rFonts w:ascii="Arial" w:hAnsi="Arial" w:cs="Arial"/>
          <w:color w:val="000000" w:themeColor="text1"/>
          <w:sz w:val="24"/>
          <w:szCs w:val="24"/>
        </w:rPr>
        <w:t xml:space="preserve"> </w:t>
      </w:r>
      <w:r w:rsidR="006B42BF" w:rsidRPr="00AC2690">
        <w:rPr>
          <w:rFonts w:ascii="Arial" w:hAnsi="Arial" w:cs="Arial"/>
          <w:color w:val="000000" w:themeColor="text1"/>
          <w:sz w:val="24"/>
          <w:szCs w:val="24"/>
        </w:rPr>
        <w:t>OT (N9) to work into the Council’s Paediatric OT &amp; Adaptations team</w:t>
      </w:r>
      <w:r w:rsidR="006B42BF" w:rsidRPr="00AC2690">
        <w:rPr>
          <w:rFonts w:ascii="Arial" w:eastAsia="Arial" w:hAnsi="Arial" w:cs="Arial"/>
          <w:color w:val="000000" w:themeColor="text1"/>
          <w:sz w:val="24"/>
          <w:szCs w:val="24"/>
        </w:rPr>
        <w:t>.</w:t>
      </w:r>
    </w:p>
    <w:p w14:paraId="0EC36F69" w14:textId="1AB1F291" w:rsidR="008A74C6" w:rsidRPr="00DA1109" w:rsidRDefault="008A74C6" w:rsidP="006B42BF">
      <w:pPr>
        <w:rPr>
          <w:rFonts w:ascii="Arial" w:eastAsia="Arial" w:hAnsi="Arial" w:cs="Arial"/>
          <w:b/>
          <w:bCs/>
          <w:color w:val="002060"/>
          <w:sz w:val="28"/>
          <w:szCs w:val="28"/>
        </w:rPr>
      </w:pPr>
      <w:r w:rsidRPr="00DA1109">
        <w:rPr>
          <w:rFonts w:ascii="Arial" w:eastAsia="Arial" w:hAnsi="Arial" w:cs="Arial"/>
          <w:b/>
          <w:bCs/>
          <w:color w:val="002060"/>
          <w:sz w:val="28"/>
          <w:szCs w:val="28"/>
        </w:rPr>
        <w:t>What our families have said?</w:t>
      </w:r>
    </w:p>
    <w:p w14:paraId="19C5F974" w14:textId="75666402" w:rsidR="00152F2D" w:rsidRDefault="00152F2D" w:rsidP="006F0419">
      <w:pPr>
        <w:rPr>
          <w:rFonts w:ascii="Arial" w:eastAsia="Times New Roman" w:hAnsi="Arial" w:cs="Arial"/>
          <w:sz w:val="24"/>
          <w:szCs w:val="24"/>
        </w:rPr>
      </w:pPr>
      <w:r w:rsidRPr="006F0419">
        <w:rPr>
          <w:rFonts w:ascii="Arial" w:eastAsia="Times New Roman" w:hAnsi="Arial" w:cs="Arial"/>
          <w:sz w:val="24"/>
          <w:szCs w:val="24"/>
        </w:rPr>
        <w:t xml:space="preserve">Throughout the waiting list initiative parents and carers have expressed gratitude for the chance to update and discuss the child's current needs directly with an </w:t>
      </w:r>
      <w:r w:rsidR="007239DC">
        <w:rPr>
          <w:rFonts w:ascii="Arial" w:eastAsia="Times New Roman" w:hAnsi="Arial" w:cs="Arial"/>
          <w:sz w:val="24"/>
          <w:szCs w:val="24"/>
        </w:rPr>
        <w:t>O</w:t>
      </w:r>
      <w:r w:rsidRPr="006F0419">
        <w:rPr>
          <w:rFonts w:ascii="Arial" w:eastAsia="Times New Roman" w:hAnsi="Arial" w:cs="Arial"/>
          <w:sz w:val="24"/>
          <w:szCs w:val="24"/>
        </w:rPr>
        <w:t xml:space="preserve">ccupational </w:t>
      </w:r>
      <w:r w:rsidR="007239DC">
        <w:rPr>
          <w:rFonts w:ascii="Arial" w:eastAsia="Times New Roman" w:hAnsi="Arial" w:cs="Arial"/>
          <w:sz w:val="24"/>
          <w:szCs w:val="24"/>
        </w:rPr>
        <w:t>T</w:t>
      </w:r>
      <w:r w:rsidRPr="006F0419">
        <w:rPr>
          <w:rFonts w:ascii="Arial" w:eastAsia="Times New Roman" w:hAnsi="Arial" w:cs="Arial"/>
          <w:sz w:val="24"/>
          <w:szCs w:val="24"/>
        </w:rPr>
        <w:t>herapist.  Families of children and young people with EHCPs were given details of upcoming assessments that will commence in September 2022.  Parents/carers felt reassured that this will allow the needs of the child and family to be met</w:t>
      </w:r>
      <w:r w:rsidR="001766EF">
        <w:rPr>
          <w:rFonts w:ascii="Arial" w:eastAsia="Times New Roman" w:hAnsi="Arial" w:cs="Arial"/>
          <w:sz w:val="24"/>
          <w:szCs w:val="24"/>
        </w:rPr>
        <w:t xml:space="preserve"> and an example of fee</w:t>
      </w:r>
      <w:r w:rsidR="0066666E">
        <w:rPr>
          <w:rFonts w:ascii="Arial" w:eastAsia="Times New Roman" w:hAnsi="Arial" w:cs="Arial"/>
          <w:sz w:val="24"/>
          <w:szCs w:val="24"/>
        </w:rPr>
        <w:t>d</w:t>
      </w:r>
      <w:r w:rsidR="001766EF">
        <w:rPr>
          <w:rFonts w:ascii="Arial" w:eastAsia="Times New Roman" w:hAnsi="Arial" w:cs="Arial"/>
          <w:sz w:val="24"/>
          <w:szCs w:val="24"/>
        </w:rPr>
        <w:t xml:space="preserve">back from one family is shown below: </w:t>
      </w:r>
      <w:r w:rsidRPr="006F0419">
        <w:rPr>
          <w:rFonts w:ascii="Arial" w:eastAsia="Times New Roman" w:hAnsi="Arial" w:cs="Arial"/>
          <w:sz w:val="24"/>
          <w:szCs w:val="24"/>
        </w:rPr>
        <w:t xml:space="preserve"> </w:t>
      </w:r>
    </w:p>
    <w:p w14:paraId="210AC0DA" w14:textId="1A1513DD" w:rsidR="00723E06" w:rsidRPr="00FB3993" w:rsidRDefault="00723E06" w:rsidP="006F0419">
      <w:pPr>
        <w:rPr>
          <w:rFonts w:ascii="Arial" w:eastAsia="Times New Roman" w:hAnsi="Arial" w:cs="Arial"/>
          <w:b/>
          <w:bCs/>
          <w:sz w:val="20"/>
          <w:szCs w:val="20"/>
        </w:rPr>
      </w:pPr>
      <w:r w:rsidRPr="00FB3993">
        <w:rPr>
          <w:rFonts w:ascii="Arial" w:eastAsia="Times New Roman" w:hAnsi="Arial" w:cs="Arial"/>
          <w:b/>
          <w:bCs/>
          <w:sz w:val="20"/>
          <w:szCs w:val="20"/>
        </w:rPr>
        <w:t>Figure</w:t>
      </w:r>
      <w:r w:rsidR="00FB3993" w:rsidRPr="00FB3993">
        <w:rPr>
          <w:rFonts w:ascii="Arial" w:eastAsia="Times New Roman" w:hAnsi="Arial" w:cs="Arial"/>
          <w:b/>
          <w:bCs/>
          <w:sz w:val="20"/>
          <w:szCs w:val="20"/>
        </w:rPr>
        <w:t xml:space="preserve"> 18</w:t>
      </w:r>
      <w:r w:rsidRPr="00FB3993">
        <w:rPr>
          <w:rFonts w:ascii="Arial" w:eastAsia="Times New Roman" w:hAnsi="Arial" w:cs="Arial"/>
          <w:b/>
          <w:bCs/>
          <w:sz w:val="20"/>
          <w:szCs w:val="20"/>
        </w:rPr>
        <w:t>: Examples of feedback from</w:t>
      </w:r>
      <w:r w:rsidR="00FB3993" w:rsidRPr="00FB3993">
        <w:rPr>
          <w:rFonts w:ascii="Arial" w:eastAsia="Times New Roman" w:hAnsi="Arial" w:cs="Arial"/>
          <w:b/>
          <w:bCs/>
          <w:sz w:val="20"/>
          <w:szCs w:val="20"/>
        </w:rPr>
        <w:t xml:space="preserve"> </w:t>
      </w:r>
      <w:r w:rsidRPr="00FB3993">
        <w:rPr>
          <w:rFonts w:ascii="Arial" w:eastAsia="Times New Roman" w:hAnsi="Arial" w:cs="Arial"/>
          <w:b/>
          <w:bCs/>
          <w:sz w:val="20"/>
          <w:szCs w:val="20"/>
        </w:rPr>
        <w:t>P</w:t>
      </w:r>
      <w:r w:rsidR="00FB3993" w:rsidRPr="00FB3993">
        <w:rPr>
          <w:rFonts w:ascii="Arial" w:eastAsia="Times New Roman" w:hAnsi="Arial" w:cs="Arial"/>
          <w:b/>
          <w:bCs/>
          <w:sz w:val="20"/>
          <w:szCs w:val="20"/>
        </w:rPr>
        <w:t xml:space="preserve">arents/Carers </w:t>
      </w:r>
      <w:r w:rsidRPr="00FB3993">
        <w:rPr>
          <w:rFonts w:ascii="Arial" w:eastAsia="Times New Roman" w:hAnsi="Arial" w:cs="Arial"/>
          <w:b/>
          <w:bCs/>
          <w:sz w:val="20"/>
          <w:szCs w:val="20"/>
        </w:rPr>
        <w:t>on th</w:t>
      </w:r>
      <w:r w:rsidR="00FB3993" w:rsidRPr="00FB3993">
        <w:rPr>
          <w:rFonts w:ascii="Arial" w:eastAsia="Times New Roman" w:hAnsi="Arial" w:cs="Arial"/>
          <w:b/>
          <w:bCs/>
          <w:sz w:val="20"/>
          <w:szCs w:val="20"/>
        </w:rPr>
        <w:t>e</w:t>
      </w:r>
      <w:r w:rsidRPr="00FB3993">
        <w:rPr>
          <w:rFonts w:ascii="Arial" w:eastAsia="Times New Roman" w:hAnsi="Arial" w:cs="Arial"/>
          <w:b/>
          <w:bCs/>
          <w:sz w:val="20"/>
          <w:szCs w:val="20"/>
        </w:rPr>
        <w:t xml:space="preserve"> OT waiting lists</w:t>
      </w:r>
    </w:p>
    <w:p w14:paraId="108E3310" w14:textId="7BC79D99" w:rsidR="00723E06" w:rsidRDefault="00FB3993" w:rsidP="006F0419">
      <w:pPr>
        <w:rPr>
          <w:rFonts w:ascii="Arial" w:eastAsia="Times New Roman" w:hAnsi="Arial" w:cs="Arial"/>
          <w:sz w:val="24"/>
          <w:szCs w:val="24"/>
        </w:rPr>
      </w:pPr>
      <w:r>
        <w:rPr>
          <w:noProof/>
        </w:rPr>
        <mc:AlternateContent>
          <mc:Choice Requires="wps">
            <w:drawing>
              <wp:anchor distT="0" distB="0" distL="114300" distR="114300" simplePos="0" relativeHeight="251658241" behindDoc="0" locked="0" layoutInCell="1" allowOverlap="1" wp14:anchorId="6D4D0EF7" wp14:editId="284A7E0E">
                <wp:simplePos x="0" y="0"/>
                <wp:positionH relativeFrom="margin">
                  <wp:posOffset>384810</wp:posOffset>
                </wp:positionH>
                <wp:positionV relativeFrom="paragraph">
                  <wp:posOffset>45720</wp:posOffset>
                </wp:positionV>
                <wp:extent cx="5245735" cy="590550"/>
                <wp:effectExtent l="38100" t="38100" r="107315" b="114300"/>
                <wp:wrapNone/>
                <wp:docPr id="6" name="Rectangle 86"/>
                <wp:cNvGraphicFramePr/>
                <a:graphic xmlns:a="http://schemas.openxmlformats.org/drawingml/2006/main">
                  <a:graphicData uri="http://schemas.microsoft.com/office/word/2010/wordprocessingShape">
                    <wps:wsp>
                      <wps:cNvSpPr/>
                      <wps:spPr>
                        <a:xfrm>
                          <a:off x="0" y="0"/>
                          <a:ext cx="5245735" cy="590550"/>
                        </a:xfrm>
                        <a:prstGeom prst="rect">
                          <a:avLst/>
                        </a:prstGeom>
                        <a:solidFill>
                          <a:srgbClr val="002060"/>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093CE57" w14:textId="4DB5542D" w:rsidR="006F0419" w:rsidRPr="00FB3993" w:rsidRDefault="001766EF" w:rsidP="006F0419">
                            <w:pPr>
                              <w:rPr>
                                <w:rFonts w:ascii="Arial" w:eastAsia="Times New Roman" w:hAnsi="Arial" w:cs="Arial"/>
                                <w:color w:val="FFFFFF" w:themeColor="background1"/>
                                <w:sz w:val="20"/>
                                <w:szCs w:val="20"/>
                                <w:highlight w:val="green"/>
                              </w:rPr>
                            </w:pPr>
                            <w:r w:rsidRPr="00FB3993">
                              <w:rPr>
                                <w:rFonts w:ascii="Arial" w:eastAsia="Times New Roman" w:hAnsi="Arial" w:cs="Arial"/>
                                <w:color w:val="FFFFFF" w:themeColor="background1"/>
                                <w:sz w:val="20"/>
                                <w:szCs w:val="20"/>
                              </w:rPr>
                              <w:t>..’</w:t>
                            </w:r>
                            <w:r w:rsidR="006F0419" w:rsidRPr="00FB3993">
                              <w:rPr>
                                <w:rFonts w:ascii="Arial" w:eastAsia="Times New Roman" w:hAnsi="Arial" w:cs="Arial"/>
                                <w:color w:val="FFFFFF" w:themeColor="background1"/>
                                <w:sz w:val="20"/>
                                <w:szCs w:val="20"/>
                              </w:rPr>
                              <w:t xml:space="preserve">It’s been good to speak with you, I know there is a waiting list for an </w:t>
                            </w:r>
                            <w:r w:rsidRPr="00FB3993">
                              <w:rPr>
                                <w:rFonts w:ascii="Arial" w:eastAsia="Times New Roman" w:hAnsi="Arial" w:cs="Arial"/>
                                <w:color w:val="FFFFFF" w:themeColor="background1"/>
                                <w:sz w:val="20"/>
                                <w:szCs w:val="20"/>
                              </w:rPr>
                              <w:t>assessment. I</w:t>
                            </w:r>
                            <w:r w:rsidR="006F0419" w:rsidRPr="00FB3993">
                              <w:rPr>
                                <w:rFonts w:ascii="Arial" w:eastAsia="Times New Roman" w:hAnsi="Arial" w:cs="Arial"/>
                                <w:color w:val="FFFFFF" w:themeColor="background1"/>
                                <w:sz w:val="20"/>
                                <w:szCs w:val="20"/>
                              </w:rPr>
                              <w:t>t’s been helpful to chat through everything and have someone listen.  I thought we’d been forgotten about! I feel better knowing that someone is defin</w:t>
                            </w:r>
                            <w:r w:rsidR="009A1B9C">
                              <w:rPr>
                                <w:rFonts w:ascii="Arial" w:eastAsia="Times New Roman" w:hAnsi="Arial" w:cs="Arial"/>
                                <w:color w:val="FFFFFF" w:themeColor="background1"/>
                                <w:sz w:val="20"/>
                                <w:szCs w:val="20"/>
                              </w:rPr>
                              <w:t>i</w:t>
                            </w:r>
                            <w:r w:rsidR="006F0419" w:rsidRPr="00FB3993">
                              <w:rPr>
                                <w:rFonts w:ascii="Arial" w:eastAsia="Times New Roman" w:hAnsi="Arial" w:cs="Arial"/>
                                <w:color w:val="FFFFFF" w:themeColor="background1"/>
                                <w:sz w:val="20"/>
                                <w:szCs w:val="20"/>
                              </w:rPr>
                              <w:t>tely coming to see us</w:t>
                            </w:r>
                            <w:r w:rsidRPr="00FB3993">
                              <w:rPr>
                                <w:rFonts w:ascii="Arial" w:eastAsia="Times New Roman" w:hAnsi="Arial" w:cs="Arial"/>
                                <w:color w:val="FFFFFF" w:themeColor="background1"/>
                                <w:sz w:val="20"/>
                                <w:szCs w:val="20"/>
                              </w:rPr>
                              <w:t>’’</w:t>
                            </w:r>
                          </w:p>
                          <w:p w14:paraId="51CC367B" w14:textId="45B1C9B4" w:rsidR="006F0419" w:rsidRPr="001766EF" w:rsidRDefault="006F0419" w:rsidP="006F0419">
                            <w:pPr>
                              <w:pStyle w:val="paragraph"/>
                              <w:spacing w:before="0" w:beforeAutospacing="0" w:after="120" w:afterAutospacing="0" w:line="259" w:lineRule="auto"/>
                              <w:jc w:val="center"/>
                              <w:textAlignment w:val="baseline"/>
                              <w:rPr>
                                <w:rFonts w:ascii="Arial" w:hAnsi="Arial" w:cs="Arial"/>
                                <w:b/>
                                <w:color w:val="FFFFFF" w:themeColor="background1"/>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4D0EF7" id="Rectangle 86" o:spid="_x0000_s1026" style="position:absolute;margin-left:30.3pt;margin-top:3.6pt;width:413.05pt;height: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" fillcolor="#002060" strokecolor="windowText" strokeweight="1pt">
                <v:shadow on="t" color="black" opacity="26214f" origin="-.5,-.5" offset=".74836mm,.74836mm"/>
                <v:textbox>
                  <w:txbxContent>
                    <w:p w14:paraId="5093CE57" w14:textId="4DB5542D" w:rsidR="006F0419" w:rsidRPr="00FB3993" w:rsidRDefault="001766EF" w:rsidP="006F0419">
                      <w:pPr>
                        <w:rPr>
                          <w:rFonts w:ascii="Arial" w:eastAsia="Times New Roman" w:hAnsi="Arial" w:cs="Arial"/>
                          <w:color w:val="FFFFFF" w:themeColor="background1"/>
                          <w:sz w:val="20"/>
                          <w:szCs w:val="20"/>
                          <w:highlight w:val="green"/>
                        </w:rPr>
                      </w:pPr>
                      <w:r w:rsidRPr="00FB3993">
                        <w:rPr>
                          <w:rFonts w:ascii="Arial" w:eastAsia="Times New Roman" w:hAnsi="Arial" w:cs="Arial"/>
                          <w:color w:val="FFFFFF" w:themeColor="background1"/>
                          <w:sz w:val="20"/>
                          <w:szCs w:val="20"/>
                        </w:rPr>
                        <w:t>..’</w:t>
                      </w:r>
                      <w:r w:rsidR="006F0419" w:rsidRPr="00FB3993">
                        <w:rPr>
                          <w:rFonts w:ascii="Arial" w:eastAsia="Times New Roman" w:hAnsi="Arial" w:cs="Arial"/>
                          <w:color w:val="FFFFFF" w:themeColor="background1"/>
                          <w:sz w:val="20"/>
                          <w:szCs w:val="20"/>
                        </w:rPr>
                        <w:t xml:space="preserve">It’s been good to speak with you, I know there is a waiting list for an </w:t>
                      </w:r>
                      <w:r w:rsidRPr="00FB3993">
                        <w:rPr>
                          <w:rFonts w:ascii="Arial" w:eastAsia="Times New Roman" w:hAnsi="Arial" w:cs="Arial"/>
                          <w:color w:val="FFFFFF" w:themeColor="background1"/>
                          <w:sz w:val="20"/>
                          <w:szCs w:val="20"/>
                        </w:rPr>
                        <w:t>assessment. I</w:t>
                      </w:r>
                      <w:r w:rsidR="006F0419" w:rsidRPr="00FB3993">
                        <w:rPr>
                          <w:rFonts w:ascii="Arial" w:eastAsia="Times New Roman" w:hAnsi="Arial" w:cs="Arial"/>
                          <w:color w:val="FFFFFF" w:themeColor="background1"/>
                          <w:sz w:val="20"/>
                          <w:szCs w:val="20"/>
                        </w:rPr>
                        <w:t>t’s been helpful to chat through everything and have someone listen.  I thought we’d been forgotten about! I feel better knowing that someone is defin</w:t>
                      </w:r>
                      <w:r w:rsidR="009A1B9C">
                        <w:rPr>
                          <w:rFonts w:ascii="Arial" w:eastAsia="Times New Roman" w:hAnsi="Arial" w:cs="Arial"/>
                          <w:color w:val="FFFFFF" w:themeColor="background1"/>
                          <w:sz w:val="20"/>
                          <w:szCs w:val="20"/>
                        </w:rPr>
                        <w:t>i</w:t>
                      </w:r>
                      <w:r w:rsidR="006F0419" w:rsidRPr="00FB3993">
                        <w:rPr>
                          <w:rFonts w:ascii="Arial" w:eastAsia="Times New Roman" w:hAnsi="Arial" w:cs="Arial"/>
                          <w:color w:val="FFFFFF" w:themeColor="background1"/>
                          <w:sz w:val="20"/>
                          <w:szCs w:val="20"/>
                        </w:rPr>
                        <w:t>tely coming to see us</w:t>
                      </w:r>
                      <w:r w:rsidRPr="00FB3993">
                        <w:rPr>
                          <w:rFonts w:ascii="Arial" w:eastAsia="Times New Roman" w:hAnsi="Arial" w:cs="Arial"/>
                          <w:color w:val="FFFFFF" w:themeColor="background1"/>
                          <w:sz w:val="20"/>
                          <w:szCs w:val="20"/>
                        </w:rPr>
                        <w:t>’’</w:t>
                      </w:r>
                    </w:p>
                    <w:p w14:paraId="51CC367B" w14:textId="45B1C9B4" w:rsidR="006F0419" w:rsidRPr="001766EF" w:rsidRDefault="006F0419" w:rsidP="006F0419">
                      <w:pPr>
                        <w:pStyle w:val="paragraph"/>
                        <w:spacing w:before="0" w:beforeAutospacing="0" w:after="120" w:afterAutospacing="0" w:line="259" w:lineRule="auto"/>
                        <w:jc w:val="center"/>
                        <w:textAlignment w:val="baseline"/>
                        <w:rPr>
                          <w:rFonts w:ascii="Arial" w:hAnsi="Arial" w:cs="Arial"/>
                          <w:b/>
                          <w:color w:val="FFFFFF" w:themeColor="background1"/>
                          <w:sz w:val="20"/>
                          <w:szCs w:val="20"/>
                        </w:rPr>
                      </w:pPr>
                    </w:p>
                  </w:txbxContent>
                </v:textbox>
                <w10:wrap anchorx="margin"/>
              </v:rect>
            </w:pict>
          </mc:Fallback>
        </mc:AlternateContent>
      </w:r>
    </w:p>
    <w:p w14:paraId="5AFF85D2" w14:textId="02C5DD4E" w:rsidR="00152F2D" w:rsidRDefault="00152F2D" w:rsidP="00152F2D">
      <w:pPr>
        <w:rPr>
          <w:rFonts w:ascii="Arial" w:eastAsia="Times New Roman" w:hAnsi="Arial" w:cs="Arial"/>
          <w:sz w:val="24"/>
          <w:szCs w:val="24"/>
        </w:rPr>
      </w:pPr>
    </w:p>
    <w:p w14:paraId="7CE40820" w14:textId="59B24CE9" w:rsidR="006F0419" w:rsidRDefault="006F0419" w:rsidP="00152F2D">
      <w:pPr>
        <w:rPr>
          <w:rFonts w:eastAsia="Times New Roman"/>
          <w:highlight w:val="green"/>
        </w:rPr>
      </w:pPr>
    </w:p>
    <w:p w14:paraId="1F339E7E" w14:textId="7A3D7E34" w:rsidR="00692B52" w:rsidRPr="00692B52" w:rsidRDefault="00692B52" w:rsidP="00692B52">
      <w:pPr>
        <w:rPr>
          <w:rFonts w:ascii="Arial" w:eastAsia="Arial" w:hAnsi="Arial" w:cs="Arial"/>
          <w:b/>
          <w:bCs/>
          <w:color w:val="002060"/>
          <w:sz w:val="28"/>
          <w:szCs w:val="28"/>
        </w:rPr>
      </w:pPr>
      <w:r w:rsidRPr="00692B52">
        <w:rPr>
          <w:rFonts w:ascii="Arial" w:eastAsia="Arial" w:hAnsi="Arial" w:cs="Arial"/>
          <w:b/>
          <w:bCs/>
          <w:color w:val="002060"/>
          <w:sz w:val="28"/>
          <w:szCs w:val="28"/>
        </w:rPr>
        <w:t xml:space="preserve">Current provision </w:t>
      </w:r>
    </w:p>
    <w:p w14:paraId="1A540870" w14:textId="77777777" w:rsidR="00692B52" w:rsidRDefault="00692B52" w:rsidP="00692B52">
      <w:pPr>
        <w:rPr>
          <w:rFonts w:ascii="Arial" w:eastAsia="Arial" w:hAnsi="Arial" w:cs="Arial"/>
          <w:sz w:val="24"/>
          <w:szCs w:val="24"/>
        </w:rPr>
      </w:pPr>
      <w:r w:rsidRPr="00692B52">
        <w:rPr>
          <w:rFonts w:ascii="Arial" w:eastAsia="Arial" w:hAnsi="Arial" w:cs="Arial"/>
          <w:sz w:val="24"/>
          <w:szCs w:val="24"/>
        </w:rPr>
        <w:t>OTs provide:</w:t>
      </w:r>
    </w:p>
    <w:p w14:paraId="24D4812A" w14:textId="77777777" w:rsidR="00692B52" w:rsidRDefault="00692B52" w:rsidP="00692B52">
      <w:pPr>
        <w:pStyle w:val="ListParagraph"/>
        <w:numPr>
          <w:ilvl w:val="0"/>
          <w:numId w:val="24"/>
        </w:numPr>
        <w:spacing w:line="256" w:lineRule="auto"/>
        <w:rPr>
          <w:rFonts w:ascii="Arial" w:eastAsia="Arial" w:hAnsi="Arial" w:cs="Arial"/>
          <w:color w:val="000000" w:themeColor="text1"/>
          <w:sz w:val="24"/>
          <w:szCs w:val="24"/>
        </w:rPr>
      </w:pPr>
      <w:r>
        <w:rPr>
          <w:rFonts w:ascii="Arial" w:eastAsia="Arial" w:hAnsi="Arial" w:cs="Arial"/>
          <w:b/>
          <w:bCs/>
          <w:color w:val="002060"/>
          <w:sz w:val="24"/>
          <w:szCs w:val="24"/>
        </w:rPr>
        <w:t>Sensational Parenting Groups</w:t>
      </w:r>
      <w:r>
        <w:rPr>
          <w:rFonts w:ascii="Arial" w:eastAsia="Arial" w:hAnsi="Arial" w:cs="Arial"/>
          <w:color w:val="002060"/>
          <w:sz w:val="24"/>
          <w:szCs w:val="24"/>
        </w:rPr>
        <w:t xml:space="preserve">: a </w:t>
      </w:r>
      <w:r>
        <w:rPr>
          <w:rFonts w:ascii="Arial" w:eastAsia="Arial" w:hAnsi="Arial" w:cs="Arial"/>
          <w:color w:val="000000" w:themeColor="text1"/>
          <w:sz w:val="24"/>
          <w:szCs w:val="24"/>
        </w:rPr>
        <w:t xml:space="preserve">targeted approach to support parents/carers to gain an understanding of sensory processing and gain the confidence and skills to identify sensory differences and develop their own sensory strategy for their child. </w:t>
      </w:r>
    </w:p>
    <w:p w14:paraId="076BDEE2" w14:textId="226DC043" w:rsidR="00692B52" w:rsidRDefault="00692B52" w:rsidP="00692B52">
      <w:pPr>
        <w:pStyle w:val="ListParagraph"/>
        <w:numPr>
          <w:ilvl w:val="0"/>
          <w:numId w:val="24"/>
        </w:numPr>
        <w:spacing w:line="256" w:lineRule="auto"/>
        <w:rPr>
          <w:rFonts w:ascii="Arial" w:eastAsia="Arial" w:hAnsi="Arial" w:cs="Arial"/>
          <w:color w:val="000000" w:themeColor="text1"/>
          <w:sz w:val="24"/>
          <w:szCs w:val="24"/>
        </w:rPr>
      </w:pPr>
      <w:r>
        <w:rPr>
          <w:rFonts w:ascii="Arial" w:eastAsia="Arial" w:hAnsi="Arial" w:cs="Arial"/>
          <w:b/>
          <w:bCs/>
          <w:color w:val="002060"/>
          <w:sz w:val="24"/>
          <w:szCs w:val="24"/>
        </w:rPr>
        <w:t>Sensational School and Nursery Training</w:t>
      </w:r>
      <w:r>
        <w:rPr>
          <w:rFonts w:ascii="Arial" w:eastAsia="Arial" w:hAnsi="Arial" w:cs="Arial"/>
          <w:color w:val="000000" w:themeColor="text1"/>
          <w:sz w:val="24"/>
          <w:szCs w:val="24"/>
        </w:rPr>
        <w:t>: to be rolled out to schools in Newcastle to and will ensure that children’s sensory processing differences are understood are supported throughout their academic journey.</w:t>
      </w:r>
    </w:p>
    <w:p w14:paraId="4B0984A2" w14:textId="32E273DC" w:rsidR="00723E06" w:rsidRPr="00FB3993" w:rsidRDefault="00723E06" w:rsidP="00723E06">
      <w:pPr>
        <w:spacing w:line="256" w:lineRule="auto"/>
        <w:rPr>
          <w:rFonts w:ascii="Arial" w:eastAsia="Arial" w:hAnsi="Arial" w:cs="Arial"/>
          <w:b/>
          <w:bCs/>
          <w:color w:val="002060"/>
          <w:sz w:val="20"/>
          <w:szCs w:val="20"/>
        </w:rPr>
      </w:pPr>
      <w:r w:rsidRPr="00FB3993">
        <w:rPr>
          <w:rFonts w:ascii="Arial" w:eastAsia="Arial" w:hAnsi="Arial" w:cs="Arial"/>
          <w:b/>
          <w:bCs/>
          <w:color w:val="002060"/>
          <w:sz w:val="20"/>
          <w:szCs w:val="20"/>
        </w:rPr>
        <w:t xml:space="preserve">Figure </w:t>
      </w:r>
      <w:r w:rsidR="00FB3993" w:rsidRPr="00FB3993">
        <w:rPr>
          <w:rFonts w:ascii="Arial" w:eastAsia="Arial" w:hAnsi="Arial" w:cs="Arial"/>
          <w:b/>
          <w:bCs/>
          <w:color w:val="002060"/>
          <w:sz w:val="20"/>
          <w:szCs w:val="20"/>
        </w:rPr>
        <w:t xml:space="preserve">19: </w:t>
      </w:r>
      <w:r w:rsidRPr="00FB3993">
        <w:rPr>
          <w:rFonts w:ascii="Arial" w:eastAsia="Arial" w:hAnsi="Arial" w:cs="Arial"/>
          <w:b/>
          <w:bCs/>
          <w:color w:val="002060"/>
          <w:sz w:val="20"/>
          <w:szCs w:val="20"/>
        </w:rPr>
        <w:t>Examples of Feedback from the Sensational Parenting Groups</w:t>
      </w:r>
    </w:p>
    <w:p w14:paraId="4EA877D0" w14:textId="376CA469" w:rsidR="00FB3993" w:rsidRDefault="00460FCD" w:rsidP="00FB3993">
      <w:pPr>
        <w:pStyle w:val="ListParagraph"/>
        <w:spacing w:line="256" w:lineRule="auto"/>
        <w:ind w:left="360"/>
        <w:rPr>
          <w:rFonts w:ascii="Arial" w:eastAsia="Arial" w:hAnsi="Arial" w:cs="Arial"/>
          <w:color w:val="000000" w:themeColor="text1"/>
          <w:sz w:val="24"/>
          <w:szCs w:val="24"/>
        </w:rPr>
      </w:pPr>
      <w:r>
        <w:rPr>
          <w:noProof/>
        </w:rPr>
        <mc:AlternateContent>
          <mc:Choice Requires="wps">
            <w:drawing>
              <wp:anchor distT="0" distB="0" distL="114300" distR="114300" simplePos="0" relativeHeight="251658243" behindDoc="0" locked="0" layoutInCell="1" allowOverlap="1" wp14:anchorId="6D43DD05" wp14:editId="56075A74">
                <wp:simplePos x="0" y="0"/>
                <wp:positionH relativeFrom="margin">
                  <wp:align>right</wp:align>
                </wp:positionH>
                <wp:positionV relativeFrom="paragraph">
                  <wp:posOffset>44450</wp:posOffset>
                </wp:positionV>
                <wp:extent cx="2895600" cy="771525"/>
                <wp:effectExtent l="38100" t="38100" r="114300" b="123825"/>
                <wp:wrapNone/>
                <wp:docPr id="11" name="Rectangle 86"/>
                <wp:cNvGraphicFramePr/>
                <a:graphic xmlns:a="http://schemas.openxmlformats.org/drawingml/2006/main">
                  <a:graphicData uri="http://schemas.microsoft.com/office/word/2010/wordprocessingShape">
                    <wps:wsp>
                      <wps:cNvSpPr/>
                      <wps:spPr>
                        <a:xfrm>
                          <a:off x="0" y="0"/>
                          <a:ext cx="2895600" cy="771525"/>
                        </a:xfrm>
                        <a:prstGeom prst="rect">
                          <a:avLst/>
                        </a:prstGeom>
                        <a:solidFill>
                          <a:srgbClr val="002060"/>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0DFD328" w14:textId="6EA1EDAB" w:rsidR="00723E06" w:rsidRPr="00FB3993" w:rsidRDefault="00723E06" w:rsidP="006969F4">
                            <w:pPr>
                              <w:jc w:val="center"/>
                              <w:rPr>
                                <w:rFonts w:ascii="Arial" w:eastAsia="Arial" w:hAnsi="Arial" w:cs="Arial"/>
                                <w:color w:val="FFFFFF" w:themeColor="background1"/>
                                <w:sz w:val="20"/>
                                <w:szCs w:val="20"/>
                              </w:rPr>
                            </w:pPr>
                            <w:r w:rsidRPr="00FB3993">
                              <w:rPr>
                                <w:rFonts w:ascii="Arial" w:eastAsia="Times New Roman" w:hAnsi="Arial" w:cs="Arial"/>
                                <w:color w:val="FFFFFF" w:themeColor="background1"/>
                                <w:sz w:val="20"/>
                                <w:szCs w:val="20"/>
                              </w:rPr>
                              <w:t xml:space="preserve">.. </w:t>
                            </w:r>
                            <w:r w:rsidRPr="00FB3993">
                              <w:rPr>
                                <w:rFonts w:ascii="Arial" w:eastAsia="Arial" w:hAnsi="Arial" w:cs="Arial"/>
                                <w:color w:val="FFFFFF" w:themeColor="background1"/>
                                <w:sz w:val="20"/>
                                <w:szCs w:val="20"/>
                              </w:rPr>
                              <w:t>" Being on a public place with a child with autism can feel isolating. This training has demo</w:t>
                            </w:r>
                            <w:r w:rsidR="00FB3993" w:rsidRPr="00FB3993">
                              <w:rPr>
                                <w:rFonts w:ascii="Arial" w:eastAsia="Arial" w:hAnsi="Arial" w:cs="Arial"/>
                                <w:color w:val="FFFFFF" w:themeColor="background1"/>
                                <w:sz w:val="20"/>
                                <w:szCs w:val="20"/>
                              </w:rPr>
                              <w:t>n</w:t>
                            </w:r>
                            <w:r w:rsidRPr="00FB3993">
                              <w:rPr>
                                <w:rFonts w:ascii="Arial" w:eastAsia="Arial" w:hAnsi="Arial" w:cs="Arial"/>
                                <w:color w:val="FFFFFF" w:themeColor="background1"/>
                                <w:sz w:val="20"/>
                                <w:szCs w:val="20"/>
                              </w:rPr>
                              <w:t>str</w:t>
                            </w:r>
                            <w:r w:rsidR="00FB3993" w:rsidRPr="00FB3993">
                              <w:rPr>
                                <w:rFonts w:ascii="Arial" w:eastAsia="Arial" w:hAnsi="Arial" w:cs="Arial"/>
                                <w:color w:val="FFFFFF" w:themeColor="background1"/>
                                <w:sz w:val="20"/>
                                <w:szCs w:val="20"/>
                              </w:rPr>
                              <w:t>a</w:t>
                            </w:r>
                            <w:r w:rsidRPr="00FB3993">
                              <w:rPr>
                                <w:rFonts w:ascii="Arial" w:eastAsia="Arial" w:hAnsi="Arial" w:cs="Arial"/>
                                <w:color w:val="FFFFFF" w:themeColor="background1"/>
                                <w:sz w:val="20"/>
                                <w:szCs w:val="20"/>
                              </w:rPr>
                              <w:t>ted that I</w:t>
                            </w:r>
                            <w:r w:rsidR="00FB3993" w:rsidRPr="00FB3993">
                              <w:rPr>
                                <w:rFonts w:ascii="Arial" w:eastAsia="Arial" w:hAnsi="Arial" w:cs="Arial"/>
                                <w:color w:val="FFFFFF" w:themeColor="background1"/>
                                <w:sz w:val="20"/>
                                <w:szCs w:val="20"/>
                              </w:rPr>
                              <w:t>’</w:t>
                            </w:r>
                            <w:r w:rsidRPr="00FB3993">
                              <w:rPr>
                                <w:rFonts w:ascii="Arial" w:eastAsia="Arial" w:hAnsi="Arial" w:cs="Arial"/>
                                <w:color w:val="FFFFFF" w:themeColor="background1"/>
                                <w:sz w:val="20"/>
                                <w:szCs w:val="20"/>
                              </w:rPr>
                              <w:t>m not alone"</w:t>
                            </w:r>
                          </w:p>
                          <w:p w14:paraId="5F86C4DF" w14:textId="25B44621" w:rsidR="00723E06" w:rsidRPr="00723E06" w:rsidRDefault="00723E06" w:rsidP="00723E06">
                            <w:pPr>
                              <w:rPr>
                                <w:rFonts w:ascii="Arial" w:eastAsia="Arial" w:hAnsi="Arial" w:cs="Arial"/>
                                <w:color w:val="FFFFFF" w:themeColor="background1"/>
                                <w:sz w:val="24"/>
                                <w:szCs w:val="24"/>
                              </w:rPr>
                            </w:pPr>
                          </w:p>
                          <w:p w14:paraId="503B9865" w14:textId="77777777" w:rsidR="00723E06" w:rsidRPr="00723E06" w:rsidRDefault="00723E06" w:rsidP="00723E06">
                            <w:pPr>
                              <w:rPr>
                                <w:rFonts w:ascii="Arial" w:eastAsia="Times New Roman" w:hAnsi="Arial" w:cs="Arial"/>
                                <w:color w:val="FFFFFF" w:themeColor="background1"/>
                                <w:sz w:val="24"/>
                                <w:szCs w:val="24"/>
                                <w:highlight w:val="green"/>
                              </w:rPr>
                            </w:pPr>
                          </w:p>
                          <w:p w14:paraId="19523E6C" w14:textId="77777777" w:rsidR="00723E06" w:rsidRPr="00723E06" w:rsidRDefault="00723E06" w:rsidP="00723E06">
                            <w:pPr>
                              <w:pStyle w:val="paragraph"/>
                              <w:spacing w:before="0" w:beforeAutospacing="0" w:after="120" w:afterAutospacing="0" w:line="259" w:lineRule="auto"/>
                              <w:jc w:val="center"/>
                              <w:textAlignment w:val="baseline"/>
                              <w:rPr>
                                <w:rFonts w:ascii="Arial" w:hAnsi="Arial" w:cs="Arial"/>
                                <w:b/>
                                <w:color w:val="FFFFFF" w:themeColor="background1"/>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43DD05" id="_x0000_s1027" style="position:absolute;left:0;text-align:left;margin-left:176.8pt;margin-top:3.5pt;width:228pt;height:60.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" fillcolor="#002060" strokecolor="windowText" strokeweight="1pt">
                <v:shadow on="t" color="black" opacity="26214f" origin="-.5,-.5" offset=".74836mm,.74836mm"/>
                <v:textbox>
                  <w:txbxContent>
                    <w:p w14:paraId="00DFD328" w14:textId="6EA1EDAB" w:rsidR="00723E06" w:rsidRPr="00FB3993" w:rsidRDefault="00723E06" w:rsidP="006969F4">
                      <w:pPr>
                        <w:jc w:val="center"/>
                        <w:rPr>
                          <w:rFonts w:ascii="Arial" w:eastAsia="Arial" w:hAnsi="Arial" w:cs="Arial"/>
                          <w:color w:val="FFFFFF" w:themeColor="background1"/>
                          <w:sz w:val="20"/>
                          <w:szCs w:val="20"/>
                        </w:rPr>
                      </w:pPr>
                      <w:r w:rsidRPr="00FB3993">
                        <w:rPr>
                          <w:rFonts w:ascii="Arial" w:eastAsia="Times New Roman" w:hAnsi="Arial" w:cs="Arial"/>
                          <w:color w:val="FFFFFF" w:themeColor="background1"/>
                          <w:sz w:val="20"/>
                          <w:szCs w:val="20"/>
                        </w:rPr>
                        <w:t xml:space="preserve">.. </w:t>
                      </w:r>
                      <w:r w:rsidRPr="00FB3993">
                        <w:rPr>
                          <w:rFonts w:ascii="Arial" w:eastAsia="Arial" w:hAnsi="Arial" w:cs="Arial"/>
                          <w:color w:val="FFFFFF" w:themeColor="background1"/>
                          <w:sz w:val="20"/>
                          <w:szCs w:val="20"/>
                        </w:rPr>
                        <w:t>" Being on a public place with a child with autism can feel isolating. This training has demo</w:t>
                      </w:r>
                      <w:r w:rsidR="00FB3993" w:rsidRPr="00FB3993">
                        <w:rPr>
                          <w:rFonts w:ascii="Arial" w:eastAsia="Arial" w:hAnsi="Arial" w:cs="Arial"/>
                          <w:color w:val="FFFFFF" w:themeColor="background1"/>
                          <w:sz w:val="20"/>
                          <w:szCs w:val="20"/>
                        </w:rPr>
                        <w:t>n</w:t>
                      </w:r>
                      <w:r w:rsidRPr="00FB3993">
                        <w:rPr>
                          <w:rFonts w:ascii="Arial" w:eastAsia="Arial" w:hAnsi="Arial" w:cs="Arial"/>
                          <w:color w:val="FFFFFF" w:themeColor="background1"/>
                          <w:sz w:val="20"/>
                          <w:szCs w:val="20"/>
                        </w:rPr>
                        <w:t>str</w:t>
                      </w:r>
                      <w:r w:rsidR="00FB3993" w:rsidRPr="00FB3993">
                        <w:rPr>
                          <w:rFonts w:ascii="Arial" w:eastAsia="Arial" w:hAnsi="Arial" w:cs="Arial"/>
                          <w:color w:val="FFFFFF" w:themeColor="background1"/>
                          <w:sz w:val="20"/>
                          <w:szCs w:val="20"/>
                        </w:rPr>
                        <w:t>a</w:t>
                      </w:r>
                      <w:r w:rsidRPr="00FB3993">
                        <w:rPr>
                          <w:rFonts w:ascii="Arial" w:eastAsia="Arial" w:hAnsi="Arial" w:cs="Arial"/>
                          <w:color w:val="FFFFFF" w:themeColor="background1"/>
                          <w:sz w:val="20"/>
                          <w:szCs w:val="20"/>
                        </w:rPr>
                        <w:t>ted that I</w:t>
                      </w:r>
                      <w:r w:rsidR="00FB3993" w:rsidRPr="00FB3993">
                        <w:rPr>
                          <w:rFonts w:ascii="Arial" w:eastAsia="Arial" w:hAnsi="Arial" w:cs="Arial"/>
                          <w:color w:val="FFFFFF" w:themeColor="background1"/>
                          <w:sz w:val="20"/>
                          <w:szCs w:val="20"/>
                        </w:rPr>
                        <w:t>’</w:t>
                      </w:r>
                      <w:r w:rsidRPr="00FB3993">
                        <w:rPr>
                          <w:rFonts w:ascii="Arial" w:eastAsia="Arial" w:hAnsi="Arial" w:cs="Arial"/>
                          <w:color w:val="FFFFFF" w:themeColor="background1"/>
                          <w:sz w:val="20"/>
                          <w:szCs w:val="20"/>
                        </w:rPr>
                        <w:t>m not alone"</w:t>
                      </w:r>
                    </w:p>
                    <w:p w14:paraId="5F86C4DF" w14:textId="25B44621" w:rsidR="00723E06" w:rsidRPr="00723E06" w:rsidRDefault="00723E06" w:rsidP="00723E06">
                      <w:pPr>
                        <w:rPr>
                          <w:rFonts w:ascii="Arial" w:eastAsia="Arial" w:hAnsi="Arial" w:cs="Arial"/>
                          <w:color w:val="FFFFFF" w:themeColor="background1"/>
                          <w:sz w:val="24"/>
                          <w:szCs w:val="24"/>
                        </w:rPr>
                      </w:pPr>
                    </w:p>
                    <w:p w14:paraId="503B9865" w14:textId="77777777" w:rsidR="00723E06" w:rsidRPr="00723E06" w:rsidRDefault="00723E06" w:rsidP="00723E06">
                      <w:pPr>
                        <w:rPr>
                          <w:rFonts w:ascii="Arial" w:eastAsia="Times New Roman" w:hAnsi="Arial" w:cs="Arial"/>
                          <w:color w:val="FFFFFF" w:themeColor="background1"/>
                          <w:sz w:val="24"/>
                          <w:szCs w:val="24"/>
                          <w:highlight w:val="green"/>
                        </w:rPr>
                      </w:pPr>
                    </w:p>
                    <w:p w14:paraId="19523E6C" w14:textId="77777777" w:rsidR="00723E06" w:rsidRPr="00723E06" w:rsidRDefault="00723E06" w:rsidP="00723E06">
                      <w:pPr>
                        <w:pStyle w:val="paragraph"/>
                        <w:spacing w:before="0" w:beforeAutospacing="0" w:after="120" w:afterAutospacing="0" w:line="259" w:lineRule="auto"/>
                        <w:jc w:val="center"/>
                        <w:textAlignment w:val="baseline"/>
                        <w:rPr>
                          <w:rFonts w:ascii="Arial" w:hAnsi="Arial" w:cs="Arial"/>
                          <w:b/>
                          <w:color w:val="FFFFFF" w:themeColor="background1"/>
                          <w:sz w:val="20"/>
                          <w:szCs w:val="20"/>
                        </w:rPr>
                      </w:pPr>
                    </w:p>
                  </w:txbxContent>
                </v:textbox>
                <w10:wrap anchorx="margin"/>
              </v:rect>
            </w:pict>
          </mc:Fallback>
        </mc:AlternateContent>
      </w:r>
      <w:r>
        <w:rPr>
          <w:noProof/>
        </w:rPr>
        <mc:AlternateContent>
          <mc:Choice Requires="wps">
            <w:drawing>
              <wp:anchor distT="0" distB="0" distL="114300" distR="114300" simplePos="0" relativeHeight="251658242" behindDoc="0" locked="0" layoutInCell="1" allowOverlap="1" wp14:anchorId="163D9279" wp14:editId="4A4B4CCC">
                <wp:simplePos x="0" y="0"/>
                <wp:positionH relativeFrom="margin">
                  <wp:align>left</wp:align>
                </wp:positionH>
                <wp:positionV relativeFrom="paragraph">
                  <wp:posOffset>45085</wp:posOffset>
                </wp:positionV>
                <wp:extent cx="2895600" cy="790575"/>
                <wp:effectExtent l="38100" t="38100" r="114300" b="123825"/>
                <wp:wrapNone/>
                <wp:docPr id="4" name="Rectangle 86"/>
                <wp:cNvGraphicFramePr/>
                <a:graphic xmlns:a="http://schemas.openxmlformats.org/drawingml/2006/main">
                  <a:graphicData uri="http://schemas.microsoft.com/office/word/2010/wordprocessingShape">
                    <wps:wsp>
                      <wps:cNvSpPr/>
                      <wps:spPr>
                        <a:xfrm>
                          <a:off x="0" y="0"/>
                          <a:ext cx="2895600" cy="790575"/>
                        </a:xfrm>
                        <a:prstGeom prst="rect">
                          <a:avLst/>
                        </a:prstGeom>
                        <a:solidFill>
                          <a:srgbClr val="002060"/>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6994BBE1" w14:textId="7ABEA242" w:rsidR="00723E06" w:rsidRPr="00FB3993" w:rsidRDefault="00723E06" w:rsidP="00FB3993">
                            <w:pPr>
                              <w:jc w:val="center"/>
                              <w:rPr>
                                <w:rFonts w:ascii="Arial" w:eastAsia="Arial" w:hAnsi="Arial" w:cs="Arial"/>
                                <w:color w:val="FFFFFF" w:themeColor="background1"/>
                                <w:sz w:val="20"/>
                                <w:szCs w:val="20"/>
                              </w:rPr>
                            </w:pPr>
                            <w:r w:rsidRPr="00FB3993">
                              <w:rPr>
                                <w:rFonts w:ascii="Arial" w:eastAsia="Times New Roman" w:hAnsi="Arial" w:cs="Arial"/>
                                <w:color w:val="FFFFFF" w:themeColor="background1"/>
                                <w:sz w:val="20"/>
                                <w:szCs w:val="20"/>
                              </w:rPr>
                              <w:t xml:space="preserve">.. </w:t>
                            </w:r>
                            <w:r w:rsidR="006969F4" w:rsidRPr="00FB3993">
                              <w:rPr>
                                <w:rFonts w:ascii="Arial" w:eastAsia="Arial" w:hAnsi="Arial" w:cs="Arial"/>
                                <w:color w:val="FFFFFF" w:themeColor="background1"/>
                                <w:sz w:val="20"/>
                                <w:szCs w:val="20"/>
                              </w:rPr>
                              <w:t>"</w:t>
                            </w:r>
                            <w:r w:rsidRPr="00FB3993">
                              <w:rPr>
                                <w:rFonts w:ascii="Arial" w:eastAsia="Arial" w:hAnsi="Arial" w:cs="Arial"/>
                                <w:color w:val="FFFFFF" w:themeColor="background1"/>
                                <w:sz w:val="20"/>
                                <w:szCs w:val="20"/>
                              </w:rPr>
                              <w:t>It’s so reassuring to know why my child does what she does, I always thought it was just bad behaviour.  I now not only love my child but understand her"</w:t>
                            </w:r>
                          </w:p>
                          <w:p w14:paraId="585B4CD6" w14:textId="09F8A752" w:rsidR="00723E06" w:rsidRPr="00FB3993" w:rsidRDefault="00723E06" w:rsidP="00723E06">
                            <w:pPr>
                              <w:rPr>
                                <w:rFonts w:ascii="Arial" w:eastAsia="Times New Roman" w:hAnsi="Arial" w:cs="Arial"/>
                                <w:color w:val="FFFFFF" w:themeColor="background1"/>
                                <w:sz w:val="20"/>
                                <w:szCs w:val="20"/>
                                <w:highlight w:val="green"/>
                              </w:rPr>
                            </w:pPr>
                          </w:p>
                          <w:p w14:paraId="419F96B8" w14:textId="77777777" w:rsidR="00723E06" w:rsidRPr="00FB3993" w:rsidRDefault="00723E06" w:rsidP="00723E06">
                            <w:pPr>
                              <w:pStyle w:val="paragraph"/>
                              <w:spacing w:before="0" w:beforeAutospacing="0" w:after="120" w:afterAutospacing="0" w:line="259" w:lineRule="auto"/>
                              <w:jc w:val="center"/>
                              <w:textAlignment w:val="baseline"/>
                              <w:rPr>
                                <w:rFonts w:ascii="Arial" w:hAnsi="Arial" w:cs="Arial"/>
                                <w:b/>
                                <w:color w:val="FFFFFF" w:themeColor="background1"/>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3D9279" id="_x0000_s1028" style="position:absolute;left:0;text-align:left;margin-left:0;margin-top:3.55pt;width:228pt;height:62.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" fillcolor="#002060" strokecolor="windowText" strokeweight="1pt">
                <v:shadow on="t" color="black" opacity="26214f" origin="-.5,-.5" offset=".74836mm,.74836mm"/>
                <v:textbox>
                  <w:txbxContent>
                    <w:p w14:paraId="6994BBE1" w14:textId="7ABEA242" w:rsidR="00723E06" w:rsidRPr="00FB3993" w:rsidRDefault="00723E06" w:rsidP="00FB3993">
                      <w:pPr>
                        <w:jc w:val="center"/>
                        <w:rPr>
                          <w:rFonts w:ascii="Arial" w:eastAsia="Arial" w:hAnsi="Arial" w:cs="Arial"/>
                          <w:color w:val="FFFFFF" w:themeColor="background1"/>
                          <w:sz w:val="20"/>
                          <w:szCs w:val="20"/>
                        </w:rPr>
                      </w:pPr>
                      <w:r w:rsidRPr="00FB3993">
                        <w:rPr>
                          <w:rFonts w:ascii="Arial" w:eastAsia="Times New Roman" w:hAnsi="Arial" w:cs="Arial"/>
                          <w:color w:val="FFFFFF" w:themeColor="background1"/>
                          <w:sz w:val="20"/>
                          <w:szCs w:val="20"/>
                        </w:rPr>
                        <w:t xml:space="preserve">.. </w:t>
                      </w:r>
                      <w:r w:rsidR="006969F4" w:rsidRPr="00FB3993">
                        <w:rPr>
                          <w:rFonts w:ascii="Arial" w:eastAsia="Arial" w:hAnsi="Arial" w:cs="Arial"/>
                          <w:color w:val="FFFFFF" w:themeColor="background1"/>
                          <w:sz w:val="20"/>
                          <w:szCs w:val="20"/>
                        </w:rPr>
                        <w:t>"</w:t>
                      </w:r>
                      <w:r w:rsidRPr="00FB3993">
                        <w:rPr>
                          <w:rFonts w:ascii="Arial" w:eastAsia="Arial" w:hAnsi="Arial" w:cs="Arial"/>
                          <w:color w:val="FFFFFF" w:themeColor="background1"/>
                          <w:sz w:val="20"/>
                          <w:szCs w:val="20"/>
                        </w:rPr>
                        <w:t>It’s so reassuring to know why my child does what she does, I always thought it was just bad behaviour.  I now not only love my child but understand her"</w:t>
                      </w:r>
                    </w:p>
                    <w:p w14:paraId="585B4CD6" w14:textId="09F8A752" w:rsidR="00723E06" w:rsidRPr="00FB3993" w:rsidRDefault="00723E06" w:rsidP="00723E06">
                      <w:pPr>
                        <w:rPr>
                          <w:rFonts w:ascii="Arial" w:eastAsia="Times New Roman" w:hAnsi="Arial" w:cs="Arial"/>
                          <w:color w:val="FFFFFF" w:themeColor="background1"/>
                          <w:sz w:val="20"/>
                          <w:szCs w:val="20"/>
                          <w:highlight w:val="green"/>
                        </w:rPr>
                      </w:pPr>
                    </w:p>
                    <w:p w14:paraId="419F96B8" w14:textId="77777777" w:rsidR="00723E06" w:rsidRPr="00FB3993" w:rsidRDefault="00723E06" w:rsidP="00723E06">
                      <w:pPr>
                        <w:pStyle w:val="paragraph"/>
                        <w:spacing w:before="0" w:beforeAutospacing="0" w:after="120" w:afterAutospacing="0" w:line="259" w:lineRule="auto"/>
                        <w:jc w:val="center"/>
                        <w:textAlignment w:val="baseline"/>
                        <w:rPr>
                          <w:rFonts w:ascii="Arial" w:hAnsi="Arial" w:cs="Arial"/>
                          <w:b/>
                          <w:color w:val="FFFFFF" w:themeColor="background1"/>
                          <w:sz w:val="20"/>
                          <w:szCs w:val="20"/>
                        </w:rPr>
                      </w:pPr>
                    </w:p>
                  </w:txbxContent>
                </v:textbox>
                <w10:wrap anchorx="margin"/>
              </v:rect>
            </w:pict>
          </mc:Fallback>
        </mc:AlternateContent>
      </w:r>
    </w:p>
    <w:p w14:paraId="0165014F" w14:textId="77777777" w:rsidR="00FB3993" w:rsidRDefault="00FB3993" w:rsidP="00FB3993">
      <w:pPr>
        <w:pStyle w:val="ListParagraph"/>
        <w:spacing w:line="256" w:lineRule="auto"/>
        <w:ind w:left="360"/>
        <w:rPr>
          <w:rFonts w:ascii="Arial" w:eastAsia="Arial" w:hAnsi="Arial" w:cs="Arial"/>
          <w:color w:val="000000" w:themeColor="text1"/>
          <w:sz w:val="24"/>
          <w:szCs w:val="24"/>
        </w:rPr>
      </w:pPr>
    </w:p>
    <w:p w14:paraId="7B2D143C" w14:textId="77777777" w:rsidR="00FB3993" w:rsidRDefault="00FB3993" w:rsidP="00FB3993">
      <w:pPr>
        <w:pStyle w:val="ListParagraph"/>
        <w:spacing w:line="256" w:lineRule="auto"/>
        <w:ind w:left="360"/>
        <w:jc w:val="center"/>
        <w:rPr>
          <w:rFonts w:ascii="Arial" w:eastAsia="Arial" w:hAnsi="Arial" w:cs="Arial"/>
          <w:color w:val="000000" w:themeColor="text1"/>
          <w:sz w:val="24"/>
          <w:szCs w:val="24"/>
        </w:rPr>
      </w:pPr>
    </w:p>
    <w:p w14:paraId="1DFE21BC" w14:textId="77777777" w:rsidR="00FB3993" w:rsidRDefault="00FB3993" w:rsidP="00FB3993">
      <w:pPr>
        <w:pStyle w:val="ListParagraph"/>
        <w:spacing w:line="256" w:lineRule="auto"/>
        <w:ind w:left="360"/>
        <w:rPr>
          <w:rFonts w:ascii="Arial" w:eastAsia="Arial" w:hAnsi="Arial" w:cs="Arial"/>
          <w:color w:val="000000" w:themeColor="text1"/>
          <w:sz w:val="24"/>
          <w:szCs w:val="24"/>
        </w:rPr>
      </w:pPr>
    </w:p>
    <w:p w14:paraId="567DAD05" w14:textId="77777777" w:rsidR="00FB3993" w:rsidRDefault="00FB3993" w:rsidP="00FB3993">
      <w:pPr>
        <w:pStyle w:val="ListParagraph"/>
        <w:spacing w:line="256" w:lineRule="auto"/>
        <w:ind w:left="360"/>
        <w:rPr>
          <w:rFonts w:ascii="Arial" w:eastAsia="Arial" w:hAnsi="Arial" w:cs="Arial"/>
          <w:color w:val="000000" w:themeColor="text1"/>
          <w:sz w:val="24"/>
          <w:szCs w:val="24"/>
        </w:rPr>
      </w:pPr>
    </w:p>
    <w:p w14:paraId="399F7848" w14:textId="77777777" w:rsidR="00FB3993" w:rsidRDefault="00FB3993" w:rsidP="00FB3993">
      <w:pPr>
        <w:pStyle w:val="ListParagraph"/>
        <w:spacing w:line="256" w:lineRule="auto"/>
        <w:ind w:left="360"/>
        <w:rPr>
          <w:rFonts w:ascii="Arial" w:eastAsia="Arial" w:hAnsi="Arial" w:cs="Arial"/>
          <w:color w:val="000000" w:themeColor="text1"/>
          <w:sz w:val="24"/>
          <w:szCs w:val="24"/>
        </w:rPr>
      </w:pPr>
    </w:p>
    <w:p w14:paraId="0E8497E0" w14:textId="77777777" w:rsidR="00692B52" w:rsidRDefault="00692B52" w:rsidP="00692B52">
      <w:pPr>
        <w:pStyle w:val="ListParagraph"/>
        <w:numPr>
          <w:ilvl w:val="0"/>
          <w:numId w:val="24"/>
        </w:numPr>
        <w:spacing w:line="256" w:lineRule="auto"/>
        <w:rPr>
          <w:rFonts w:ascii="Arial" w:hAnsi="Arial" w:cs="Arial"/>
          <w:color w:val="000000" w:themeColor="text1"/>
          <w:sz w:val="24"/>
          <w:szCs w:val="24"/>
        </w:rPr>
      </w:pPr>
      <w:r>
        <w:rPr>
          <w:rFonts w:ascii="Arial" w:hAnsi="Arial" w:cs="Arial"/>
          <w:b/>
          <w:bCs/>
          <w:color w:val="002060"/>
          <w:sz w:val="24"/>
          <w:szCs w:val="24"/>
        </w:rPr>
        <w:t>Paediatric assessments for adaptations:</w:t>
      </w:r>
      <w:r>
        <w:rPr>
          <w:rFonts w:ascii="Arial" w:hAnsi="Arial" w:cs="Arial"/>
          <w:color w:val="002060"/>
          <w:sz w:val="24"/>
          <w:szCs w:val="24"/>
        </w:rPr>
        <w:t xml:space="preserve"> </w:t>
      </w:r>
      <w:r>
        <w:rPr>
          <w:rFonts w:ascii="Arial" w:hAnsi="Arial" w:cs="Arial"/>
          <w:color w:val="000000" w:themeColor="text1"/>
          <w:sz w:val="24"/>
          <w:szCs w:val="24"/>
        </w:rPr>
        <w:t>Specialist assessments for equipment and adaptations required following a community OT assessment.</w:t>
      </w:r>
    </w:p>
    <w:p w14:paraId="0FC33702" w14:textId="3604E06A" w:rsidR="00692B52" w:rsidRPr="006969F4" w:rsidRDefault="00692B52" w:rsidP="006969F4">
      <w:pPr>
        <w:spacing w:line="254" w:lineRule="auto"/>
        <w:rPr>
          <w:rFonts w:ascii="Arial" w:eastAsia="Arial" w:hAnsi="Arial" w:cs="Arial"/>
          <w:color w:val="000000" w:themeColor="text1"/>
          <w:sz w:val="24"/>
          <w:szCs w:val="24"/>
        </w:rPr>
      </w:pPr>
      <w:r w:rsidRPr="006969F4">
        <w:rPr>
          <w:rFonts w:ascii="Arial" w:hAnsi="Arial" w:cs="Arial"/>
          <w:color w:val="000000" w:themeColor="text1"/>
          <w:sz w:val="24"/>
          <w:szCs w:val="24"/>
        </w:rPr>
        <w:lastRenderedPageBreak/>
        <w:t xml:space="preserve">The </w:t>
      </w:r>
      <w:r w:rsidRPr="006969F4">
        <w:rPr>
          <w:rFonts w:ascii="Arial" w:hAnsi="Arial" w:cs="Arial"/>
          <w:b/>
          <w:bCs/>
          <w:color w:val="002060"/>
          <w:sz w:val="24"/>
          <w:szCs w:val="24"/>
        </w:rPr>
        <w:t>N</w:t>
      </w:r>
      <w:r w:rsidR="005A7096">
        <w:rPr>
          <w:rFonts w:ascii="Arial" w:hAnsi="Arial" w:cs="Arial"/>
          <w:b/>
          <w:bCs/>
          <w:color w:val="002060"/>
          <w:sz w:val="24"/>
          <w:szCs w:val="24"/>
        </w:rPr>
        <w:t>ewcastle upon Tyne Hospitals (N</w:t>
      </w:r>
      <w:r w:rsidRPr="006969F4">
        <w:rPr>
          <w:rFonts w:ascii="Arial" w:hAnsi="Arial" w:cs="Arial"/>
          <w:b/>
          <w:bCs/>
          <w:color w:val="002060"/>
          <w:sz w:val="24"/>
          <w:szCs w:val="24"/>
        </w:rPr>
        <w:t>UTH</w:t>
      </w:r>
      <w:r w:rsidR="005A7096">
        <w:rPr>
          <w:rFonts w:ascii="Arial" w:hAnsi="Arial" w:cs="Arial"/>
          <w:b/>
          <w:bCs/>
          <w:color w:val="002060"/>
          <w:sz w:val="24"/>
          <w:szCs w:val="24"/>
        </w:rPr>
        <w:t xml:space="preserve">) </w:t>
      </w:r>
      <w:r w:rsidRPr="006969F4">
        <w:rPr>
          <w:rFonts w:ascii="Arial" w:hAnsi="Arial" w:cs="Arial"/>
          <w:b/>
          <w:bCs/>
          <w:color w:val="002060"/>
          <w:sz w:val="24"/>
          <w:szCs w:val="24"/>
        </w:rPr>
        <w:t>website</w:t>
      </w:r>
      <w:r w:rsidRPr="006969F4">
        <w:rPr>
          <w:rFonts w:ascii="Arial" w:hAnsi="Arial" w:cs="Arial"/>
          <w:color w:val="002060"/>
          <w:sz w:val="24"/>
          <w:szCs w:val="24"/>
        </w:rPr>
        <w:t xml:space="preserve"> </w:t>
      </w:r>
      <w:r w:rsidR="006969F4" w:rsidRPr="006969F4">
        <w:rPr>
          <w:rFonts w:ascii="Arial" w:hAnsi="Arial" w:cs="Arial"/>
          <w:sz w:val="24"/>
          <w:szCs w:val="24"/>
        </w:rPr>
        <w:t>has been red</w:t>
      </w:r>
      <w:r w:rsidR="006969F4">
        <w:rPr>
          <w:rFonts w:ascii="Arial" w:hAnsi="Arial" w:cs="Arial"/>
          <w:sz w:val="24"/>
          <w:szCs w:val="24"/>
        </w:rPr>
        <w:t>esigned s</w:t>
      </w:r>
      <w:r w:rsidRPr="006969F4">
        <w:rPr>
          <w:rFonts w:ascii="Arial" w:hAnsi="Arial" w:cs="Arial"/>
          <w:sz w:val="24"/>
          <w:szCs w:val="24"/>
        </w:rPr>
        <w:t xml:space="preserve">o </w:t>
      </w:r>
      <w:r w:rsidRPr="006969F4">
        <w:rPr>
          <w:rFonts w:ascii="Arial" w:hAnsi="Arial" w:cs="Arial"/>
          <w:color w:val="000000" w:themeColor="text1"/>
          <w:sz w:val="24"/>
          <w:szCs w:val="24"/>
        </w:rPr>
        <w:t xml:space="preserve">that information can better reach parents and support their needs.  </w:t>
      </w:r>
      <w:r w:rsidR="006969F4">
        <w:rPr>
          <w:rFonts w:ascii="Arial" w:hAnsi="Arial" w:cs="Arial"/>
          <w:color w:val="000000" w:themeColor="text1"/>
          <w:sz w:val="24"/>
          <w:szCs w:val="24"/>
        </w:rPr>
        <w:t xml:space="preserve">It will </w:t>
      </w:r>
      <w:r w:rsidR="006969F4" w:rsidRPr="006969F4">
        <w:rPr>
          <w:rFonts w:ascii="Arial" w:hAnsi="Arial" w:cs="Arial"/>
          <w:color w:val="000000" w:themeColor="text1"/>
          <w:sz w:val="24"/>
          <w:szCs w:val="24"/>
        </w:rPr>
        <w:t>“go live” in September 2022</w:t>
      </w:r>
      <w:r w:rsidR="006969F4">
        <w:rPr>
          <w:rFonts w:ascii="Arial" w:hAnsi="Arial" w:cs="Arial"/>
          <w:color w:val="000000" w:themeColor="text1"/>
          <w:sz w:val="24"/>
          <w:szCs w:val="24"/>
        </w:rPr>
        <w:t xml:space="preserve"> and include</w:t>
      </w:r>
      <w:r w:rsidRPr="006969F4">
        <w:rPr>
          <w:rFonts w:ascii="Arial" w:hAnsi="Arial" w:cs="Arial"/>
          <w:color w:val="000000" w:themeColor="text1"/>
          <w:sz w:val="24"/>
          <w:szCs w:val="24"/>
        </w:rPr>
        <w:t xml:space="preserve"> interactive tools and videos. </w:t>
      </w:r>
      <w:r w:rsidR="006969F4">
        <w:rPr>
          <w:rFonts w:ascii="Arial" w:hAnsi="Arial" w:cs="Arial"/>
          <w:color w:val="000000" w:themeColor="text1"/>
          <w:sz w:val="24"/>
          <w:szCs w:val="24"/>
        </w:rPr>
        <w:t xml:space="preserve">All </w:t>
      </w:r>
      <w:r w:rsidRPr="006969F4">
        <w:rPr>
          <w:rFonts w:ascii="Arial" w:hAnsi="Arial" w:cs="Arial"/>
          <w:color w:val="000000" w:themeColor="text1"/>
          <w:sz w:val="24"/>
          <w:szCs w:val="24"/>
        </w:rPr>
        <w:t>families awaiting OT assessment</w:t>
      </w:r>
      <w:r w:rsidR="006969F4">
        <w:rPr>
          <w:rFonts w:ascii="Arial" w:hAnsi="Arial" w:cs="Arial"/>
          <w:color w:val="000000" w:themeColor="text1"/>
          <w:sz w:val="24"/>
          <w:szCs w:val="24"/>
        </w:rPr>
        <w:t xml:space="preserve"> will be informed of this website </w:t>
      </w:r>
      <w:r w:rsidRPr="006969F4">
        <w:rPr>
          <w:rFonts w:ascii="Arial" w:hAnsi="Arial" w:cs="Arial"/>
          <w:color w:val="000000" w:themeColor="text1"/>
          <w:sz w:val="24"/>
          <w:szCs w:val="24"/>
        </w:rPr>
        <w:t xml:space="preserve">and formal feedback will be sought in October to assess </w:t>
      </w:r>
      <w:r w:rsidR="006969F4">
        <w:rPr>
          <w:rFonts w:ascii="Arial" w:hAnsi="Arial" w:cs="Arial"/>
          <w:color w:val="000000" w:themeColor="text1"/>
          <w:sz w:val="24"/>
          <w:szCs w:val="24"/>
        </w:rPr>
        <w:t xml:space="preserve">the </w:t>
      </w:r>
      <w:r w:rsidRPr="006969F4">
        <w:rPr>
          <w:rFonts w:ascii="Arial" w:hAnsi="Arial" w:cs="Arial"/>
          <w:color w:val="000000" w:themeColor="text1"/>
          <w:sz w:val="24"/>
          <w:szCs w:val="24"/>
        </w:rPr>
        <w:t>impact.</w:t>
      </w:r>
    </w:p>
    <w:p w14:paraId="576DB14B" w14:textId="77777777" w:rsidR="0047661E" w:rsidRDefault="006844CE" w:rsidP="00113F82">
      <w:pPr>
        <w:pStyle w:val="paragraph"/>
        <w:spacing w:before="0" w:beforeAutospacing="0" w:after="240" w:afterAutospacing="0"/>
        <w:textAlignment w:val="baseline"/>
        <w:rPr>
          <w:rStyle w:val="normaltextrun"/>
          <w:rFonts w:ascii="Arial" w:hAnsi="Arial" w:cs="Arial"/>
          <w:b/>
          <w:color w:val="002060"/>
          <w:sz w:val="28"/>
          <w:szCs w:val="28"/>
        </w:rPr>
      </w:pPr>
      <w:r w:rsidRPr="006844CE">
        <w:rPr>
          <w:rStyle w:val="normaltextrun"/>
          <w:rFonts w:ascii="Arial" w:hAnsi="Arial" w:cs="Arial"/>
          <w:b/>
          <w:color w:val="002060"/>
          <w:sz w:val="28"/>
          <w:szCs w:val="28"/>
        </w:rPr>
        <w:t>Therapies redesig</w:t>
      </w:r>
      <w:r w:rsidR="0047661E">
        <w:rPr>
          <w:rStyle w:val="normaltextrun"/>
          <w:rFonts w:ascii="Arial" w:hAnsi="Arial" w:cs="Arial"/>
          <w:b/>
          <w:color w:val="002060"/>
          <w:sz w:val="28"/>
          <w:szCs w:val="28"/>
        </w:rPr>
        <w:t>n</w:t>
      </w:r>
    </w:p>
    <w:p w14:paraId="3E2BC1D4" w14:textId="16CC0F02" w:rsidR="0047661E" w:rsidRDefault="00216443" w:rsidP="00113F82">
      <w:pPr>
        <w:pStyle w:val="paragraph"/>
        <w:spacing w:before="0" w:beforeAutospacing="0" w:after="120" w:afterAutospacing="0"/>
        <w:textAlignment w:val="baseline"/>
        <w:rPr>
          <w:rFonts w:ascii="Arial" w:hAnsi="Arial" w:cs="Arial"/>
          <w:color w:val="000000" w:themeColor="text1"/>
        </w:rPr>
      </w:pPr>
      <w:r>
        <w:rPr>
          <w:rFonts w:ascii="Arial" w:hAnsi="Arial" w:cs="Arial"/>
          <w:color w:val="000000" w:themeColor="text1"/>
        </w:rPr>
        <w:t>The c</w:t>
      </w:r>
      <w:r w:rsidR="0047661E">
        <w:rPr>
          <w:rFonts w:ascii="Arial" w:hAnsi="Arial" w:cs="Arial"/>
          <w:color w:val="000000" w:themeColor="text1"/>
        </w:rPr>
        <w:t xml:space="preserve">ase for change </w:t>
      </w:r>
      <w:r w:rsidR="00113F82">
        <w:rPr>
          <w:rFonts w:ascii="Arial" w:hAnsi="Arial" w:cs="Arial"/>
          <w:color w:val="000000" w:themeColor="text1"/>
        </w:rPr>
        <w:t xml:space="preserve">was </w:t>
      </w:r>
      <w:r w:rsidR="0047661E">
        <w:rPr>
          <w:rFonts w:ascii="Arial" w:hAnsi="Arial" w:cs="Arial"/>
          <w:color w:val="000000" w:themeColor="text1"/>
        </w:rPr>
        <w:t xml:space="preserve">approved </w:t>
      </w:r>
      <w:r>
        <w:rPr>
          <w:rFonts w:ascii="Arial" w:hAnsi="Arial" w:cs="Arial"/>
          <w:color w:val="000000" w:themeColor="text1"/>
        </w:rPr>
        <w:t xml:space="preserve">in March </w:t>
      </w:r>
      <w:r w:rsidR="0047661E">
        <w:rPr>
          <w:rFonts w:ascii="Arial" w:hAnsi="Arial" w:cs="Arial"/>
          <w:color w:val="000000" w:themeColor="text1"/>
        </w:rPr>
        <w:t xml:space="preserve">at the </w:t>
      </w:r>
      <w:r w:rsidR="12A316EB" w:rsidRPr="00216443">
        <w:rPr>
          <w:rFonts w:ascii="Arial" w:hAnsi="Arial" w:cs="Arial"/>
          <w:color w:val="000000" w:themeColor="text1"/>
        </w:rPr>
        <w:t>Collaborative Newcastle Directors’</w:t>
      </w:r>
      <w:r w:rsidR="0047661E" w:rsidRPr="00216443">
        <w:rPr>
          <w:rFonts w:ascii="Arial" w:hAnsi="Arial" w:cs="Arial"/>
          <w:color w:val="000000" w:themeColor="text1"/>
        </w:rPr>
        <w:t xml:space="preserve"> </w:t>
      </w:r>
      <w:r w:rsidR="0047661E">
        <w:rPr>
          <w:rFonts w:ascii="Arial" w:hAnsi="Arial" w:cs="Arial"/>
          <w:color w:val="000000" w:themeColor="text1"/>
        </w:rPr>
        <w:t>Board</w:t>
      </w:r>
      <w:r w:rsidR="00113F82">
        <w:rPr>
          <w:rFonts w:ascii="Arial" w:hAnsi="Arial" w:cs="Arial"/>
          <w:color w:val="000000" w:themeColor="text1"/>
        </w:rPr>
        <w:t xml:space="preserve"> and workshops</w:t>
      </w:r>
      <w:r w:rsidR="0047661E">
        <w:rPr>
          <w:rFonts w:ascii="Arial" w:hAnsi="Arial" w:cs="Arial"/>
          <w:color w:val="000000" w:themeColor="text1"/>
        </w:rPr>
        <w:t xml:space="preserve"> were hel</w:t>
      </w:r>
      <w:r w:rsidR="00113F82">
        <w:rPr>
          <w:rFonts w:ascii="Arial" w:hAnsi="Arial" w:cs="Arial"/>
          <w:color w:val="000000" w:themeColor="text1"/>
        </w:rPr>
        <w:t>d in April and May</w:t>
      </w:r>
      <w:r w:rsidR="0047661E">
        <w:rPr>
          <w:rFonts w:ascii="Arial" w:hAnsi="Arial" w:cs="Arial"/>
          <w:color w:val="000000" w:themeColor="text1"/>
        </w:rPr>
        <w:t xml:space="preserve"> 2022</w:t>
      </w:r>
      <w:r w:rsidR="00113F82">
        <w:rPr>
          <w:rFonts w:ascii="Arial" w:hAnsi="Arial" w:cs="Arial"/>
          <w:color w:val="000000" w:themeColor="text1"/>
        </w:rPr>
        <w:t xml:space="preserve"> which generated initial ideas. From this a Transformation W</w:t>
      </w:r>
      <w:r w:rsidR="0047661E">
        <w:rPr>
          <w:rFonts w:ascii="Arial" w:hAnsi="Arial" w:cs="Arial"/>
          <w:color w:val="000000" w:themeColor="text1"/>
        </w:rPr>
        <w:t>orking</w:t>
      </w:r>
      <w:r w:rsidR="00113F82">
        <w:rPr>
          <w:rFonts w:ascii="Arial" w:hAnsi="Arial" w:cs="Arial"/>
          <w:color w:val="000000" w:themeColor="text1"/>
        </w:rPr>
        <w:t xml:space="preserve"> G</w:t>
      </w:r>
      <w:r w:rsidR="0047661E">
        <w:rPr>
          <w:rFonts w:ascii="Arial" w:hAnsi="Arial" w:cs="Arial"/>
          <w:color w:val="000000" w:themeColor="text1"/>
        </w:rPr>
        <w:t xml:space="preserve">roup </w:t>
      </w:r>
      <w:r w:rsidR="00113F82">
        <w:rPr>
          <w:rFonts w:ascii="Arial" w:hAnsi="Arial" w:cs="Arial"/>
          <w:color w:val="000000" w:themeColor="text1"/>
        </w:rPr>
        <w:t>was formed</w:t>
      </w:r>
      <w:r w:rsidR="0047661E">
        <w:rPr>
          <w:rFonts w:ascii="Arial" w:hAnsi="Arial" w:cs="Arial"/>
          <w:color w:val="000000" w:themeColor="text1"/>
        </w:rPr>
        <w:t xml:space="preserve"> to</w:t>
      </w:r>
      <w:r w:rsidR="00113F82">
        <w:rPr>
          <w:rFonts w:ascii="Arial" w:hAnsi="Arial" w:cs="Arial"/>
          <w:color w:val="000000" w:themeColor="text1"/>
        </w:rPr>
        <w:t xml:space="preserve"> d</w:t>
      </w:r>
      <w:r w:rsidR="0047661E">
        <w:rPr>
          <w:rFonts w:ascii="Arial" w:hAnsi="Arial" w:cs="Arial"/>
          <w:color w:val="000000" w:themeColor="text1"/>
        </w:rPr>
        <w:t>evelop these ideas and drive the transformation forward. The group is made up of representatives from parent/carers, specialist and universal health services, education settings, early help, public health and NHS commissioner</w:t>
      </w:r>
      <w:r w:rsidR="00D2250B">
        <w:rPr>
          <w:rFonts w:ascii="Arial" w:hAnsi="Arial" w:cs="Arial"/>
          <w:color w:val="000000" w:themeColor="text1"/>
        </w:rPr>
        <w:t>s,</w:t>
      </w:r>
    </w:p>
    <w:p w14:paraId="3B817F26" w14:textId="19CBC679" w:rsidR="00B74601" w:rsidRDefault="0047661E" w:rsidP="00B74601">
      <w:pPr>
        <w:rPr>
          <w:rFonts w:ascii="Arial" w:eastAsia="Times New Roman" w:hAnsi="Arial" w:cs="Arial"/>
          <w:color w:val="000000" w:themeColor="text1"/>
          <w:sz w:val="24"/>
          <w:szCs w:val="24"/>
        </w:rPr>
      </w:pPr>
      <w:r>
        <w:rPr>
          <w:rFonts w:ascii="Arial" w:hAnsi="Arial" w:cs="Arial"/>
          <w:color w:val="000000" w:themeColor="text1"/>
          <w:sz w:val="24"/>
          <w:szCs w:val="24"/>
        </w:rPr>
        <w:t xml:space="preserve">The remit of the system </w:t>
      </w:r>
      <w:r w:rsidR="00113F82">
        <w:rPr>
          <w:rFonts w:ascii="Arial" w:hAnsi="Arial" w:cs="Arial"/>
          <w:color w:val="000000" w:themeColor="text1"/>
          <w:sz w:val="24"/>
          <w:szCs w:val="24"/>
        </w:rPr>
        <w:t>T</w:t>
      </w:r>
      <w:r>
        <w:rPr>
          <w:rFonts w:ascii="Arial" w:hAnsi="Arial" w:cs="Arial"/>
          <w:color w:val="000000" w:themeColor="text1"/>
          <w:sz w:val="24"/>
          <w:szCs w:val="24"/>
        </w:rPr>
        <w:t xml:space="preserve">ransformation Working Group </w:t>
      </w:r>
      <w:r w:rsidR="00113F82">
        <w:rPr>
          <w:rFonts w:ascii="Arial" w:hAnsi="Arial" w:cs="Arial"/>
          <w:color w:val="000000" w:themeColor="text1"/>
          <w:sz w:val="24"/>
          <w:szCs w:val="24"/>
        </w:rPr>
        <w:t>is to</w:t>
      </w:r>
      <w:r w:rsidRPr="00FB40C0">
        <w:rPr>
          <w:rFonts w:ascii="Arial" w:eastAsia="Times New Roman" w:hAnsi="Arial" w:cs="Arial"/>
          <w:color w:val="000000" w:themeColor="text1"/>
          <w:sz w:val="24"/>
          <w:szCs w:val="24"/>
        </w:rPr>
        <w:t xml:space="preserve"> lead the co-design and</w:t>
      </w:r>
      <w:r w:rsidR="00B74601">
        <w:rPr>
          <w:rFonts w:ascii="Arial" w:eastAsia="Times New Roman" w:hAnsi="Arial" w:cs="Arial"/>
          <w:color w:val="000000" w:themeColor="text1"/>
          <w:sz w:val="24"/>
          <w:szCs w:val="24"/>
        </w:rPr>
        <w:t xml:space="preserve"> </w:t>
      </w:r>
      <w:r w:rsidRPr="00FB40C0">
        <w:rPr>
          <w:rFonts w:ascii="Arial" w:eastAsia="Times New Roman" w:hAnsi="Arial" w:cs="Arial"/>
          <w:color w:val="000000" w:themeColor="text1"/>
          <w:sz w:val="24"/>
          <w:szCs w:val="24"/>
        </w:rPr>
        <w:t>implementation of an ambitious new system approach to children’s therapies</w:t>
      </w:r>
      <w:r w:rsidR="00B74601">
        <w:rPr>
          <w:rFonts w:ascii="Arial" w:eastAsia="Times New Roman" w:hAnsi="Arial" w:cs="Arial"/>
          <w:color w:val="000000" w:themeColor="text1"/>
          <w:sz w:val="24"/>
          <w:szCs w:val="24"/>
        </w:rPr>
        <w:t>, including</w:t>
      </w:r>
      <w:r w:rsidR="00F070E5">
        <w:rPr>
          <w:rFonts w:ascii="Arial" w:eastAsia="Times New Roman" w:hAnsi="Arial" w:cs="Arial"/>
          <w:color w:val="000000" w:themeColor="text1"/>
          <w:sz w:val="24"/>
          <w:szCs w:val="24"/>
        </w:rPr>
        <w:t>:</w:t>
      </w:r>
    </w:p>
    <w:p w14:paraId="116696C0" w14:textId="0B5F4758" w:rsidR="0047661E" w:rsidRPr="00F070E5" w:rsidRDefault="00B74601" w:rsidP="00F070E5">
      <w:pPr>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The c</w:t>
      </w:r>
      <w:r w:rsidR="0047661E" w:rsidRPr="00F070E5">
        <w:rPr>
          <w:rFonts w:ascii="Arial" w:eastAsia="Times New Roman" w:hAnsi="Arial" w:cs="Arial"/>
          <w:color w:val="000000" w:themeColor="text1"/>
          <w:sz w:val="24"/>
          <w:szCs w:val="24"/>
        </w:rPr>
        <w:t>reation of an integrated, graduated response model for consultation</w:t>
      </w:r>
      <w:r w:rsidR="00F070E5">
        <w:rPr>
          <w:rFonts w:ascii="Arial" w:eastAsia="Times New Roman" w:hAnsi="Arial" w:cs="Arial"/>
          <w:color w:val="000000" w:themeColor="text1"/>
          <w:sz w:val="24"/>
          <w:szCs w:val="24"/>
        </w:rPr>
        <w:t>:</w:t>
      </w:r>
    </w:p>
    <w:p w14:paraId="27B1F2BB" w14:textId="77777777" w:rsidR="0047661E" w:rsidRPr="00F070E5" w:rsidRDefault="0047661E" w:rsidP="00A2540B">
      <w:pPr>
        <w:pStyle w:val="ListParagraph"/>
        <w:numPr>
          <w:ilvl w:val="0"/>
          <w:numId w:val="37"/>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 xml:space="preserve">exploring a single referral pathway and single point of access </w:t>
      </w:r>
    </w:p>
    <w:p w14:paraId="70B9C580" w14:textId="77777777" w:rsidR="0047661E" w:rsidRPr="00F070E5" w:rsidRDefault="0047661E" w:rsidP="00A2540B">
      <w:pPr>
        <w:pStyle w:val="ListParagraph"/>
        <w:numPr>
          <w:ilvl w:val="0"/>
          <w:numId w:val="37"/>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inclusive, locality-based service delivery</w:t>
      </w:r>
    </w:p>
    <w:p w14:paraId="21DAA9FA" w14:textId="77777777" w:rsidR="0047661E" w:rsidRPr="00F070E5" w:rsidRDefault="0047661E" w:rsidP="00A2540B">
      <w:pPr>
        <w:pStyle w:val="ListParagraph"/>
        <w:numPr>
          <w:ilvl w:val="0"/>
          <w:numId w:val="37"/>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shared outcomes and shared accountability</w:t>
      </w:r>
    </w:p>
    <w:p w14:paraId="5CB793A4" w14:textId="77777777" w:rsidR="0047661E" w:rsidRPr="00F070E5" w:rsidRDefault="0047661E" w:rsidP="00A2540B">
      <w:pPr>
        <w:pStyle w:val="ListParagraph"/>
        <w:numPr>
          <w:ilvl w:val="0"/>
          <w:numId w:val="37"/>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shared or linked IT systems</w:t>
      </w:r>
    </w:p>
    <w:p w14:paraId="09A7E0C9" w14:textId="77777777" w:rsidR="0047661E" w:rsidRPr="00F070E5" w:rsidRDefault="0047661E" w:rsidP="00A2540B">
      <w:pPr>
        <w:pStyle w:val="ListParagraph"/>
        <w:numPr>
          <w:ilvl w:val="0"/>
          <w:numId w:val="37"/>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shared processes (e.g., assessments)</w:t>
      </w:r>
    </w:p>
    <w:p w14:paraId="08672935" w14:textId="77777777" w:rsidR="0047661E" w:rsidRPr="00F070E5" w:rsidRDefault="0047661E" w:rsidP="00A2540B">
      <w:pPr>
        <w:pStyle w:val="ListParagraph"/>
        <w:numPr>
          <w:ilvl w:val="0"/>
          <w:numId w:val="37"/>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maintaining a focus on children and the empowerment of and trust in families</w:t>
      </w:r>
    </w:p>
    <w:p w14:paraId="78A493D8" w14:textId="39752352" w:rsidR="0047661E" w:rsidRPr="00F070E5" w:rsidRDefault="0047661E" w:rsidP="00F070E5">
      <w:p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Exploring funding and resources for the system</w:t>
      </w:r>
      <w:r w:rsidR="00F070E5">
        <w:rPr>
          <w:rFonts w:ascii="Arial" w:eastAsia="Times New Roman" w:hAnsi="Arial" w:cs="Arial"/>
          <w:color w:val="000000" w:themeColor="text1"/>
          <w:sz w:val="24"/>
          <w:szCs w:val="24"/>
        </w:rPr>
        <w:t>:</w:t>
      </w:r>
    </w:p>
    <w:p w14:paraId="5CC8AB25" w14:textId="77777777" w:rsidR="0047661E" w:rsidRPr="00F070E5" w:rsidRDefault="0047661E" w:rsidP="00A2540B">
      <w:pPr>
        <w:pStyle w:val="ListParagraph"/>
        <w:numPr>
          <w:ilvl w:val="0"/>
          <w:numId w:val="38"/>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mapping current resources held by system partners to new system elements</w:t>
      </w:r>
    </w:p>
    <w:p w14:paraId="195A9704" w14:textId="77777777" w:rsidR="0047661E" w:rsidRPr="00F070E5" w:rsidRDefault="0047661E" w:rsidP="00A2540B">
      <w:pPr>
        <w:pStyle w:val="ListParagraph"/>
        <w:numPr>
          <w:ilvl w:val="0"/>
          <w:numId w:val="38"/>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exploring opportunities for new or growth funding</w:t>
      </w:r>
    </w:p>
    <w:p w14:paraId="65BA8D6D" w14:textId="09B72C3F" w:rsidR="0047661E" w:rsidRPr="00F070E5" w:rsidRDefault="0047661E" w:rsidP="00A2540B">
      <w:pPr>
        <w:pStyle w:val="ListParagraph"/>
        <w:numPr>
          <w:ilvl w:val="0"/>
          <w:numId w:val="38"/>
        </w:numPr>
        <w:spacing w:line="252" w:lineRule="auto"/>
        <w:rPr>
          <w:rFonts w:ascii="Arial" w:eastAsia="Times New Roman" w:hAnsi="Arial" w:cs="Arial"/>
          <w:color w:val="000000" w:themeColor="text1"/>
          <w:sz w:val="24"/>
          <w:szCs w:val="24"/>
        </w:rPr>
      </w:pPr>
      <w:r w:rsidRPr="00F070E5">
        <w:rPr>
          <w:rFonts w:ascii="Arial" w:eastAsia="Times New Roman" w:hAnsi="Arial" w:cs="Arial"/>
          <w:color w:val="000000" w:themeColor="text1"/>
          <w:sz w:val="24"/>
          <w:szCs w:val="24"/>
        </w:rPr>
        <w:t>highlighting any funding gaps and resultant system impact</w:t>
      </w:r>
    </w:p>
    <w:p w14:paraId="11DB4AE3" w14:textId="00C496FA" w:rsidR="50928657" w:rsidRPr="00EB64C0" w:rsidRDefault="50928657" w:rsidP="7E60FFBC">
      <w:pPr>
        <w:rPr>
          <w:rFonts w:ascii="Arial" w:eastAsia="Times New Roman" w:hAnsi="Arial" w:cs="Arial"/>
          <w:color w:val="000000" w:themeColor="text1"/>
          <w:sz w:val="24"/>
          <w:szCs w:val="24"/>
        </w:rPr>
      </w:pPr>
      <w:r w:rsidRPr="00EB64C0">
        <w:rPr>
          <w:rFonts w:ascii="Arial" w:eastAsia="Times New Roman" w:hAnsi="Arial" w:cs="Arial"/>
          <w:color w:val="000000" w:themeColor="text1"/>
          <w:sz w:val="24"/>
          <w:szCs w:val="24"/>
        </w:rPr>
        <w:t>Early work has focused on the opportunities to create a single referral pathway using an online referral portal and a multidisciplinary triage team and Panel. Contact has been made with counterparts elsewhere in the country who will share their experiences of developing such an online access point, the benefits of a combined therapies offer in that context, and the triage process that sits behind the digital ‘front door’.</w:t>
      </w:r>
      <w:r w:rsidRPr="7E60FFBC">
        <w:rPr>
          <w:rFonts w:ascii="Arial" w:eastAsia="Times New Roman" w:hAnsi="Arial" w:cs="Arial"/>
          <w:color w:val="000000" w:themeColor="text1"/>
          <w:sz w:val="24"/>
          <w:szCs w:val="24"/>
        </w:rPr>
        <w:t xml:space="preserve">  </w:t>
      </w:r>
    </w:p>
    <w:p w14:paraId="4D879B27" w14:textId="4FEF853C" w:rsidR="50928657" w:rsidRDefault="50928657" w:rsidP="7E60FFBC">
      <w:pPr>
        <w:rPr>
          <w:rFonts w:ascii="Arial" w:eastAsia="Times New Roman" w:hAnsi="Arial" w:cs="Arial"/>
          <w:color w:val="000000" w:themeColor="text1"/>
          <w:sz w:val="24"/>
          <w:szCs w:val="24"/>
          <w:highlight w:val="yellow"/>
        </w:rPr>
      </w:pPr>
      <w:r w:rsidRPr="00EB64C0">
        <w:rPr>
          <w:rFonts w:ascii="Arial" w:eastAsia="Times New Roman" w:hAnsi="Arial" w:cs="Arial"/>
          <w:color w:val="000000" w:themeColor="text1"/>
          <w:sz w:val="24"/>
          <w:szCs w:val="24"/>
        </w:rPr>
        <w:t>Work has also focused on the self-help resources and criteria information that will need to be available for different audiences to best ensure appropriate referrals for specialist assessment along the graduated response pathway. The views of parents and carers about the most effective and accessible presentation of this information are being sought throughout.</w:t>
      </w:r>
    </w:p>
    <w:p w14:paraId="310C7755" w14:textId="0BFAE5EB" w:rsidR="00EF60A1" w:rsidRDefault="0047661E" w:rsidP="00F070E5">
      <w:pPr>
        <w:pStyle w:val="paragraph"/>
        <w:spacing w:before="0" w:beforeAutospacing="0" w:after="120" w:afterAutospacing="0"/>
        <w:textAlignment w:val="baseline"/>
        <w:rPr>
          <w:rStyle w:val="normaltextrun"/>
          <w:rFonts w:ascii="Arial" w:hAnsi="Arial" w:cs="Arial"/>
          <w:b/>
          <w:color w:val="002060"/>
        </w:rPr>
        <w:sectPr w:rsidR="00EF60A1" w:rsidSect="00AE036B">
          <w:headerReference w:type="even" r:id="rId42"/>
          <w:headerReference w:type="default" r:id="rId43"/>
          <w:footerReference w:type="default" r:id="rId44"/>
          <w:headerReference w:type="first" r:id="rId45"/>
          <w:pgSz w:w="11906" w:h="16838"/>
          <w:pgMar w:top="1440" w:right="1134" w:bottom="1134" w:left="1134" w:header="709" w:footer="283" w:gutter="0"/>
          <w:cols w:space="708"/>
          <w:docGrid w:linePitch="360"/>
        </w:sectPr>
      </w:pPr>
      <w:r>
        <w:rPr>
          <w:rFonts w:ascii="Arial" w:hAnsi="Arial" w:cs="Arial"/>
          <w:color w:val="000000" w:themeColor="text1"/>
        </w:rPr>
        <w:t>The working group will develop these system ideas for further engagement and</w:t>
      </w:r>
      <w:r w:rsidR="00F070E5">
        <w:rPr>
          <w:rFonts w:ascii="Arial" w:hAnsi="Arial" w:cs="Arial"/>
          <w:color w:val="000000" w:themeColor="text1"/>
        </w:rPr>
        <w:t xml:space="preserve"> c</w:t>
      </w:r>
      <w:r>
        <w:rPr>
          <w:rFonts w:ascii="Arial" w:hAnsi="Arial" w:cs="Arial"/>
          <w:color w:val="000000" w:themeColor="text1"/>
        </w:rPr>
        <w:t>onsultation with wider stakeholders across the autumn</w:t>
      </w:r>
      <w:r w:rsidR="043AAA12" w:rsidRPr="01F1D235">
        <w:rPr>
          <w:rFonts w:ascii="Arial" w:hAnsi="Arial" w:cs="Arial"/>
          <w:color w:val="000000" w:themeColor="text1"/>
        </w:rPr>
        <w:t>/winter</w:t>
      </w:r>
      <w:r>
        <w:rPr>
          <w:rFonts w:ascii="Arial" w:hAnsi="Arial" w:cs="Arial"/>
          <w:color w:val="000000" w:themeColor="text1"/>
        </w:rPr>
        <w:t xml:space="preserve"> 2022</w:t>
      </w:r>
      <w:r w:rsidR="00F070E5">
        <w:rPr>
          <w:rFonts w:ascii="Arial" w:hAnsi="Arial" w:cs="Arial"/>
          <w:color w:val="000000" w:themeColor="text1"/>
        </w:rPr>
        <w:t>. Local offer pages and a survey has been published to g</w:t>
      </w:r>
      <w:r w:rsidR="00E300F3">
        <w:rPr>
          <w:rFonts w:ascii="Arial" w:hAnsi="Arial" w:cs="Arial"/>
          <w:color w:val="000000" w:themeColor="text1"/>
        </w:rPr>
        <w:t>a</w:t>
      </w:r>
      <w:r w:rsidR="00F070E5">
        <w:rPr>
          <w:rFonts w:ascii="Arial" w:hAnsi="Arial" w:cs="Arial"/>
          <w:color w:val="000000" w:themeColor="text1"/>
        </w:rPr>
        <w:t>ther the views of families</w:t>
      </w:r>
      <w:r w:rsidR="00E300F3">
        <w:rPr>
          <w:rFonts w:ascii="Arial" w:hAnsi="Arial" w:cs="Arial"/>
          <w:color w:val="000000" w:themeColor="text1"/>
        </w:rPr>
        <w:t xml:space="preserve">: </w:t>
      </w:r>
      <w:r w:rsidR="00F070E5">
        <w:rPr>
          <w:rFonts w:ascii="Arial" w:hAnsi="Arial" w:cs="Arial"/>
          <w:color w:val="000000" w:themeColor="text1"/>
        </w:rPr>
        <w:t xml:space="preserve"> </w:t>
      </w:r>
      <w:hyperlink r:id="rId46">
        <w:r w:rsidR="00E300F3" w:rsidRPr="01F1D235">
          <w:rPr>
            <w:rFonts w:ascii="Arial" w:eastAsiaTheme="minorEastAsia" w:hAnsi="Arial" w:cs="Arial"/>
            <w:color w:val="0000FF"/>
            <w:u w:val="single"/>
            <w:lang w:eastAsia="en-US"/>
          </w:rPr>
          <w:t>Redesigning Children's Therapies in Newcastle</w:t>
        </w:r>
      </w:hyperlink>
      <w:r w:rsidR="00B23D37" w:rsidRPr="01F1D235">
        <w:rPr>
          <w:rFonts w:ascii="Arial" w:eastAsiaTheme="minorEastAsia" w:hAnsi="Arial" w:cs="Arial"/>
          <w:lang w:eastAsia="en-US"/>
        </w:rPr>
        <w:t>.</w:t>
      </w:r>
    </w:p>
    <w:p w14:paraId="7DB5AFFE" w14:textId="0172A4DF" w:rsidR="003400E7" w:rsidRDefault="003400E7" w:rsidP="00A2540B">
      <w:pPr>
        <w:pStyle w:val="Heading1"/>
        <w:numPr>
          <w:ilvl w:val="0"/>
          <w:numId w:val="28"/>
        </w:numPr>
      </w:pPr>
      <w:bookmarkStart w:id="22" w:name="_APP_progress_October"/>
      <w:bookmarkStart w:id="23" w:name="_Toc112762323"/>
      <w:bookmarkEnd w:id="22"/>
      <w:r w:rsidRPr="00E503EF">
        <w:lastRenderedPageBreak/>
        <w:t xml:space="preserve">APP </w:t>
      </w:r>
      <w:r>
        <w:t>progress October 2022</w:t>
      </w:r>
      <w:bookmarkEnd w:id="23"/>
    </w:p>
    <w:p w14:paraId="0B0179E7" w14:textId="77777777" w:rsidR="003400E7" w:rsidRPr="003400E7" w:rsidRDefault="003400E7" w:rsidP="003400E7"/>
    <w:p w14:paraId="1E926B35" w14:textId="46B3892B" w:rsidR="003400E7" w:rsidRDefault="003400E7" w:rsidP="003400E7">
      <w:pPr>
        <w:spacing w:after="120" w:line="240" w:lineRule="auto"/>
        <w:rPr>
          <w:rFonts w:ascii="Arial" w:hAnsi="Arial" w:cs="Arial"/>
          <w:sz w:val="24"/>
          <w:szCs w:val="24"/>
        </w:rPr>
      </w:pPr>
      <w:r>
        <w:rPr>
          <w:rFonts w:ascii="Arial" w:hAnsi="Arial" w:cs="Arial"/>
          <w:sz w:val="24"/>
          <w:szCs w:val="24"/>
        </w:rPr>
        <w:t xml:space="preserve">The APP has been updated to show our progress </w:t>
      </w:r>
      <w:r w:rsidR="00D935DF">
        <w:rPr>
          <w:rFonts w:ascii="Arial" w:hAnsi="Arial" w:cs="Arial"/>
          <w:sz w:val="24"/>
          <w:szCs w:val="24"/>
        </w:rPr>
        <w:t>in</w:t>
      </w:r>
      <w:r>
        <w:rPr>
          <w:rFonts w:ascii="Arial" w:hAnsi="Arial" w:cs="Arial"/>
          <w:sz w:val="24"/>
          <w:szCs w:val="24"/>
        </w:rPr>
        <w:t xml:space="preserve"> October 2022.</w:t>
      </w:r>
    </w:p>
    <w:tbl>
      <w:tblPr>
        <w:tblStyle w:val="TableGrid"/>
        <w:tblW w:w="14454" w:type="dxa"/>
        <w:shd w:val="clear" w:color="auto" w:fill="C5E0B3" w:themeFill="accent6" w:themeFillTint="66"/>
        <w:tblLayout w:type="fixed"/>
        <w:tblLook w:val="04A0" w:firstRow="1" w:lastRow="0" w:firstColumn="1" w:lastColumn="0" w:noHBand="0" w:noVBand="1"/>
      </w:tblPr>
      <w:tblGrid>
        <w:gridCol w:w="685"/>
        <w:gridCol w:w="7532"/>
        <w:gridCol w:w="3118"/>
        <w:gridCol w:w="1418"/>
        <w:gridCol w:w="1701"/>
      </w:tblGrid>
      <w:tr w:rsidR="003400E7" w:rsidRPr="005664B6" w14:paraId="4370A24B" w14:textId="77777777" w:rsidTr="00033DBF">
        <w:trPr>
          <w:trHeight w:val="345"/>
          <w:tblHeader/>
        </w:trPr>
        <w:tc>
          <w:tcPr>
            <w:tcW w:w="685" w:type="dxa"/>
            <w:shd w:val="clear" w:color="auto" w:fill="9CC2E5" w:themeFill="accent1" w:themeFillTint="99"/>
          </w:tcPr>
          <w:p w14:paraId="722793B0" w14:textId="77777777" w:rsidR="003400E7" w:rsidRPr="00653C16" w:rsidRDefault="003400E7" w:rsidP="00933C45">
            <w:pPr>
              <w:jc w:val="center"/>
              <w:rPr>
                <w:rFonts w:ascii="Arial" w:hAnsi="Arial" w:cs="Arial"/>
                <w:b/>
                <w:bCs/>
                <w:sz w:val="24"/>
                <w:szCs w:val="24"/>
              </w:rPr>
            </w:pPr>
            <w:bookmarkStart w:id="24" w:name="_Hlk78466433"/>
          </w:p>
        </w:tc>
        <w:tc>
          <w:tcPr>
            <w:tcW w:w="7532" w:type="dxa"/>
            <w:shd w:val="clear" w:color="auto" w:fill="9CC2E5" w:themeFill="accent1" w:themeFillTint="99"/>
          </w:tcPr>
          <w:p w14:paraId="7359B30E" w14:textId="77777777" w:rsidR="003400E7" w:rsidRPr="00653C16" w:rsidRDefault="003400E7" w:rsidP="00933C45">
            <w:pPr>
              <w:rPr>
                <w:rFonts w:ascii="Arial" w:hAnsi="Arial" w:cs="Arial"/>
                <w:b/>
                <w:bCs/>
                <w:sz w:val="24"/>
                <w:szCs w:val="24"/>
              </w:rPr>
            </w:pPr>
            <w:r w:rsidRPr="00653C16">
              <w:rPr>
                <w:rFonts w:ascii="Arial" w:hAnsi="Arial" w:cs="Arial"/>
                <w:b/>
                <w:bCs/>
                <w:sz w:val="24"/>
                <w:szCs w:val="24"/>
              </w:rPr>
              <w:t>Action</w:t>
            </w:r>
          </w:p>
        </w:tc>
        <w:tc>
          <w:tcPr>
            <w:tcW w:w="3118" w:type="dxa"/>
            <w:shd w:val="clear" w:color="auto" w:fill="9CC2E5" w:themeFill="accent1" w:themeFillTint="99"/>
          </w:tcPr>
          <w:p w14:paraId="5337247C" w14:textId="77777777" w:rsidR="003400E7" w:rsidRPr="00653C16" w:rsidRDefault="003400E7" w:rsidP="00933C45">
            <w:pPr>
              <w:rPr>
                <w:rFonts w:ascii="Arial" w:hAnsi="Arial" w:cs="Arial"/>
                <w:b/>
                <w:bCs/>
                <w:sz w:val="24"/>
                <w:szCs w:val="24"/>
              </w:rPr>
            </w:pPr>
            <w:r w:rsidRPr="00653C16">
              <w:rPr>
                <w:rFonts w:ascii="Arial" w:hAnsi="Arial" w:cs="Arial"/>
                <w:b/>
                <w:bCs/>
                <w:sz w:val="24"/>
                <w:szCs w:val="24"/>
              </w:rPr>
              <w:t>Responsible Officers</w:t>
            </w:r>
          </w:p>
        </w:tc>
        <w:tc>
          <w:tcPr>
            <w:tcW w:w="1418" w:type="dxa"/>
            <w:shd w:val="clear" w:color="auto" w:fill="9CC2E5" w:themeFill="accent1" w:themeFillTint="99"/>
          </w:tcPr>
          <w:p w14:paraId="057F8164" w14:textId="77777777" w:rsidR="003400E7" w:rsidRPr="00653C16" w:rsidRDefault="003400E7" w:rsidP="00933C45">
            <w:pPr>
              <w:jc w:val="center"/>
              <w:rPr>
                <w:rFonts w:ascii="Arial" w:hAnsi="Arial" w:cs="Arial"/>
                <w:b/>
                <w:bCs/>
                <w:sz w:val="24"/>
                <w:szCs w:val="24"/>
              </w:rPr>
            </w:pPr>
            <w:r>
              <w:rPr>
                <w:rFonts w:ascii="Arial" w:hAnsi="Arial" w:cs="Arial"/>
                <w:b/>
                <w:bCs/>
                <w:sz w:val="24"/>
                <w:szCs w:val="24"/>
              </w:rPr>
              <w:t>Timescale for the action</w:t>
            </w:r>
          </w:p>
        </w:tc>
        <w:tc>
          <w:tcPr>
            <w:tcW w:w="1701" w:type="dxa"/>
            <w:shd w:val="clear" w:color="auto" w:fill="9CC2E5" w:themeFill="accent1" w:themeFillTint="99"/>
          </w:tcPr>
          <w:p w14:paraId="079392BA" w14:textId="77777777" w:rsidR="003400E7" w:rsidRPr="005664B6" w:rsidRDefault="003400E7" w:rsidP="00933C45">
            <w:pPr>
              <w:jc w:val="center"/>
              <w:rPr>
                <w:rFonts w:ascii="Arial" w:hAnsi="Arial" w:cs="Arial"/>
                <w:b/>
                <w:bCs/>
                <w:sz w:val="24"/>
                <w:szCs w:val="24"/>
              </w:rPr>
            </w:pPr>
            <w:r w:rsidRPr="00653C16">
              <w:rPr>
                <w:rFonts w:ascii="Arial" w:hAnsi="Arial" w:cs="Arial"/>
                <w:b/>
                <w:bCs/>
                <w:sz w:val="24"/>
                <w:szCs w:val="24"/>
              </w:rPr>
              <w:t>Action RAG</w:t>
            </w:r>
          </w:p>
        </w:tc>
      </w:tr>
      <w:tr w:rsidR="004A644A" w:rsidRPr="004A644A" w14:paraId="15EF3D7A" w14:textId="77777777" w:rsidTr="004A644A">
        <w:trPr>
          <w:trHeight w:val="345"/>
        </w:trPr>
        <w:tc>
          <w:tcPr>
            <w:tcW w:w="685" w:type="dxa"/>
            <w:shd w:val="clear" w:color="auto" w:fill="002060"/>
          </w:tcPr>
          <w:p w14:paraId="530EDDFA" w14:textId="77777777" w:rsidR="003400E7" w:rsidRPr="004A644A" w:rsidRDefault="003400E7" w:rsidP="00933C45">
            <w:pPr>
              <w:rPr>
                <w:rFonts w:ascii="Arial" w:hAnsi="Arial" w:cs="Arial"/>
                <w:b/>
                <w:bCs/>
                <w:color w:val="FFFFFF" w:themeColor="background1"/>
                <w:sz w:val="24"/>
                <w:szCs w:val="24"/>
              </w:rPr>
            </w:pPr>
            <w:r w:rsidRPr="004A644A">
              <w:rPr>
                <w:rFonts w:ascii="Arial" w:hAnsi="Arial" w:cs="Arial"/>
                <w:b/>
                <w:bCs/>
                <w:color w:val="FFFFFF" w:themeColor="background1"/>
                <w:sz w:val="24"/>
                <w:szCs w:val="24"/>
              </w:rPr>
              <w:t>1</w:t>
            </w:r>
          </w:p>
        </w:tc>
        <w:tc>
          <w:tcPr>
            <w:tcW w:w="12068" w:type="dxa"/>
            <w:gridSpan w:val="3"/>
            <w:shd w:val="clear" w:color="auto" w:fill="002060"/>
          </w:tcPr>
          <w:p w14:paraId="7C66ABA4" w14:textId="77777777" w:rsidR="003400E7" w:rsidRPr="004A644A" w:rsidRDefault="003400E7" w:rsidP="00933C45">
            <w:pPr>
              <w:rPr>
                <w:rFonts w:ascii="Arial" w:hAnsi="Arial" w:cs="Arial"/>
                <w:b/>
                <w:bCs/>
                <w:color w:val="FFFFFF" w:themeColor="background1"/>
                <w:sz w:val="24"/>
                <w:szCs w:val="24"/>
              </w:rPr>
            </w:pPr>
            <w:r w:rsidRPr="004A644A">
              <w:rPr>
                <w:rFonts w:ascii="Arial" w:hAnsi="Arial" w:cs="Arial"/>
                <w:b/>
                <w:bCs/>
                <w:color w:val="FFFFFF" w:themeColor="background1"/>
                <w:sz w:val="24"/>
                <w:szCs w:val="24"/>
              </w:rPr>
              <w:t>Ensure a solid SEND Graduated Response system in place to identify, meet needs and improve outcomes.</w:t>
            </w:r>
          </w:p>
        </w:tc>
        <w:tc>
          <w:tcPr>
            <w:tcW w:w="1701" w:type="dxa"/>
            <w:shd w:val="clear" w:color="auto" w:fill="002060"/>
          </w:tcPr>
          <w:p w14:paraId="09D39B08" w14:textId="77777777" w:rsidR="003400E7" w:rsidRPr="004A644A" w:rsidRDefault="003400E7" w:rsidP="00933C45">
            <w:pPr>
              <w:rPr>
                <w:rFonts w:ascii="Arial" w:hAnsi="Arial" w:cs="Arial"/>
                <w:b/>
                <w:bCs/>
                <w:color w:val="FFFFFF" w:themeColor="background1"/>
                <w:sz w:val="24"/>
                <w:szCs w:val="24"/>
              </w:rPr>
            </w:pPr>
          </w:p>
        </w:tc>
      </w:tr>
      <w:bookmarkEnd w:id="24"/>
      <w:tr w:rsidR="003400E7" w:rsidRPr="00A15B86" w14:paraId="144EF7EB" w14:textId="77777777" w:rsidTr="00033DBF">
        <w:trPr>
          <w:trHeight w:val="345"/>
        </w:trPr>
        <w:tc>
          <w:tcPr>
            <w:tcW w:w="685" w:type="dxa"/>
            <w:shd w:val="clear" w:color="auto" w:fill="auto"/>
          </w:tcPr>
          <w:p w14:paraId="1616344F" w14:textId="77777777" w:rsidR="003400E7" w:rsidRPr="002F41A8" w:rsidRDefault="003400E7" w:rsidP="00933C45">
            <w:pPr>
              <w:rPr>
                <w:rFonts w:ascii="Arial" w:hAnsi="Arial" w:cs="Arial"/>
                <w:sz w:val="24"/>
                <w:szCs w:val="24"/>
              </w:rPr>
            </w:pPr>
            <w:r>
              <w:t xml:space="preserve"> </w:t>
            </w:r>
            <w:r>
              <w:br w:type="page"/>
            </w:r>
            <w:r>
              <w:rPr>
                <w:rFonts w:ascii="Arial" w:hAnsi="Arial" w:cs="Arial"/>
                <w:sz w:val="24"/>
                <w:szCs w:val="24"/>
              </w:rPr>
              <w:t>1.1</w:t>
            </w:r>
          </w:p>
        </w:tc>
        <w:tc>
          <w:tcPr>
            <w:tcW w:w="7532" w:type="dxa"/>
            <w:shd w:val="clear" w:color="auto" w:fill="auto"/>
          </w:tcPr>
          <w:p w14:paraId="6CE17D02" w14:textId="77777777" w:rsidR="003400E7" w:rsidRPr="00A0340D" w:rsidRDefault="003400E7" w:rsidP="00933C45">
            <w:pPr>
              <w:rPr>
                <w:rFonts w:ascii="Arial" w:hAnsi="Arial" w:cs="Arial"/>
                <w:b/>
                <w:bCs/>
                <w:sz w:val="24"/>
                <w:szCs w:val="24"/>
              </w:rPr>
            </w:pPr>
            <w:bookmarkStart w:id="25" w:name="_Hlk78873907"/>
            <w:r w:rsidRPr="00A0340D">
              <w:rPr>
                <w:rFonts w:ascii="Arial" w:hAnsi="Arial" w:cs="Arial"/>
                <w:b/>
                <w:bCs/>
                <w:sz w:val="24"/>
                <w:szCs w:val="24"/>
              </w:rPr>
              <w:t>Review strengthen and test SEND governance arrangements.</w:t>
            </w:r>
            <w:bookmarkEnd w:id="25"/>
          </w:p>
          <w:p w14:paraId="2185AC6A" w14:textId="77777777" w:rsidR="003400E7" w:rsidRDefault="003400E7" w:rsidP="00933C45">
            <w:pPr>
              <w:rPr>
                <w:rFonts w:ascii="Arial" w:hAnsi="Arial" w:cs="Arial"/>
                <w:b/>
                <w:bCs/>
                <w:sz w:val="24"/>
                <w:szCs w:val="24"/>
              </w:rPr>
            </w:pPr>
          </w:p>
          <w:p w14:paraId="20342D8F" w14:textId="4D3778C4" w:rsidR="003400E7" w:rsidRDefault="003400E7" w:rsidP="00933C45">
            <w:pPr>
              <w:rPr>
                <w:rFonts w:ascii="Arial" w:hAnsi="Arial" w:cs="Arial"/>
                <w:sz w:val="24"/>
                <w:szCs w:val="24"/>
              </w:rPr>
            </w:pPr>
            <w:r w:rsidRPr="00E50DF4">
              <w:rPr>
                <w:rFonts w:ascii="Arial" w:hAnsi="Arial" w:cs="Arial"/>
                <w:sz w:val="24"/>
                <w:szCs w:val="24"/>
              </w:rPr>
              <w:t xml:space="preserve">Governance refreshed in </w:t>
            </w:r>
            <w:r w:rsidR="008A44CB">
              <w:rPr>
                <w:rFonts w:ascii="Arial" w:hAnsi="Arial" w:cs="Arial"/>
                <w:sz w:val="24"/>
                <w:szCs w:val="24"/>
              </w:rPr>
              <w:t>May</w:t>
            </w:r>
            <w:r w:rsidRPr="00E50DF4">
              <w:rPr>
                <w:rFonts w:ascii="Arial" w:hAnsi="Arial" w:cs="Arial"/>
                <w:sz w:val="24"/>
                <w:szCs w:val="24"/>
              </w:rPr>
              <w:t xml:space="preserve"> 2022. Terms of reference have been developed</w:t>
            </w:r>
            <w:r>
              <w:rPr>
                <w:rFonts w:ascii="Arial" w:hAnsi="Arial" w:cs="Arial"/>
                <w:sz w:val="24"/>
                <w:szCs w:val="24"/>
              </w:rPr>
              <w:t xml:space="preserve">, </w:t>
            </w:r>
            <w:r w:rsidRPr="00E50DF4">
              <w:rPr>
                <w:rFonts w:ascii="Arial" w:hAnsi="Arial" w:cs="Arial"/>
                <w:sz w:val="24"/>
                <w:szCs w:val="24"/>
              </w:rPr>
              <w:t>agreed</w:t>
            </w:r>
            <w:r>
              <w:rPr>
                <w:rFonts w:ascii="Arial" w:hAnsi="Arial" w:cs="Arial"/>
                <w:sz w:val="24"/>
                <w:szCs w:val="24"/>
              </w:rPr>
              <w:t>,</w:t>
            </w:r>
            <w:r w:rsidRPr="00E50DF4">
              <w:rPr>
                <w:rFonts w:ascii="Arial" w:hAnsi="Arial" w:cs="Arial"/>
                <w:sz w:val="24"/>
                <w:szCs w:val="24"/>
              </w:rPr>
              <w:t xml:space="preserve"> and workstream</w:t>
            </w:r>
            <w:r>
              <w:rPr>
                <w:rFonts w:ascii="Arial" w:hAnsi="Arial" w:cs="Arial"/>
                <w:sz w:val="24"/>
                <w:szCs w:val="24"/>
              </w:rPr>
              <w:t>s are meeting.</w:t>
            </w:r>
            <w:r w:rsidRPr="00E50DF4">
              <w:rPr>
                <w:rFonts w:ascii="Arial" w:hAnsi="Arial" w:cs="Arial"/>
                <w:sz w:val="24"/>
                <w:szCs w:val="24"/>
              </w:rPr>
              <w:t xml:space="preserve"> </w:t>
            </w:r>
            <w:r>
              <w:rPr>
                <w:rFonts w:ascii="Arial" w:hAnsi="Arial" w:cs="Arial"/>
                <w:sz w:val="24"/>
                <w:szCs w:val="24"/>
              </w:rPr>
              <w:t>We have appointed an additional Senior Practitioner to lead on the PfA agenda</w:t>
            </w:r>
            <w:r w:rsidR="00715874">
              <w:rPr>
                <w:rFonts w:ascii="Arial" w:hAnsi="Arial" w:cs="Arial"/>
                <w:sz w:val="24"/>
                <w:szCs w:val="24"/>
              </w:rPr>
              <w:t xml:space="preserve"> who </w:t>
            </w:r>
            <w:r w:rsidR="002C3C02">
              <w:rPr>
                <w:rFonts w:ascii="Arial" w:hAnsi="Arial" w:cs="Arial"/>
                <w:sz w:val="24"/>
                <w:szCs w:val="24"/>
              </w:rPr>
              <w:t xml:space="preserve">has </w:t>
            </w:r>
            <w:r w:rsidR="00715874">
              <w:rPr>
                <w:rFonts w:ascii="Arial" w:hAnsi="Arial" w:cs="Arial"/>
                <w:sz w:val="24"/>
                <w:szCs w:val="24"/>
              </w:rPr>
              <w:t>restart</w:t>
            </w:r>
            <w:r w:rsidR="002C3C02">
              <w:rPr>
                <w:rFonts w:ascii="Arial" w:hAnsi="Arial" w:cs="Arial"/>
                <w:sz w:val="24"/>
                <w:szCs w:val="24"/>
              </w:rPr>
              <w:t>ed</w:t>
            </w:r>
            <w:r w:rsidR="00715874">
              <w:rPr>
                <w:rFonts w:ascii="Arial" w:hAnsi="Arial" w:cs="Arial"/>
                <w:sz w:val="24"/>
                <w:szCs w:val="24"/>
              </w:rPr>
              <w:t xml:space="preserve"> the meetings from September 2022.</w:t>
            </w:r>
          </w:p>
          <w:p w14:paraId="0CC492A1" w14:textId="77777777" w:rsidR="003400E7" w:rsidRDefault="003400E7" w:rsidP="00933C45">
            <w:pPr>
              <w:rPr>
                <w:rFonts w:ascii="Arial" w:hAnsi="Arial" w:cs="Arial"/>
                <w:sz w:val="24"/>
                <w:szCs w:val="24"/>
              </w:rPr>
            </w:pPr>
          </w:p>
          <w:p w14:paraId="6C39EF7F" w14:textId="77777777" w:rsidR="003400E7" w:rsidRDefault="003400E7" w:rsidP="00933C45">
            <w:pPr>
              <w:rPr>
                <w:rFonts w:ascii="Arial" w:hAnsi="Arial" w:cs="Arial"/>
                <w:sz w:val="24"/>
                <w:szCs w:val="24"/>
              </w:rPr>
            </w:pPr>
            <w:r w:rsidRPr="00E50DF4">
              <w:rPr>
                <w:rFonts w:ascii="Arial" w:hAnsi="Arial" w:cs="Arial"/>
                <w:sz w:val="24"/>
                <w:szCs w:val="24"/>
              </w:rPr>
              <w:t xml:space="preserve">Feedback </w:t>
            </w:r>
            <w:r>
              <w:rPr>
                <w:rFonts w:ascii="Arial" w:hAnsi="Arial" w:cs="Arial"/>
                <w:sz w:val="24"/>
                <w:szCs w:val="24"/>
              </w:rPr>
              <w:t>from parents/ carers and schools and settings advise</w:t>
            </w:r>
            <w:r w:rsidRPr="00E50DF4">
              <w:rPr>
                <w:rFonts w:ascii="Arial" w:hAnsi="Arial" w:cs="Arial"/>
                <w:sz w:val="24"/>
                <w:szCs w:val="24"/>
              </w:rPr>
              <w:t xml:space="preserve"> that </w:t>
            </w:r>
            <w:r>
              <w:rPr>
                <w:rFonts w:ascii="Arial" w:hAnsi="Arial" w:cs="Arial"/>
                <w:sz w:val="24"/>
                <w:szCs w:val="24"/>
              </w:rPr>
              <w:t xml:space="preserve">the </w:t>
            </w:r>
            <w:r w:rsidRPr="00E50DF4">
              <w:rPr>
                <w:rFonts w:ascii="Arial" w:hAnsi="Arial" w:cs="Arial"/>
                <w:sz w:val="24"/>
                <w:szCs w:val="24"/>
              </w:rPr>
              <w:t xml:space="preserve">Governance Arrangements </w:t>
            </w:r>
            <w:r>
              <w:rPr>
                <w:rFonts w:ascii="Arial" w:hAnsi="Arial" w:cs="Arial"/>
                <w:sz w:val="24"/>
                <w:szCs w:val="24"/>
              </w:rPr>
              <w:t>have improved since the SEND Collaborative meetings have been established</w:t>
            </w:r>
            <w:r w:rsidRPr="00E50DF4">
              <w:rPr>
                <w:rFonts w:ascii="Arial" w:hAnsi="Arial" w:cs="Arial"/>
                <w:sz w:val="24"/>
                <w:szCs w:val="24"/>
              </w:rPr>
              <w:t>, with evidence of collaboration and partnership between</w:t>
            </w:r>
            <w:r>
              <w:rPr>
                <w:rFonts w:ascii="Arial" w:hAnsi="Arial" w:cs="Arial"/>
                <w:sz w:val="24"/>
                <w:szCs w:val="24"/>
              </w:rPr>
              <w:t xml:space="preserve"> service</w:t>
            </w:r>
            <w:r w:rsidRPr="00E50DF4">
              <w:rPr>
                <w:rFonts w:ascii="Arial" w:hAnsi="Arial" w:cs="Arial"/>
                <w:sz w:val="24"/>
                <w:szCs w:val="24"/>
              </w:rPr>
              <w:t xml:space="preserve"> users, parents</w:t>
            </w:r>
            <w:r>
              <w:rPr>
                <w:rFonts w:ascii="Arial" w:hAnsi="Arial" w:cs="Arial"/>
                <w:sz w:val="24"/>
                <w:szCs w:val="24"/>
              </w:rPr>
              <w:t xml:space="preserve">, </w:t>
            </w:r>
            <w:r w:rsidRPr="00E50DF4">
              <w:rPr>
                <w:rFonts w:ascii="Arial" w:hAnsi="Arial" w:cs="Arial"/>
                <w:sz w:val="24"/>
                <w:szCs w:val="24"/>
              </w:rPr>
              <w:t xml:space="preserve">carers, </w:t>
            </w:r>
            <w:r>
              <w:rPr>
                <w:rFonts w:ascii="Arial" w:hAnsi="Arial" w:cs="Arial"/>
                <w:sz w:val="24"/>
                <w:szCs w:val="24"/>
              </w:rPr>
              <w:t xml:space="preserve">Local Authority </w:t>
            </w:r>
            <w:r w:rsidRPr="00E50DF4">
              <w:rPr>
                <w:rFonts w:ascii="Arial" w:hAnsi="Arial" w:cs="Arial"/>
                <w:sz w:val="24"/>
                <w:szCs w:val="24"/>
              </w:rPr>
              <w:t xml:space="preserve">and </w:t>
            </w:r>
            <w:r>
              <w:rPr>
                <w:rFonts w:ascii="Arial" w:hAnsi="Arial" w:cs="Arial"/>
                <w:sz w:val="24"/>
                <w:szCs w:val="24"/>
              </w:rPr>
              <w:t xml:space="preserve">the </w:t>
            </w:r>
            <w:r w:rsidRPr="00E50DF4">
              <w:rPr>
                <w:rFonts w:ascii="Arial" w:hAnsi="Arial" w:cs="Arial"/>
                <w:sz w:val="24"/>
                <w:szCs w:val="24"/>
              </w:rPr>
              <w:t xml:space="preserve">CCG at all levels.  </w:t>
            </w:r>
          </w:p>
          <w:p w14:paraId="3F317BB1" w14:textId="77777777" w:rsidR="006864BF" w:rsidRDefault="006864BF" w:rsidP="00933C45">
            <w:pPr>
              <w:rPr>
                <w:rFonts w:ascii="Arial" w:hAnsi="Arial" w:cs="Arial"/>
                <w:sz w:val="24"/>
                <w:szCs w:val="24"/>
              </w:rPr>
            </w:pPr>
          </w:p>
          <w:p w14:paraId="3D56B215" w14:textId="40C5F8A4" w:rsidR="006864BF" w:rsidRPr="00E50DF4" w:rsidRDefault="006864BF" w:rsidP="00933C45">
            <w:pPr>
              <w:rPr>
                <w:rFonts w:ascii="Arial" w:hAnsi="Arial" w:cs="Arial"/>
                <w:sz w:val="24"/>
                <w:szCs w:val="24"/>
              </w:rPr>
            </w:pPr>
            <w:r>
              <w:rPr>
                <w:rFonts w:ascii="Arial" w:hAnsi="Arial" w:cs="Arial"/>
                <w:sz w:val="24"/>
                <w:szCs w:val="24"/>
              </w:rPr>
              <w:t xml:space="preserve">We publish a calendar of meetings on the local offer to promote transparency of decision making: </w:t>
            </w:r>
            <w:hyperlink r:id="rId47" w:history="1">
              <w:r w:rsidRPr="006864BF">
                <w:rPr>
                  <w:rFonts w:ascii="Arial" w:hAnsi="Arial" w:cs="Arial"/>
                  <w:color w:val="0000FF"/>
                  <w:sz w:val="24"/>
                  <w:szCs w:val="24"/>
                  <w:u w:val="single"/>
                </w:rPr>
                <w:t>SEND Communications | Newcastle Support Directory</w:t>
              </w:r>
            </w:hyperlink>
          </w:p>
          <w:p w14:paraId="05A5C025" w14:textId="77777777" w:rsidR="003400E7" w:rsidRDefault="003400E7" w:rsidP="00933C45">
            <w:pPr>
              <w:rPr>
                <w:rFonts w:ascii="Arial" w:hAnsi="Arial" w:cs="Arial"/>
                <w:sz w:val="24"/>
                <w:szCs w:val="24"/>
                <w:highlight w:val="yellow"/>
              </w:rPr>
            </w:pPr>
          </w:p>
          <w:p w14:paraId="42C8F939" w14:textId="7DEC4BA7" w:rsidR="003400E7" w:rsidRPr="004F56B6" w:rsidRDefault="003400E7" w:rsidP="00933C45">
            <w:pPr>
              <w:rPr>
                <w:rFonts w:ascii="Arial" w:hAnsi="Arial" w:cs="Arial"/>
                <w:sz w:val="24"/>
                <w:szCs w:val="24"/>
              </w:rPr>
            </w:pPr>
            <w:r w:rsidRPr="006B753F">
              <w:rPr>
                <w:rFonts w:ascii="Arial" w:hAnsi="Arial" w:cs="Arial"/>
                <w:sz w:val="24"/>
                <w:szCs w:val="24"/>
              </w:rPr>
              <w:t>As we move forward</w:t>
            </w:r>
            <w:r>
              <w:rPr>
                <w:rFonts w:ascii="Arial" w:hAnsi="Arial" w:cs="Arial"/>
                <w:sz w:val="24"/>
                <w:szCs w:val="24"/>
              </w:rPr>
              <w:t>,</w:t>
            </w:r>
            <w:r w:rsidRPr="006B753F">
              <w:rPr>
                <w:rFonts w:ascii="Arial" w:hAnsi="Arial" w:cs="Arial"/>
                <w:sz w:val="24"/>
                <w:szCs w:val="24"/>
              </w:rPr>
              <w:t xml:space="preserve"> we will continue to ensure that the Governance arrangements are robust and reflect stakeholder needs</w:t>
            </w:r>
            <w:r>
              <w:rPr>
                <w:rFonts w:ascii="Arial" w:hAnsi="Arial" w:cs="Arial"/>
                <w:sz w:val="24"/>
                <w:szCs w:val="24"/>
              </w:rPr>
              <w:t xml:space="preserve">. </w:t>
            </w:r>
          </w:p>
          <w:p w14:paraId="3545C2B2" w14:textId="77777777" w:rsidR="003400E7" w:rsidRPr="00E239B2" w:rsidRDefault="003400E7" w:rsidP="00933C45">
            <w:pPr>
              <w:rPr>
                <w:rFonts w:ascii="Arial" w:hAnsi="Arial" w:cs="Arial"/>
                <w:b/>
                <w:bCs/>
                <w:sz w:val="24"/>
                <w:szCs w:val="24"/>
              </w:rPr>
            </w:pPr>
            <w:r w:rsidRPr="00E239B2">
              <w:rPr>
                <w:rFonts w:ascii="Arial" w:hAnsi="Arial" w:cs="Arial"/>
                <w:b/>
                <w:bCs/>
                <w:sz w:val="24"/>
                <w:szCs w:val="24"/>
              </w:rPr>
              <w:t>Examples of impact:</w:t>
            </w:r>
          </w:p>
          <w:p w14:paraId="504AFEC7" w14:textId="77777777" w:rsidR="003400E7" w:rsidRDefault="003400E7" w:rsidP="00A2540B">
            <w:pPr>
              <w:pStyle w:val="ListParagraph"/>
              <w:numPr>
                <w:ilvl w:val="0"/>
                <w:numId w:val="11"/>
              </w:numPr>
              <w:rPr>
                <w:rFonts w:ascii="Arial" w:hAnsi="Arial" w:cs="Arial"/>
                <w:sz w:val="24"/>
                <w:szCs w:val="24"/>
              </w:rPr>
            </w:pPr>
            <w:r w:rsidRPr="006B753F">
              <w:rPr>
                <w:rFonts w:ascii="Arial" w:hAnsi="Arial" w:cs="Arial"/>
                <w:sz w:val="24"/>
                <w:szCs w:val="24"/>
              </w:rPr>
              <w:t>Challenge from the Chair for a systems wide review and rethink of therapy services, rather than service approach.</w:t>
            </w:r>
          </w:p>
          <w:p w14:paraId="681D0982" w14:textId="77777777" w:rsidR="003400E7" w:rsidRPr="006B753F" w:rsidRDefault="003400E7" w:rsidP="00A2540B">
            <w:pPr>
              <w:pStyle w:val="ListParagraph"/>
              <w:numPr>
                <w:ilvl w:val="0"/>
                <w:numId w:val="11"/>
              </w:numPr>
              <w:rPr>
                <w:rFonts w:ascii="Arial" w:hAnsi="Arial" w:cs="Arial"/>
                <w:sz w:val="24"/>
                <w:szCs w:val="24"/>
              </w:rPr>
            </w:pPr>
            <w:r>
              <w:rPr>
                <w:rFonts w:ascii="Arial" w:hAnsi="Arial" w:cs="Arial"/>
                <w:sz w:val="24"/>
                <w:szCs w:val="24"/>
              </w:rPr>
              <w:t>Cases of concern escalated to Single Point of Contact (SPoC) within health and social care with positive feedback received as a result.</w:t>
            </w:r>
          </w:p>
          <w:p w14:paraId="3D02ABAD" w14:textId="4F078F86" w:rsidR="003400E7" w:rsidRPr="006B753F" w:rsidRDefault="003400E7" w:rsidP="00A2540B">
            <w:pPr>
              <w:pStyle w:val="ListParagraph"/>
              <w:numPr>
                <w:ilvl w:val="0"/>
                <w:numId w:val="11"/>
              </w:numPr>
              <w:rPr>
                <w:rFonts w:ascii="Arial" w:hAnsi="Arial" w:cs="Arial"/>
                <w:sz w:val="24"/>
                <w:szCs w:val="24"/>
              </w:rPr>
            </w:pPr>
            <w:r w:rsidRPr="006B753F">
              <w:rPr>
                <w:rFonts w:ascii="Arial" w:hAnsi="Arial" w:cs="Arial"/>
                <w:sz w:val="24"/>
                <w:szCs w:val="24"/>
              </w:rPr>
              <w:lastRenderedPageBreak/>
              <w:t xml:space="preserve">Opportunities where Parents/Carers can directly raise concerns with Senior Leaders from </w:t>
            </w:r>
            <w:r>
              <w:rPr>
                <w:rFonts w:ascii="Arial" w:hAnsi="Arial" w:cs="Arial"/>
                <w:sz w:val="24"/>
                <w:szCs w:val="24"/>
              </w:rPr>
              <w:t xml:space="preserve">the </w:t>
            </w:r>
            <w:r w:rsidRPr="006B753F">
              <w:rPr>
                <w:rFonts w:ascii="Arial" w:hAnsi="Arial" w:cs="Arial"/>
                <w:sz w:val="24"/>
                <w:szCs w:val="24"/>
              </w:rPr>
              <w:t xml:space="preserve">Council and </w:t>
            </w:r>
            <w:r>
              <w:rPr>
                <w:rFonts w:ascii="Arial" w:hAnsi="Arial" w:cs="Arial"/>
                <w:sz w:val="24"/>
                <w:szCs w:val="24"/>
              </w:rPr>
              <w:t xml:space="preserve">the </w:t>
            </w:r>
            <w:r w:rsidR="008813D6">
              <w:rPr>
                <w:rFonts w:ascii="Arial" w:hAnsi="Arial" w:cs="Arial"/>
                <w:sz w:val="24"/>
                <w:szCs w:val="24"/>
              </w:rPr>
              <w:t>ICB</w:t>
            </w:r>
            <w:r w:rsidRPr="006B753F">
              <w:rPr>
                <w:rFonts w:ascii="Arial" w:hAnsi="Arial" w:cs="Arial"/>
                <w:sz w:val="24"/>
                <w:szCs w:val="24"/>
              </w:rPr>
              <w:t>.</w:t>
            </w:r>
          </w:p>
          <w:p w14:paraId="2AF04587" w14:textId="0BD97E8C" w:rsidR="003400E7" w:rsidRPr="00346C23" w:rsidRDefault="003400E7" w:rsidP="00A2540B">
            <w:pPr>
              <w:pStyle w:val="ListParagraph"/>
              <w:numPr>
                <w:ilvl w:val="0"/>
                <w:numId w:val="11"/>
              </w:numPr>
              <w:rPr>
                <w:rFonts w:ascii="Arial" w:hAnsi="Arial" w:cs="Arial"/>
                <w:sz w:val="24"/>
                <w:szCs w:val="24"/>
              </w:rPr>
            </w:pPr>
            <w:r w:rsidRPr="006B753F">
              <w:rPr>
                <w:rFonts w:ascii="Arial" w:hAnsi="Arial" w:cs="Arial"/>
                <w:sz w:val="24"/>
                <w:szCs w:val="24"/>
              </w:rPr>
              <w:t>Ongoing investment in SEND voice</w:t>
            </w:r>
            <w:r>
              <w:rPr>
                <w:rFonts w:ascii="Arial" w:hAnsi="Arial" w:cs="Arial"/>
                <w:sz w:val="24"/>
                <w:szCs w:val="24"/>
              </w:rPr>
              <w:t>,</w:t>
            </w:r>
            <w:r w:rsidRPr="006B753F">
              <w:rPr>
                <w:rFonts w:ascii="Arial" w:hAnsi="Arial" w:cs="Arial"/>
                <w:sz w:val="24"/>
                <w:szCs w:val="24"/>
              </w:rPr>
              <w:t xml:space="preserve"> and opportuni</w:t>
            </w:r>
            <w:r>
              <w:rPr>
                <w:rFonts w:ascii="Arial" w:hAnsi="Arial" w:cs="Arial"/>
                <w:sz w:val="24"/>
                <w:szCs w:val="24"/>
              </w:rPr>
              <w:t>ties</w:t>
            </w:r>
            <w:r w:rsidRPr="006B753F">
              <w:rPr>
                <w:rFonts w:ascii="Arial" w:hAnsi="Arial" w:cs="Arial"/>
                <w:sz w:val="24"/>
                <w:szCs w:val="24"/>
              </w:rPr>
              <w:t xml:space="preserve"> for Voice trainees to brief the SEND Board about their work. </w:t>
            </w:r>
          </w:p>
        </w:tc>
        <w:tc>
          <w:tcPr>
            <w:tcW w:w="3118" w:type="dxa"/>
            <w:shd w:val="clear" w:color="auto" w:fill="auto"/>
          </w:tcPr>
          <w:p w14:paraId="34FD4B38" w14:textId="086B854D" w:rsidR="009076B6" w:rsidRDefault="003400E7" w:rsidP="00933C45">
            <w:pPr>
              <w:rPr>
                <w:rFonts w:ascii="Arial" w:hAnsi="Arial" w:cs="Arial"/>
                <w:sz w:val="24"/>
                <w:szCs w:val="24"/>
              </w:rPr>
            </w:pPr>
            <w:r>
              <w:rPr>
                <w:rFonts w:ascii="Arial" w:hAnsi="Arial" w:cs="Arial"/>
                <w:sz w:val="24"/>
                <w:szCs w:val="24"/>
              </w:rPr>
              <w:lastRenderedPageBreak/>
              <w:t>Head of SEND, NCC</w:t>
            </w:r>
            <w:r w:rsidR="009076B6">
              <w:rPr>
                <w:rFonts w:ascii="Arial" w:hAnsi="Arial" w:cs="Arial"/>
                <w:sz w:val="24"/>
                <w:szCs w:val="24"/>
              </w:rPr>
              <w:t>.</w:t>
            </w:r>
          </w:p>
          <w:p w14:paraId="28135333" w14:textId="77777777" w:rsidR="009076B6" w:rsidRDefault="003400E7" w:rsidP="00933C45">
            <w:pPr>
              <w:rPr>
                <w:rFonts w:ascii="Arial" w:hAnsi="Arial" w:cs="Arial"/>
                <w:sz w:val="24"/>
                <w:szCs w:val="24"/>
              </w:rPr>
            </w:pPr>
            <w:r>
              <w:rPr>
                <w:rFonts w:ascii="Arial" w:hAnsi="Arial" w:cs="Arial"/>
                <w:sz w:val="24"/>
                <w:szCs w:val="24"/>
              </w:rPr>
              <w:t xml:space="preserve">Director of Newcastle System </w:t>
            </w:r>
            <w:r w:rsidR="009076B6" w:rsidRPr="009076B6">
              <w:rPr>
                <w:rFonts w:ascii="Arial" w:hAnsi="Arial" w:cs="Arial"/>
                <w:sz w:val="24"/>
                <w:szCs w:val="24"/>
              </w:rPr>
              <w:t>North East and Cumbria ICB.</w:t>
            </w:r>
          </w:p>
          <w:p w14:paraId="73B6A14A" w14:textId="743B7563" w:rsidR="003400E7" w:rsidRPr="00024B58" w:rsidRDefault="003400E7" w:rsidP="00933C45">
            <w:pPr>
              <w:rPr>
                <w:rFonts w:ascii="Arial" w:hAnsi="Arial" w:cs="Arial"/>
                <w:sz w:val="24"/>
                <w:szCs w:val="24"/>
              </w:rPr>
            </w:pPr>
            <w:r>
              <w:rPr>
                <w:rFonts w:ascii="Arial" w:hAnsi="Arial" w:cs="Arial"/>
                <w:sz w:val="24"/>
                <w:szCs w:val="24"/>
              </w:rPr>
              <w:t>Parent Carer Forum.</w:t>
            </w:r>
          </w:p>
        </w:tc>
        <w:tc>
          <w:tcPr>
            <w:tcW w:w="1418" w:type="dxa"/>
            <w:vMerge w:val="restart"/>
            <w:shd w:val="clear" w:color="auto" w:fill="FFFFFF" w:themeFill="background1"/>
            <w:vAlign w:val="center"/>
          </w:tcPr>
          <w:p w14:paraId="40567DC2" w14:textId="77777777" w:rsidR="003400E7" w:rsidRDefault="003400E7" w:rsidP="00933C45">
            <w:pPr>
              <w:jc w:val="center"/>
              <w:rPr>
                <w:rFonts w:ascii="Arial" w:hAnsi="Arial" w:cs="Arial"/>
                <w:b/>
                <w:bCs/>
                <w:sz w:val="24"/>
                <w:szCs w:val="24"/>
              </w:rPr>
            </w:pPr>
            <w:r w:rsidRPr="00B92CBB">
              <w:rPr>
                <w:rFonts w:ascii="Arial" w:hAnsi="Arial" w:cs="Arial"/>
                <w:b/>
                <w:bCs/>
                <w:sz w:val="24"/>
                <w:szCs w:val="24"/>
              </w:rPr>
              <w:t>Within 6 months</w:t>
            </w:r>
          </w:p>
          <w:p w14:paraId="51234847" w14:textId="77777777" w:rsidR="003400E7" w:rsidRDefault="003400E7" w:rsidP="00933C45">
            <w:pPr>
              <w:jc w:val="center"/>
              <w:rPr>
                <w:rFonts w:ascii="Arial" w:hAnsi="Arial" w:cs="Arial"/>
                <w:b/>
                <w:bCs/>
                <w:sz w:val="24"/>
                <w:szCs w:val="24"/>
              </w:rPr>
            </w:pPr>
          </w:p>
          <w:p w14:paraId="5198AC99" w14:textId="77777777" w:rsidR="003400E7" w:rsidRDefault="003400E7" w:rsidP="00933C45">
            <w:pPr>
              <w:jc w:val="center"/>
              <w:rPr>
                <w:rFonts w:ascii="Arial" w:hAnsi="Arial" w:cs="Arial"/>
                <w:b/>
                <w:bCs/>
                <w:sz w:val="24"/>
                <w:szCs w:val="24"/>
              </w:rPr>
            </w:pPr>
          </w:p>
          <w:p w14:paraId="69225D7E" w14:textId="77777777" w:rsidR="003400E7" w:rsidRDefault="003400E7" w:rsidP="00933C45">
            <w:pPr>
              <w:jc w:val="center"/>
              <w:rPr>
                <w:rFonts w:ascii="Arial" w:hAnsi="Arial" w:cs="Arial"/>
                <w:b/>
                <w:bCs/>
                <w:sz w:val="24"/>
                <w:szCs w:val="24"/>
              </w:rPr>
            </w:pPr>
          </w:p>
          <w:p w14:paraId="6669AAE6" w14:textId="77777777" w:rsidR="003400E7" w:rsidRDefault="003400E7" w:rsidP="00933C45">
            <w:pPr>
              <w:jc w:val="center"/>
              <w:rPr>
                <w:rFonts w:ascii="Arial" w:hAnsi="Arial" w:cs="Arial"/>
                <w:b/>
                <w:bCs/>
                <w:sz w:val="24"/>
                <w:szCs w:val="24"/>
              </w:rPr>
            </w:pPr>
          </w:p>
          <w:p w14:paraId="7ECE2A9E" w14:textId="77777777" w:rsidR="003400E7" w:rsidRDefault="003400E7" w:rsidP="00933C45">
            <w:pPr>
              <w:jc w:val="center"/>
              <w:rPr>
                <w:rFonts w:ascii="Arial" w:hAnsi="Arial" w:cs="Arial"/>
                <w:b/>
                <w:bCs/>
                <w:sz w:val="24"/>
                <w:szCs w:val="24"/>
              </w:rPr>
            </w:pPr>
          </w:p>
          <w:p w14:paraId="4645F346" w14:textId="77777777" w:rsidR="003400E7" w:rsidRDefault="003400E7" w:rsidP="00933C45">
            <w:pPr>
              <w:jc w:val="center"/>
              <w:rPr>
                <w:rFonts w:ascii="Arial" w:hAnsi="Arial" w:cs="Arial"/>
                <w:b/>
                <w:bCs/>
                <w:sz w:val="24"/>
                <w:szCs w:val="24"/>
              </w:rPr>
            </w:pPr>
          </w:p>
          <w:p w14:paraId="04929249" w14:textId="77777777" w:rsidR="003400E7" w:rsidRDefault="003400E7" w:rsidP="00933C45">
            <w:pPr>
              <w:jc w:val="center"/>
              <w:rPr>
                <w:rFonts w:ascii="Arial" w:hAnsi="Arial" w:cs="Arial"/>
                <w:b/>
                <w:bCs/>
                <w:sz w:val="24"/>
                <w:szCs w:val="24"/>
              </w:rPr>
            </w:pPr>
          </w:p>
          <w:p w14:paraId="0602A36F" w14:textId="77777777" w:rsidR="003400E7" w:rsidRDefault="003400E7" w:rsidP="00933C45">
            <w:pPr>
              <w:jc w:val="center"/>
              <w:rPr>
                <w:rFonts w:ascii="Arial" w:hAnsi="Arial" w:cs="Arial"/>
                <w:b/>
                <w:bCs/>
                <w:sz w:val="24"/>
                <w:szCs w:val="24"/>
              </w:rPr>
            </w:pPr>
          </w:p>
          <w:p w14:paraId="2E44938B" w14:textId="77777777" w:rsidR="003400E7" w:rsidRDefault="003400E7" w:rsidP="00933C45">
            <w:pPr>
              <w:jc w:val="center"/>
              <w:rPr>
                <w:rFonts w:ascii="Arial" w:hAnsi="Arial" w:cs="Arial"/>
                <w:b/>
                <w:bCs/>
                <w:sz w:val="24"/>
                <w:szCs w:val="24"/>
              </w:rPr>
            </w:pPr>
          </w:p>
          <w:p w14:paraId="17DD1A82" w14:textId="77777777" w:rsidR="003400E7" w:rsidRDefault="003400E7" w:rsidP="00933C45">
            <w:pPr>
              <w:jc w:val="center"/>
              <w:rPr>
                <w:rFonts w:ascii="Arial" w:hAnsi="Arial" w:cs="Arial"/>
                <w:b/>
                <w:bCs/>
                <w:sz w:val="24"/>
                <w:szCs w:val="24"/>
              </w:rPr>
            </w:pPr>
          </w:p>
          <w:p w14:paraId="184EACFE" w14:textId="77777777" w:rsidR="003400E7" w:rsidRDefault="003400E7" w:rsidP="00933C45">
            <w:pPr>
              <w:jc w:val="center"/>
              <w:rPr>
                <w:rFonts w:ascii="Arial" w:hAnsi="Arial" w:cs="Arial"/>
                <w:b/>
                <w:bCs/>
                <w:sz w:val="24"/>
                <w:szCs w:val="24"/>
              </w:rPr>
            </w:pPr>
          </w:p>
          <w:p w14:paraId="1D4F55DB" w14:textId="77777777" w:rsidR="003400E7" w:rsidRDefault="003400E7" w:rsidP="00933C45">
            <w:pPr>
              <w:jc w:val="center"/>
              <w:rPr>
                <w:rFonts w:ascii="Arial" w:hAnsi="Arial" w:cs="Arial"/>
                <w:b/>
                <w:bCs/>
                <w:sz w:val="24"/>
                <w:szCs w:val="24"/>
              </w:rPr>
            </w:pPr>
          </w:p>
          <w:p w14:paraId="3E82605F" w14:textId="77777777" w:rsidR="003400E7" w:rsidRDefault="003400E7" w:rsidP="00933C45">
            <w:pPr>
              <w:jc w:val="center"/>
              <w:rPr>
                <w:rFonts w:ascii="Arial" w:hAnsi="Arial" w:cs="Arial"/>
                <w:b/>
                <w:bCs/>
                <w:sz w:val="24"/>
                <w:szCs w:val="24"/>
              </w:rPr>
            </w:pPr>
          </w:p>
          <w:p w14:paraId="2AB7E62B" w14:textId="77777777" w:rsidR="003400E7" w:rsidRDefault="003400E7" w:rsidP="00933C45">
            <w:pPr>
              <w:jc w:val="center"/>
              <w:rPr>
                <w:rFonts w:ascii="Arial" w:hAnsi="Arial" w:cs="Arial"/>
                <w:b/>
                <w:bCs/>
                <w:sz w:val="24"/>
                <w:szCs w:val="24"/>
              </w:rPr>
            </w:pPr>
          </w:p>
          <w:p w14:paraId="6C05C84D" w14:textId="77777777" w:rsidR="003400E7" w:rsidRDefault="003400E7" w:rsidP="00933C45">
            <w:pPr>
              <w:jc w:val="center"/>
              <w:rPr>
                <w:rFonts w:ascii="Arial" w:hAnsi="Arial" w:cs="Arial"/>
                <w:b/>
                <w:bCs/>
                <w:sz w:val="24"/>
                <w:szCs w:val="24"/>
              </w:rPr>
            </w:pPr>
          </w:p>
          <w:p w14:paraId="34E21328" w14:textId="77777777" w:rsidR="003400E7" w:rsidRDefault="003400E7" w:rsidP="00933C45">
            <w:pPr>
              <w:jc w:val="center"/>
              <w:rPr>
                <w:rFonts w:ascii="Arial" w:hAnsi="Arial" w:cs="Arial"/>
                <w:b/>
                <w:bCs/>
                <w:sz w:val="24"/>
                <w:szCs w:val="24"/>
              </w:rPr>
            </w:pPr>
          </w:p>
          <w:p w14:paraId="6005AFA2" w14:textId="77777777" w:rsidR="003400E7" w:rsidRDefault="003400E7" w:rsidP="00933C45">
            <w:pPr>
              <w:jc w:val="center"/>
              <w:rPr>
                <w:rFonts w:ascii="Arial" w:hAnsi="Arial" w:cs="Arial"/>
                <w:b/>
                <w:bCs/>
                <w:sz w:val="24"/>
                <w:szCs w:val="24"/>
              </w:rPr>
            </w:pPr>
          </w:p>
          <w:p w14:paraId="552FCC57" w14:textId="77777777" w:rsidR="003400E7" w:rsidRDefault="003400E7" w:rsidP="00933C45">
            <w:pPr>
              <w:jc w:val="center"/>
              <w:rPr>
                <w:rFonts w:ascii="Arial" w:hAnsi="Arial" w:cs="Arial"/>
                <w:b/>
                <w:bCs/>
                <w:sz w:val="24"/>
                <w:szCs w:val="24"/>
              </w:rPr>
            </w:pPr>
          </w:p>
          <w:p w14:paraId="25BF146D" w14:textId="77777777" w:rsidR="003400E7" w:rsidRDefault="003400E7" w:rsidP="00933C45">
            <w:pPr>
              <w:jc w:val="center"/>
              <w:rPr>
                <w:rFonts w:ascii="Arial" w:hAnsi="Arial" w:cs="Arial"/>
                <w:b/>
                <w:bCs/>
                <w:sz w:val="24"/>
                <w:szCs w:val="24"/>
              </w:rPr>
            </w:pPr>
          </w:p>
          <w:p w14:paraId="2E7F65E0" w14:textId="77777777" w:rsidR="003400E7" w:rsidRDefault="003400E7" w:rsidP="00933C45">
            <w:pPr>
              <w:jc w:val="center"/>
              <w:rPr>
                <w:rFonts w:ascii="Arial" w:hAnsi="Arial" w:cs="Arial"/>
                <w:b/>
                <w:bCs/>
                <w:sz w:val="24"/>
                <w:szCs w:val="24"/>
              </w:rPr>
            </w:pPr>
          </w:p>
          <w:p w14:paraId="687418C4" w14:textId="77777777" w:rsidR="003400E7" w:rsidRDefault="003400E7" w:rsidP="00933C45">
            <w:pPr>
              <w:jc w:val="center"/>
              <w:rPr>
                <w:rFonts w:ascii="Arial" w:hAnsi="Arial" w:cs="Arial"/>
                <w:b/>
                <w:bCs/>
                <w:sz w:val="24"/>
                <w:szCs w:val="24"/>
              </w:rPr>
            </w:pPr>
          </w:p>
          <w:p w14:paraId="48E7019A" w14:textId="77777777" w:rsidR="003400E7" w:rsidRDefault="003400E7" w:rsidP="00933C45">
            <w:pPr>
              <w:jc w:val="center"/>
              <w:rPr>
                <w:rFonts w:ascii="Arial" w:hAnsi="Arial" w:cs="Arial"/>
                <w:b/>
                <w:bCs/>
                <w:sz w:val="24"/>
                <w:szCs w:val="24"/>
              </w:rPr>
            </w:pPr>
          </w:p>
          <w:p w14:paraId="61354816" w14:textId="77777777" w:rsidR="003400E7" w:rsidRDefault="003400E7" w:rsidP="00933C45">
            <w:pPr>
              <w:jc w:val="center"/>
              <w:rPr>
                <w:rFonts w:ascii="Arial" w:hAnsi="Arial" w:cs="Arial"/>
                <w:b/>
                <w:bCs/>
                <w:sz w:val="24"/>
                <w:szCs w:val="24"/>
              </w:rPr>
            </w:pPr>
          </w:p>
          <w:p w14:paraId="541B5759" w14:textId="77777777" w:rsidR="003400E7" w:rsidRDefault="003400E7" w:rsidP="00933C45">
            <w:pPr>
              <w:jc w:val="center"/>
              <w:rPr>
                <w:rFonts w:ascii="Arial" w:hAnsi="Arial" w:cs="Arial"/>
                <w:b/>
                <w:bCs/>
                <w:sz w:val="24"/>
                <w:szCs w:val="24"/>
              </w:rPr>
            </w:pPr>
          </w:p>
          <w:p w14:paraId="37F2C5A1" w14:textId="77777777" w:rsidR="003400E7" w:rsidRDefault="003400E7" w:rsidP="00933C45">
            <w:pPr>
              <w:jc w:val="center"/>
              <w:rPr>
                <w:rFonts w:ascii="Arial" w:hAnsi="Arial" w:cs="Arial"/>
                <w:b/>
                <w:bCs/>
                <w:sz w:val="24"/>
                <w:szCs w:val="24"/>
              </w:rPr>
            </w:pPr>
          </w:p>
          <w:p w14:paraId="77947239" w14:textId="77777777" w:rsidR="003400E7" w:rsidRDefault="003400E7" w:rsidP="00933C45">
            <w:pPr>
              <w:jc w:val="center"/>
              <w:rPr>
                <w:rFonts w:ascii="Arial" w:hAnsi="Arial" w:cs="Arial"/>
                <w:b/>
                <w:bCs/>
                <w:sz w:val="24"/>
                <w:szCs w:val="24"/>
              </w:rPr>
            </w:pPr>
          </w:p>
          <w:p w14:paraId="14EEF284" w14:textId="77777777" w:rsidR="003400E7" w:rsidRDefault="003400E7" w:rsidP="00933C45">
            <w:pPr>
              <w:jc w:val="center"/>
              <w:rPr>
                <w:rFonts w:ascii="Arial" w:hAnsi="Arial" w:cs="Arial"/>
                <w:b/>
                <w:bCs/>
                <w:sz w:val="24"/>
                <w:szCs w:val="24"/>
              </w:rPr>
            </w:pPr>
          </w:p>
          <w:p w14:paraId="2DDA6488" w14:textId="77777777" w:rsidR="003400E7" w:rsidRDefault="003400E7" w:rsidP="00933C45">
            <w:pPr>
              <w:jc w:val="center"/>
              <w:rPr>
                <w:rFonts w:ascii="Arial" w:hAnsi="Arial" w:cs="Arial"/>
                <w:b/>
                <w:bCs/>
                <w:sz w:val="24"/>
                <w:szCs w:val="24"/>
              </w:rPr>
            </w:pPr>
          </w:p>
          <w:p w14:paraId="2E4F8030" w14:textId="77777777" w:rsidR="003400E7" w:rsidRDefault="003400E7" w:rsidP="00933C45">
            <w:pPr>
              <w:jc w:val="center"/>
              <w:rPr>
                <w:rFonts w:ascii="Arial" w:hAnsi="Arial" w:cs="Arial"/>
                <w:b/>
                <w:bCs/>
                <w:sz w:val="24"/>
                <w:szCs w:val="24"/>
              </w:rPr>
            </w:pPr>
          </w:p>
          <w:p w14:paraId="3AF56F8E" w14:textId="77777777" w:rsidR="003400E7" w:rsidRDefault="003400E7" w:rsidP="00933C45">
            <w:pPr>
              <w:jc w:val="center"/>
              <w:rPr>
                <w:rFonts w:ascii="Arial" w:hAnsi="Arial" w:cs="Arial"/>
                <w:b/>
                <w:bCs/>
                <w:sz w:val="24"/>
                <w:szCs w:val="24"/>
              </w:rPr>
            </w:pPr>
          </w:p>
          <w:p w14:paraId="74C56450" w14:textId="77777777" w:rsidR="003400E7" w:rsidRDefault="003400E7" w:rsidP="00933C45">
            <w:pPr>
              <w:jc w:val="center"/>
              <w:rPr>
                <w:rFonts w:ascii="Arial" w:hAnsi="Arial" w:cs="Arial"/>
                <w:b/>
                <w:bCs/>
                <w:sz w:val="24"/>
                <w:szCs w:val="24"/>
              </w:rPr>
            </w:pPr>
          </w:p>
          <w:p w14:paraId="53A64713" w14:textId="77777777" w:rsidR="003400E7" w:rsidRDefault="003400E7" w:rsidP="00933C45">
            <w:pPr>
              <w:jc w:val="center"/>
              <w:rPr>
                <w:rFonts w:ascii="Arial" w:hAnsi="Arial" w:cs="Arial"/>
                <w:b/>
                <w:bCs/>
                <w:sz w:val="24"/>
                <w:szCs w:val="24"/>
              </w:rPr>
            </w:pPr>
          </w:p>
          <w:p w14:paraId="2D01810A" w14:textId="77777777" w:rsidR="003400E7" w:rsidRDefault="003400E7" w:rsidP="00933C45">
            <w:pPr>
              <w:jc w:val="center"/>
              <w:rPr>
                <w:rFonts w:ascii="Arial" w:hAnsi="Arial" w:cs="Arial"/>
                <w:b/>
                <w:bCs/>
                <w:sz w:val="24"/>
                <w:szCs w:val="24"/>
              </w:rPr>
            </w:pPr>
          </w:p>
          <w:p w14:paraId="2DC02E02" w14:textId="77777777" w:rsidR="003400E7" w:rsidRDefault="003400E7" w:rsidP="00933C45">
            <w:pPr>
              <w:jc w:val="center"/>
              <w:rPr>
                <w:rFonts w:ascii="Arial" w:hAnsi="Arial" w:cs="Arial"/>
                <w:b/>
                <w:bCs/>
                <w:sz w:val="24"/>
                <w:szCs w:val="24"/>
              </w:rPr>
            </w:pPr>
          </w:p>
          <w:p w14:paraId="40B1C03E" w14:textId="77777777" w:rsidR="003400E7" w:rsidRDefault="003400E7" w:rsidP="00933C45">
            <w:pPr>
              <w:jc w:val="center"/>
              <w:rPr>
                <w:rFonts w:ascii="Arial" w:hAnsi="Arial" w:cs="Arial"/>
                <w:b/>
                <w:bCs/>
                <w:sz w:val="24"/>
                <w:szCs w:val="24"/>
              </w:rPr>
            </w:pPr>
          </w:p>
          <w:p w14:paraId="7E28E93B" w14:textId="77777777" w:rsidR="003400E7" w:rsidRDefault="003400E7" w:rsidP="00933C45">
            <w:pPr>
              <w:jc w:val="center"/>
              <w:rPr>
                <w:rFonts w:ascii="Arial" w:hAnsi="Arial" w:cs="Arial"/>
                <w:b/>
                <w:bCs/>
                <w:sz w:val="24"/>
                <w:szCs w:val="24"/>
              </w:rPr>
            </w:pPr>
          </w:p>
          <w:p w14:paraId="02886D0E" w14:textId="77777777" w:rsidR="003400E7" w:rsidRDefault="003400E7" w:rsidP="00933C45">
            <w:pPr>
              <w:jc w:val="center"/>
              <w:rPr>
                <w:rFonts w:ascii="Arial" w:hAnsi="Arial" w:cs="Arial"/>
                <w:b/>
                <w:bCs/>
                <w:sz w:val="24"/>
                <w:szCs w:val="24"/>
              </w:rPr>
            </w:pPr>
          </w:p>
          <w:p w14:paraId="46CC65DC" w14:textId="77777777" w:rsidR="003400E7" w:rsidRDefault="003400E7" w:rsidP="00933C45">
            <w:pPr>
              <w:jc w:val="center"/>
              <w:rPr>
                <w:rFonts w:ascii="Arial" w:hAnsi="Arial" w:cs="Arial"/>
                <w:b/>
                <w:bCs/>
                <w:sz w:val="24"/>
                <w:szCs w:val="24"/>
              </w:rPr>
            </w:pPr>
          </w:p>
          <w:p w14:paraId="2A6C9679" w14:textId="77777777" w:rsidR="003400E7" w:rsidRDefault="003400E7" w:rsidP="00933C45">
            <w:pPr>
              <w:jc w:val="center"/>
              <w:rPr>
                <w:rFonts w:ascii="Arial" w:hAnsi="Arial" w:cs="Arial"/>
                <w:b/>
                <w:bCs/>
                <w:sz w:val="24"/>
                <w:szCs w:val="24"/>
              </w:rPr>
            </w:pPr>
          </w:p>
          <w:p w14:paraId="22D55981" w14:textId="77777777" w:rsidR="003400E7" w:rsidRDefault="003400E7" w:rsidP="00933C45">
            <w:pPr>
              <w:jc w:val="center"/>
              <w:rPr>
                <w:rFonts w:ascii="Arial" w:hAnsi="Arial" w:cs="Arial"/>
                <w:b/>
                <w:bCs/>
                <w:sz w:val="24"/>
                <w:szCs w:val="24"/>
              </w:rPr>
            </w:pPr>
          </w:p>
          <w:p w14:paraId="6DD77085" w14:textId="77777777" w:rsidR="003400E7" w:rsidRDefault="003400E7" w:rsidP="00933C45">
            <w:pPr>
              <w:jc w:val="center"/>
              <w:rPr>
                <w:rFonts w:ascii="Arial" w:hAnsi="Arial" w:cs="Arial"/>
                <w:b/>
                <w:bCs/>
                <w:sz w:val="24"/>
                <w:szCs w:val="24"/>
              </w:rPr>
            </w:pPr>
            <w:r>
              <w:rPr>
                <w:rFonts w:ascii="Arial" w:hAnsi="Arial" w:cs="Arial"/>
                <w:b/>
                <w:bCs/>
                <w:sz w:val="24"/>
                <w:szCs w:val="24"/>
              </w:rPr>
              <w:t>Within 6 months</w:t>
            </w:r>
          </w:p>
          <w:p w14:paraId="7D04832B" w14:textId="77777777" w:rsidR="003400E7" w:rsidRDefault="003400E7" w:rsidP="00933C45">
            <w:pPr>
              <w:jc w:val="center"/>
              <w:rPr>
                <w:rFonts w:ascii="Arial" w:hAnsi="Arial" w:cs="Arial"/>
                <w:b/>
                <w:bCs/>
                <w:sz w:val="24"/>
                <w:szCs w:val="24"/>
              </w:rPr>
            </w:pPr>
          </w:p>
          <w:p w14:paraId="3128F558" w14:textId="77777777" w:rsidR="003400E7" w:rsidRDefault="003400E7" w:rsidP="00933C45">
            <w:pPr>
              <w:jc w:val="center"/>
              <w:rPr>
                <w:rFonts w:ascii="Arial" w:hAnsi="Arial" w:cs="Arial"/>
                <w:b/>
                <w:bCs/>
                <w:sz w:val="24"/>
                <w:szCs w:val="24"/>
              </w:rPr>
            </w:pPr>
          </w:p>
          <w:p w14:paraId="0B58FA07" w14:textId="77777777" w:rsidR="003400E7" w:rsidRDefault="003400E7" w:rsidP="00933C45">
            <w:pPr>
              <w:jc w:val="center"/>
              <w:rPr>
                <w:rFonts w:ascii="Arial" w:hAnsi="Arial" w:cs="Arial"/>
                <w:b/>
                <w:bCs/>
                <w:sz w:val="24"/>
                <w:szCs w:val="24"/>
              </w:rPr>
            </w:pPr>
          </w:p>
          <w:p w14:paraId="6F7C95D6" w14:textId="77777777" w:rsidR="003400E7" w:rsidRDefault="003400E7" w:rsidP="00933C45">
            <w:pPr>
              <w:jc w:val="center"/>
              <w:rPr>
                <w:rFonts w:ascii="Arial" w:hAnsi="Arial" w:cs="Arial"/>
                <w:b/>
                <w:bCs/>
                <w:sz w:val="24"/>
                <w:szCs w:val="24"/>
              </w:rPr>
            </w:pPr>
          </w:p>
          <w:p w14:paraId="198D34E5" w14:textId="77777777" w:rsidR="003400E7" w:rsidRDefault="003400E7" w:rsidP="00933C45">
            <w:pPr>
              <w:jc w:val="center"/>
              <w:rPr>
                <w:rFonts w:ascii="Arial" w:hAnsi="Arial" w:cs="Arial"/>
                <w:b/>
                <w:bCs/>
                <w:sz w:val="24"/>
                <w:szCs w:val="24"/>
              </w:rPr>
            </w:pPr>
          </w:p>
          <w:p w14:paraId="5932FC4C" w14:textId="77777777" w:rsidR="003400E7" w:rsidRDefault="003400E7" w:rsidP="00933C45">
            <w:pPr>
              <w:jc w:val="center"/>
              <w:rPr>
                <w:rFonts w:ascii="Arial" w:hAnsi="Arial" w:cs="Arial"/>
                <w:b/>
                <w:bCs/>
                <w:sz w:val="24"/>
                <w:szCs w:val="24"/>
              </w:rPr>
            </w:pPr>
          </w:p>
          <w:p w14:paraId="1405D7EA" w14:textId="77777777" w:rsidR="003400E7" w:rsidRDefault="003400E7" w:rsidP="00933C45">
            <w:pPr>
              <w:jc w:val="center"/>
              <w:rPr>
                <w:rFonts w:ascii="Arial" w:hAnsi="Arial" w:cs="Arial"/>
                <w:b/>
                <w:bCs/>
                <w:sz w:val="24"/>
                <w:szCs w:val="24"/>
              </w:rPr>
            </w:pPr>
          </w:p>
          <w:p w14:paraId="3F38D97D" w14:textId="77777777" w:rsidR="003400E7" w:rsidRDefault="003400E7" w:rsidP="00933C45">
            <w:pPr>
              <w:jc w:val="center"/>
              <w:rPr>
                <w:rFonts w:ascii="Arial" w:hAnsi="Arial" w:cs="Arial"/>
                <w:b/>
                <w:bCs/>
                <w:sz w:val="24"/>
                <w:szCs w:val="24"/>
              </w:rPr>
            </w:pPr>
          </w:p>
          <w:p w14:paraId="02FC7412" w14:textId="77777777" w:rsidR="003400E7" w:rsidRDefault="003400E7" w:rsidP="00933C45">
            <w:pPr>
              <w:jc w:val="center"/>
              <w:rPr>
                <w:rFonts w:ascii="Arial" w:hAnsi="Arial" w:cs="Arial"/>
                <w:b/>
                <w:bCs/>
                <w:sz w:val="24"/>
                <w:szCs w:val="24"/>
              </w:rPr>
            </w:pPr>
          </w:p>
          <w:p w14:paraId="29FD79FB" w14:textId="77777777" w:rsidR="003400E7" w:rsidRDefault="003400E7" w:rsidP="00933C45">
            <w:pPr>
              <w:jc w:val="center"/>
              <w:rPr>
                <w:rFonts w:ascii="Arial" w:hAnsi="Arial" w:cs="Arial"/>
                <w:b/>
                <w:bCs/>
                <w:sz w:val="24"/>
                <w:szCs w:val="24"/>
              </w:rPr>
            </w:pPr>
          </w:p>
          <w:p w14:paraId="7C3D68CD" w14:textId="77777777" w:rsidR="003400E7" w:rsidRDefault="003400E7" w:rsidP="00933C45">
            <w:pPr>
              <w:jc w:val="center"/>
              <w:rPr>
                <w:rFonts w:ascii="Arial" w:hAnsi="Arial" w:cs="Arial"/>
                <w:b/>
                <w:bCs/>
                <w:sz w:val="24"/>
                <w:szCs w:val="24"/>
              </w:rPr>
            </w:pPr>
          </w:p>
          <w:p w14:paraId="5AEA706A" w14:textId="77777777" w:rsidR="003400E7" w:rsidRDefault="003400E7" w:rsidP="00933C45">
            <w:pPr>
              <w:jc w:val="center"/>
              <w:rPr>
                <w:rFonts w:ascii="Arial" w:hAnsi="Arial" w:cs="Arial"/>
                <w:b/>
                <w:bCs/>
                <w:sz w:val="24"/>
                <w:szCs w:val="24"/>
              </w:rPr>
            </w:pPr>
          </w:p>
          <w:p w14:paraId="6EE77ABB" w14:textId="77777777" w:rsidR="003400E7" w:rsidRDefault="003400E7" w:rsidP="00933C45">
            <w:pPr>
              <w:jc w:val="center"/>
              <w:rPr>
                <w:rFonts w:ascii="Arial" w:hAnsi="Arial" w:cs="Arial"/>
                <w:b/>
                <w:bCs/>
                <w:sz w:val="24"/>
                <w:szCs w:val="24"/>
              </w:rPr>
            </w:pPr>
          </w:p>
          <w:p w14:paraId="415C4B2C" w14:textId="77777777" w:rsidR="003400E7" w:rsidRDefault="003400E7" w:rsidP="00933C45">
            <w:pPr>
              <w:jc w:val="center"/>
              <w:rPr>
                <w:rFonts w:ascii="Arial" w:hAnsi="Arial" w:cs="Arial"/>
                <w:b/>
                <w:bCs/>
                <w:sz w:val="24"/>
                <w:szCs w:val="24"/>
              </w:rPr>
            </w:pPr>
          </w:p>
          <w:p w14:paraId="0CBCBEEA" w14:textId="77777777" w:rsidR="003400E7" w:rsidRDefault="003400E7" w:rsidP="00933C45">
            <w:pPr>
              <w:jc w:val="center"/>
              <w:rPr>
                <w:rFonts w:ascii="Arial" w:hAnsi="Arial" w:cs="Arial"/>
                <w:b/>
                <w:bCs/>
                <w:sz w:val="24"/>
                <w:szCs w:val="24"/>
              </w:rPr>
            </w:pPr>
          </w:p>
          <w:p w14:paraId="3FF4C803" w14:textId="77777777" w:rsidR="003400E7" w:rsidRDefault="003400E7" w:rsidP="00933C45">
            <w:pPr>
              <w:jc w:val="center"/>
              <w:rPr>
                <w:rFonts w:ascii="Arial" w:hAnsi="Arial" w:cs="Arial"/>
                <w:b/>
                <w:bCs/>
                <w:sz w:val="24"/>
                <w:szCs w:val="24"/>
              </w:rPr>
            </w:pPr>
          </w:p>
          <w:p w14:paraId="2CA9ECFD" w14:textId="77777777" w:rsidR="003400E7" w:rsidRDefault="003400E7" w:rsidP="00933C45">
            <w:pPr>
              <w:jc w:val="center"/>
              <w:rPr>
                <w:rFonts w:ascii="Arial" w:hAnsi="Arial" w:cs="Arial"/>
                <w:b/>
                <w:bCs/>
                <w:sz w:val="24"/>
                <w:szCs w:val="24"/>
              </w:rPr>
            </w:pPr>
          </w:p>
          <w:p w14:paraId="0DF56DD8" w14:textId="77777777" w:rsidR="003400E7" w:rsidRDefault="003400E7" w:rsidP="00933C45">
            <w:pPr>
              <w:jc w:val="center"/>
              <w:rPr>
                <w:rFonts w:ascii="Arial" w:hAnsi="Arial" w:cs="Arial"/>
                <w:b/>
                <w:bCs/>
                <w:sz w:val="24"/>
                <w:szCs w:val="24"/>
              </w:rPr>
            </w:pPr>
          </w:p>
          <w:p w14:paraId="1B83B955" w14:textId="77777777" w:rsidR="003400E7" w:rsidRDefault="003400E7" w:rsidP="00933C45">
            <w:pPr>
              <w:jc w:val="center"/>
              <w:rPr>
                <w:rFonts w:ascii="Arial" w:hAnsi="Arial" w:cs="Arial"/>
                <w:b/>
                <w:bCs/>
                <w:sz w:val="24"/>
                <w:szCs w:val="24"/>
              </w:rPr>
            </w:pPr>
          </w:p>
          <w:p w14:paraId="2769BEC2" w14:textId="77777777" w:rsidR="003400E7" w:rsidRDefault="003400E7" w:rsidP="00933C45">
            <w:pPr>
              <w:jc w:val="center"/>
              <w:rPr>
                <w:rFonts w:ascii="Arial" w:hAnsi="Arial" w:cs="Arial"/>
                <w:b/>
                <w:bCs/>
                <w:sz w:val="24"/>
                <w:szCs w:val="24"/>
              </w:rPr>
            </w:pPr>
          </w:p>
          <w:p w14:paraId="1EC7D9E4" w14:textId="77777777" w:rsidR="003400E7" w:rsidRDefault="003400E7" w:rsidP="00933C45">
            <w:pPr>
              <w:jc w:val="center"/>
              <w:rPr>
                <w:rFonts w:ascii="Arial" w:hAnsi="Arial" w:cs="Arial"/>
                <w:b/>
                <w:bCs/>
                <w:sz w:val="24"/>
                <w:szCs w:val="24"/>
              </w:rPr>
            </w:pPr>
          </w:p>
          <w:p w14:paraId="73FEC941" w14:textId="77777777" w:rsidR="003400E7" w:rsidRDefault="003400E7" w:rsidP="00933C45">
            <w:pPr>
              <w:jc w:val="center"/>
              <w:rPr>
                <w:rFonts w:ascii="Arial" w:hAnsi="Arial" w:cs="Arial"/>
                <w:b/>
                <w:bCs/>
                <w:sz w:val="24"/>
                <w:szCs w:val="24"/>
              </w:rPr>
            </w:pPr>
          </w:p>
          <w:p w14:paraId="107BC31E" w14:textId="77777777" w:rsidR="003400E7" w:rsidRDefault="003400E7" w:rsidP="00933C45">
            <w:pPr>
              <w:jc w:val="center"/>
              <w:rPr>
                <w:rFonts w:ascii="Arial" w:hAnsi="Arial" w:cs="Arial"/>
                <w:b/>
                <w:bCs/>
                <w:sz w:val="24"/>
                <w:szCs w:val="24"/>
              </w:rPr>
            </w:pPr>
          </w:p>
          <w:p w14:paraId="76F91D27" w14:textId="77777777" w:rsidR="003400E7" w:rsidRDefault="003400E7" w:rsidP="00933C45">
            <w:pPr>
              <w:jc w:val="center"/>
              <w:rPr>
                <w:rFonts w:ascii="Arial" w:hAnsi="Arial" w:cs="Arial"/>
                <w:b/>
                <w:bCs/>
                <w:sz w:val="24"/>
                <w:szCs w:val="24"/>
              </w:rPr>
            </w:pPr>
          </w:p>
          <w:p w14:paraId="4DE05768" w14:textId="77777777" w:rsidR="003400E7" w:rsidRDefault="003400E7" w:rsidP="00933C45">
            <w:pPr>
              <w:jc w:val="center"/>
              <w:rPr>
                <w:rFonts w:ascii="Arial" w:hAnsi="Arial" w:cs="Arial"/>
                <w:b/>
                <w:bCs/>
                <w:sz w:val="24"/>
                <w:szCs w:val="24"/>
              </w:rPr>
            </w:pPr>
          </w:p>
          <w:p w14:paraId="3285FC89" w14:textId="77777777" w:rsidR="003400E7" w:rsidRDefault="003400E7" w:rsidP="00933C45">
            <w:pPr>
              <w:jc w:val="center"/>
              <w:rPr>
                <w:rFonts w:ascii="Arial" w:hAnsi="Arial" w:cs="Arial"/>
                <w:b/>
                <w:bCs/>
                <w:sz w:val="24"/>
                <w:szCs w:val="24"/>
              </w:rPr>
            </w:pPr>
          </w:p>
          <w:p w14:paraId="5935DFBF" w14:textId="77777777" w:rsidR="003400E7" w:rsidRDefault="003400E7" w:rsidP="00933C45">
            <w:pPr>
              <w:jc w:val="center"/>
              <w:rPr>
                <w:rFonts w:ascii="Arial" w:hAnsi="Arial" w:cs="Arial"/>
                <w:b/>
                <w:bCs/>
                <w:sz w:val="24"/>
                <w:szCs w:val="24"/>
              </w:rPr>
            </w:pPr>
          </w:p>
          <w:p w14:paraId="02D58346" w14:textId="77777777" w:rsidR="003400E7" w:rsidRDefault="003400E7" w:rsidP="00933C45">
            <w:pPr>
              <w:jc w:val="center"/>
              <w:rPr>
                <w:rFonts w:ascii="Arial" w:hAnsi="Arial" w:cs="Arial"/>
                <w:b/>
                <w:bCs/>
                <w:sz w:val="24"/>
                <w:szCs w:val="24"/>
              </w:rPr>
            </w:pPr>
          </w:p>
          <w:p w14:paraId="5419C296" w14:textId="77777777" w:rsidR="003400E7" w:rsidRDefault="003400E7" w:rsidP="00933C45">
            <w:pPr>
              <w:jc w:val="center"/>
              <w:rPr>
                <w:rFonts w:ascii="Arial" w:hAnsi="Arial" w:cs="Arial"/>
                <w:b/>
                <w:bCs/>
                <w:sz w:val="24"/>
                <w:szCs w:val="24"/>
              </w:rPr>
            </w:pPr>
          </w:p>
          <w:p w14:paraId="7B4ACA22" w14:textId="77777777" w:rsidR="003400E7" w:rsidRDefault="003400E7" w:rsidP="00933C45">
            <w:pPr>
              <w:pStyle w:val="CommentText"/>
            </w:pPr>
            <w:r>
              <w:rPr>
                <w:rFonts w:ascii="Arial" w:hAnsi="Arial" w:cs="Arial"/>
                <w:b/>
                <w:bCs/>
                <w:sz w:val="24"/>
                <w:szCs w:val="24"/>
              </w:rPr>
              <w:t>Within 6 months</w:t>
            </w:r>
          </w:p>
          <w:p w14:paraId="7F3982CB" w14:textId="77777777" w:rsidR="003400E7" w:rsidRDefault="003400E7" w:rsidP="00933C45">
            <w:pPr>
              <w:jc w:val="center"/>
              <w:rPr>
                <w:rFonts w:ascii="Arial" w:hAnsi="Arial" w:cs="Arial"/>
                <w:b/>
                <w:bCs/>
                <w:sz w:val="24"/>
                <w:szCs w:val="24"/>
              </w:rPr>
            </w:pPr>
          </w:p>
          <w:p w14:paraId="5C5B9D1B" w14:textId="77777777" w:rsidR="003400E7" w:rsidRDefault="003400E7" w:rsidP="00933C45">
            <w:pPr>
              <w:jc w:val="center"/>
              <w:rPr>
                <w:rFonts w:ascii="Arial" w:hAnsi="Arial" w:cs="Arial"/>
                <w:b/>
                <w:bCs/>
                <w:sz w:val="24"/>
                <w:szCs w:val="24"/>
              </w:rPr>
            </w:pPr>
          </w:p>
          <w:p w14:paraId="41A6FC49" w14:textId="77777777" w:rsidR="003400E7" w:rsidRDefault="003400E7" w:rsidP="00933C45">
            <w:pPr>
              <w:jc w:val="center"/>
              <w:rPr>
                <w:rFonts w:ascii="Arial" w:hAnsi="Arial" w:cs="Arial"/>
                <w:b/>
                <w:bCs/>
                <w:sz w:val="24"/>
                <w:szCs w:val="24"/>
              </w:rPr>
            </w:pPr>
          </w:p>
          <w:p w14:paraId="3E295071" w14:textId="77777777" w:rsidR="003400E7" w:rsidRDefault="003400E7" w:rsidP="00933C45">
            <w:pPr>
              <w:jc w:val="center"/>
              <w:rPr>
                <w:rFonts w:ascii="Arial" w:hAnsi="Arial" w:cs="Arial"/>
                <w:b/>
                <w:bCs/>
                <w:sz w:val="24"/>
                <w:szCs w:val="24"/>
              </w:rPr>
            </w:pPr>
          </w:p>
          <w:p w14:paraId="51FFC34F" w14:textId="77777777" w:rsidR="003400E7" w:rsidRDefault="003400E7" w:rsidP="00933C45">
            <w:pPr>
              <w:jc w:val="center"/>
              <w:rPr>
                <w:rFonts w:ascii="Arial" w:hAnsi="Arial" w:cs="Arial"/>
                <w:b/>
                <w:bCs/>
                <w:sz w:val="24"/>
                <w:szCs w:val="24"/>
              </w:rPr>
            </w:pPr>
          </w:p>
          <w:p w14:paraId="5BF499BF" w14:textId="77777777" w:rsidR="003400E7" w:rsidRDefault="003400E7" w:rsidP="00933C45">
            <w:pPr>
              <w:jc w:val="center"/>
              <w:rPr>
                <w:rFonts w:ascii="Arial" w:hAnsi="Arial" w:cs="Arial"/>
                <w:b/>
                <w:bCs/>
                <w:sz w:val="24"/>
                <w:szCs w:val="24"/>
              </w:rPr>
            </w:pPr>
          </w:p>
          <w:p w14:paraId="51BB0B61" w14:textId="77777777" w:rsidR="003400E7" w:rsidRDefault="003400E7" w:rsidP="00933C45">
            <w:pPr>
              <w:jc w:val="center"/>
              <w:rPr>
                <w:rFonts w:ascii="Arial" w:hAnsi="Arial" w:cs="Arial"/>
                <w:b/>
                <w:bCs/>
                <w:sz w:val="24"/>
                <w:szCs w:val="24"/>
              </w:rPr>
            </w:pPr>
          </w:p>
          <w:p w14:paraId="0FB05DA9" w14:textId="77777777" w:rsidR="003400E7" w:rsidRDefault="003400E7" w:rsidP="00933C45">
            <w:pPr>
              <w:jc w:val="center"/>
              <w:rPr>
                <w:rFonts w:ascii="Arial" w:hAnsi="Arial" w:cs="Arial"/>
                <w:b/>
                <w:bCs/>
                <w:sz w:val="24"/>
                <w:szCs w:val="24"/>
              </w:rPr>
            </w:pPr>
          </w:p>
          <w:p w14:paraId="7C05D290" w14:textId="77777777" w:rsidR="003400E7" w:rsidRDefault="003400E7" w:rsidP="00933C45">
            <w:pPr>
              <w:jc w:val="center"/>
              <w:rPr>
                <w:rFonts w:ascii="Arial" w:hAnsi="Arial" w:cs="Arial"/>
                <w:b/>
                <w:bCs/>
                <w:sz w:val="24"/>
                <w:szCs w:val="24"/>
              </w:rPr>
            </w:pPr>
          </w:p>
          <w:p w14:paraId="066BEB08" w14:textId="77777777" w:rsidR="003400E7" w:rsidRDefault="003400E7" w:rsidP="00933C45">
            <w:pPr>
              <w:jc w:val="center"/>
              <w:rPr>
                <w:rFonts w:ascii="Arial" w:hAnsi="Arial" w:cs="Arial"/>
                <w:b/>
                <w:bCs/>
                <w:sz w:val="24"/>
                <w:szCs w:val="24"/>
              </w:rPr>
            </w:pPr>
          </w:p>
          <w:p w14:paraId="75244A2D" w14:textId="77777777" w:rsidR="003400E7" w:rsidRDefault="003400E7" w:rsidP="00933C45">
            <w:pPr>
              <w:jc w:val="center"/>
              <w:rPr>
                <w:rFonts w:ascii="Arial" w:hAnsi="Arial" w:cs="Arial"/>
                <w:b/>
                <w:bCs/>
                <w:sz w:val="24"/>
                <w:szCs w:val="24"/>
              </w:rPr>
            </w:pPr>
          </w:p>
          <w:p w14:paraId="0C3E8A00" w14:textId="77777777" w:rsidR="003400E7" w:rsidRDefault="003400E7" w:rsidP="00933C45">
            <w:pPr>
              <w:jc w:val="center"/>
              <w:rPr>
                <w:rFonts w:ascii="Arial" w:hAnsi="Arial" w:cs="Arial"/>
                <w:b/>
                <w:bCs/>
                <w:sz w:val="24"/>
                <w:szCs w:val="24"/>
              </w:rPr>
            </w:pPr>
          </w:p>
          <w:p w14:paraId="5640D9F8" w14:textId="77777777" w:rsidR="003400E7" w:rsidRDefault="003400E7" w:rsidP="00933C45">
            <w:pPr>
              <w:jc w:val="center"/>
              <w:rPr>
                <w:rFonts w:ascii="Arial" w:hAnsi="Arial" w:cs="Arial"/>
                <w:b/>
                <w:bCs/>
                <w:sz w:val="24"/>
                <w:szCs w:val="24"/>
              </w:rPr>
            </w:pPr>
          </w:p>
          <w:p w14:paraId="10F6F33C" w14:textId="77777777" w:rsidR="003400E7" w:rsidRDefault="003400E7" w:rsidP="00933C45">
            <w:pPr>
              <w:jc w:val="center"/>
              <w:rPr>
                <w:rFonts w:ascii="Arial" w:hAnsi="Arial" w:cs="Arial"/>
                <w:b/>
                <w:bCs/>
                <w:sz w:val="24"/>
                <w:szCs w:val="24"/>
              </w:rPr>
            </w:pPr>
          </w:p>
          <w:p w14:paraId="6CDE0D1A" w14:textId="77777777" w:rsidR="003400E7" w:rsidRDefault="003400E7" w:rsidP="00933C45">
            <w:pPr>
              <w:jc w:val="center"/>
              <w:rPr>
                <w:rFonts w:ascii="Arial" w:hAnsi="Arial" w:cs="Arial"/>
                <w:b/>
                <w:bCs/>
                <w:sz w:val="24"/>
                <w:szCs w:val="24"/>
              </w:rPr>
            </w:pPr>
          </w:p>
          <w:p w14:paraId="1DA98327" w14:textId="77777777" w:rsidR="003400E7" w:rsidRDefault="003400E7" w:rsidP="00933C45">
            <w:pPr>
              <w:jc w:val="center"/>
              <w:rPr>
                <w:rFonts w:ascii="Arial" w:hAnsi="Arial" w:cs="Arial"/>
                <w:b/>
                <w:bCs/>
                <w:sz w:val="24"/>
                <w:szCs w:val="24"/>
              </w:rPr>
            </w:pPr>
          </w:p>
          <w:p w14:paraId="0B192771" w14:textId="77777777" w:rsidR="003400E7" w:rsidRDefault="003400E7" w:rsidP="00933C45">
            <w:pPr>
              <w:jc w:val="center"/>
              <w:rPr>
                <w:rFonts w:ascii="Arial" w:hAnsi="Arial" w:cs="Arial"/>
                <w:b/>
                <w:bCs/>
                <w:sz w:val="24"/>
                <w:szCs w:val="24"/>
              </w:rPr>
            </w:pPr>
          </w:p>
          <w:p w14:paraId="5F0ADD56" w14:textId="77777777" w:rsidR="003400E7" w:rsidRDefault="003400E7" w:rsidP="00933C45">
            <w:pPr>
              <w:jc w:val="center"/>
              <w:rPr>
                <w:rFonts w:ascii="Arial" w:hAnsi="Arial" w:cs="Arial"/>
                <w:b/>
                <w:bCs/>
                <w:sz w:val="24"/>
                <w:szCs w:val="24"/>
              </w:rPr>
            </w:pPr>
          </w:p>
          <w:p w14:paraId="3EDA0A6D" w14:textId="77777777" w:rsidR="003400E7" w:rsidRDefault="003400E7" w:rsidP="00933C45">
            <w:pPr>
              <w:jc w:val="center"/>
              <w:rPr>
                <w:rFonts w:ascii="Arial" w:hAnsi="Arial" w:cs="Arial"/>
                <w:b/>
                <w:bCs/>
                <w:sz w:val="24"/>
                <w:szCs w:val="24"/>
              </w:rPr>
            </w:pPr>
          </w:p>
          <w:p w14:paraId="4DCEDDCD" w14:textId="77777777" w:rsidR="003400E7" w:rsidRDefault="003400E7" w:rsidP="00933C45">
            <w:pPr>
              <w:jc w:val="center"/>
              <w:rPr>
                <w:rFonts w:ascii="Arial" w:hAnsi="Arial" w:cs="Arial"/>
                <w:b/>
                <w:bCs/>
                <w:sz w:val="24"/>
                <w:szCs w:val="24"/>
              </w:rPr>
            </w:pPr>
          </w:p>
          <w:p w14:paraId="141FD206" w14:textId="77777777" w:rsidR="003400E7" w:rsidRDefault="003400E7" w:rsidP="00933C45">
            <w:pPr>
              <w:jc w:val="center"/>
              <w:rPr>
                <w:rFonts w:ascii="Arial" w:hAnsi="Arial" w:cs="Arial"/>
                <w:b/>
                <w:bCs/>
                <w:sz w:val="24"/>
                <w:szCs w:val="24"/>
              </w:rPr>
            </w:pPr>
          </w:p>
          <w:p w14:paraId="23C8EDC6" w14:textId="77777777" w:rsidR="003400E7" w:rsidRDefault="003400E7" w:rsidP="00933C45">
            <w:pPr>
              <w:jc w:val="center"/>
              <w:rPr>
                <w:rFonts w:ascii="Arial" w:hAnsi="Arial" w:cs="Arial"/>
                <w:b/>
                <w:bCs/>
                <w:sz w:val="24"/>
                <w:szCs w:val="24"/>
              </w:rPr>
            </w:pPr>
          </w:p>
          <w:p w14:paraId="6E56843E" w14:textId="77777777" w:rsidR="003400E7" w:rsidRDefault="003400E7" w:rsidP="00933C45">
            <w:pPr>
              <w:jc w:val="center"/>
              <w:rPr>
                <w:rFonts w:ascii="Arial" w:hAnsi="Arial" w:cs="Arial"/>
                <w:b/>
                <w:bCs/>
                <w:sz w:val="24"/>
                <w:szCs w:val="24"/>
              </w:rPr>
            </w:pPr>
          </w:p>
          <w:p w14:paraId="081C2B06" w14:textId="77777777" w:rsidR="003400E7" w:rsidRDefault="003400E7" w:rsidP="00933C45">
            <w:pPr>
              <w:jc w:val="center"/>
              <w:rPr>
                <w:rFonts w:ascii="Arial" w:hAnsi="Arial" w:cs="Arial"/>
                <w:b/>
                <w:bCs/>
                <w:sz w:val="24"/>
                <w:szCs w:val="24"/>
              </w:rPr>
            </w:pPr>
          </w:p>
          <w:p w14:paraId="3BAB3941" w14:textId="77777777" w:rsidR="003400E7" w:rsidRDefault="003400E7" w:rsidP="00933C45">
            <w:pPr>
              <w:jc w:val="center"/>
              <w:rPr>
                <w:rFonts w:ascii="Arial" w:hAnsi="Arial" w:cs="Arial"/>
                <w:b/>
                <w:bCs/>
                <w:sz w:val="24"/>
                <w:szCs w:val="24"/>
              </w:rPr>
            </w:pPr>
          </w:p>
          <w:p w14:paraId="32C055AB" w14:textId="77777777" w:rsidR="003400E7" w:rsidRDefault="003400E7" w:rsidP="00933C45">
            <w:pPr>
              <w:jc w:val="center"/>
              <w:rPr>
                <w:rFonts w:ascii="Arial" w:hAnsi="Arial" w:cs="Arial"/>
                <w:b/>
                <w:bCs/>
                <w:sz w:val="24"/>
                <w:szCs w:val="24"/>
              </w:rPr>
            </w:pPr>
          </w:p>
          <w:p w14:paraId="17A35FE8" w14:textId="77777777" w:rsidR="003400E7" w:rsidRDefault="003400E7" w:rsidP="00933C45">
            <w:pPr>
              <w:jc w:val="center"/>
              <w:rPr>
                <w:rFonts w:ascii="Arial" w:hAnsi="Arial" w:cs="Arial"/>
                <w:b/>
                <w:bCs/>
                <w:sz w:val="24"/>
                <w:szCs w:val="24"/>
              </w:rPr>
            </w:pPr>
          </w:p>
          <w:p w14:paraId="71A31880" w14:textId="77777777" w:rsidR="003400E7" w:rsidRDefault="003400E7" w:rsidP="00933C45">
            <w:pPr>
              <w:jc w:val="center"/>
              <w:rPr>
                <w:rFonts w:ascii="Arial" w:hAnsi="Arial" w:cs="Arial"/>
                <w:b/>
                <w:bCs/>
                <w:sz w:val="24"/>
                <w:szCs w:val="24"/>
              </w:rPr>
            </w:pPr>
          </w:p>
          <w:p w14:paraId="18EFE2CF" w14:textId="77777777" w:rsidR="003400E7" w:rsidRDefault="003400E7" w:rsidP="00933C45">
            <w:pPr>
              <w:jc w:val="center"/>
              <w:rPr>
                <w:rFonts w:ascii="Arial" w:hAnsi="Arial" w:cs="Arial"/>
                <w:b/>
                <w:bCs/>
                <w:sz w:val="24"/>
                <w:szCs w:val="24"/>
              </w:rPr>
            </w:pPr>
          </w:p>
          <w:p w14:paraId="45DCDFDD" w14:textId="77777777" w:rsidR="003400E7" w:rsidRDefault="003400E7" w:rsidP="00933C45">
            <w:pPr>
              <w:jc w:val="center"/>
              <w:rPr>
                <w:rFonts w:ascii="Arial" w:hAnsi="Arial" w:cs="Arial"/>
                <w:b/>
                <w:bCs/>
                <w:sz w:val="24"/>
                <w:szCs w:val="24"/>
              </w:rPr>
            </w:pPr>
            <w:r>
              <w:rPr>
                <w:rFonts w:ascii="Arial" w:hAnsi="Arial" w:cs="Arial"/>
                <w:b/>
                <w:bCs/>
                <w:sz w:val="24"/>
                <w:szCs w:val="24"/>
              </w:rPr>
              <w:t>Within 6 months</w:t>
            </w:r>
          </w:p>
          <w:p w14:paraId="4584F1C2" w14:textId="77777777" w:rsidR="003400E7" w:rsidRDefault="003400E7" w:rsidP="00933C45">
            <w:pPr>
              <w:jc w:val="center"/>
              <w:rPr>
                <w:rFonts w:ascii="Arial" w:hAnsi="Arial" w:cs="Arial"/>
                <w:b/>
                <w:bCs/>
                <w:sz w:val="24"/>
                <w:szCs w:val="24"/>
              </w:rPr>
            </w:pPr>
          </w:p>
          <w:p w14:paraId="183B7C77" w14:textId="77777777" w:rsidR="003400E7" w:rsidRDefault="003400E7" w:rsidP="00933C45">
            <w:pPr>
              <w:jc w:val="center"/>
              <w:rPr>
                <w:rFonts w:ascii="Arial" w:hAnsi="Arial" w:cs="Arial"/>
                <w:b/>
                <w:bCs/>
                <w:sz w:val="24"/>
                <w:szCs w:val="24"/>
              </w:rPr>
            </w:pPr>
          </w:p>
          <w:p w14:paraId="3D22A4AB" w14:textId="77777777" w:rsidR="003400E7" w:rsidRDefault="003400E7" w:rsidP="00933C45">
            <w:pPr>
              <w:jc w:val="center"/>
              <w:rPr>
                <w:rFonts w:ascii="Arial" w:hAnsi="Arial" w:cs="Arial"/>
                <w:b/>
                <w:bCs/>
                <w:sz w:val="24"/>
                <w:szCs w:val="24"/>
              </w:rPr>
            </w:pPr>
          </w:p>
          <w:p w14:paraId="7513F9E0" w14:textId="77777777" w:rsidR="003400E7" w:rsidRDefault="003400E7" w:rsidP="00933C45">
            <w:pPr>
              <w:jc w:val="center"/>
              <w:rPr>
                <w:rFonts w:ascii="Arial" w:hAnsi="Arial" w:cs="Arial"/>
                <w:b/>
                <w:bCs/>
                <w:sz w:val="24"/>
                <w:szCs w:val="24"/>
              </w:rPr>
            </w:pPr>
          </w:p>
          <w:p w14:paraId="1A660AB3" w14:textId="77777777" w:rsidR="003400E7" w:rsidRDefault="003400E7" w:rsidP="00933C45">
            <w:pPr>
              <w:jc w:val="center"/>
              <w:rPr>
                <w:rFonts w:ascii="Arial" w:hAnsi="Arial" w:cs="Arial"/>
                <w:b/>
                <w:bCs/>
                <w:sz w:val="24"/>
                <w:szCs w:val="24"/>
              </w:rPr>
            </w:pPr>
          </w:p>
          <w:p w14:paraId="57B54679" w14:textId="77777777" w:rsidR="003400E7" w:rsidRDefault="003400E7" w:rsidP="00933C45">
            <w:pPr>
              <w:jc w:val="center"/>
              <w:rPr>
                <w:rFonts w:ascii="Arial" w:hAnsi="Arial" w:cs="Arial"/>
                <w:b/>
                <w:bCs/>
                <w:sz w:val="24"/>
                <w:szCs w:val="24"/>
              </w:rPr>
            </w:pPr>
          </w:p>
          <w:p w14:paraId="605D7ACE" w14:textId="77777777" w:rsidR="003400E7" w:rsidRDefault="003400E7" w:rsidP="00933C45">
            <w:pPr>
              <w:jc w:val="center"/>
              <w:rPr>
                <w:rFonts w:ascii="Arial" w:hAnsi="Arial" w:cs="Arial"/>
                <w:b/>
                <w:bCs/>
                <w:sz w:val="24"/>
                <w:szCs w:val="24"/>
              </w:rPr>
            </w:pPr>
          </w:p>
          <w:p w14:paraId="7D3D0B6C" w14:textId="77777777" w:rsidR="003400E7" w:rsidRDefault="003400E7" w:rsidP="00933C45">
            <w:pPr>
              <w:jc w:val="center"/>
              <w:rPr>
                <w:rFonts w:ascii="Arial" w:hAnsi="Arial" w:cs="Arial"/>
                <w:b/>
                <w:bCs/>
                <w:sz w:val="24"/>
                <w:szCs w:val="24"/>
              </w:rPr>
            </w:pPr>
          </w:p>
          <w:p w14:paraId="29EC1F3A" w14:textId="77777777" w:rsidR="003400E7" w:rsidRDefault="003400E7" w:rsidP="00933C45">
            <w:pPr>
              <w:jc w:val="center"/>
              <w:rPr>
                <w:rFonts w:ascii="Arial" w:hAnsi="Arial" w:cs="Arial"/>
                <w:b/>
                <w:bCs/>
                <w:sz w:val="24"/>
                <w:szCs w:val="24"/>
              </w:rPr>
            </w:pPr>
          </w:p>
          <w:p w14:paraId="6276CA9C" w14:textId="77777777" w:rsidR="003400E7" w:rsidRDefault="003400E7" w:rsidP="00933C45">
            <w:pPr>
              <w:jc w:val="center"/>
              <w:rPr>
                <w:rFonts w:ascii="Arial" w:hAnsi="Arial" w:cs="Arial"/>
                <w:b/>
                <w:bCs/>
                <w:sz w:val="24"/>
                <w:szCs w:val="24"/>
              </w:rPr>
            </w:pPr>
          </w:p>
          <w:p w14:paraId="0247BB03" w14:textId="77777777" w:rsidR="003400E7" w:rsidRDefault="003400E7" w:rsidP="00933C45">
            <w:pPr>
              <w:jc w:val="center"/>
              <w:rPr>
                <w:rFonts w:ascii="Arial" w:hAnsi="Arial" w:cs="Arial"/>
                <w:b/>
                <w:bCs/>
                <w:sz w:val="24"/>
                <w:szCs w:val="24"/>
              </w:rPr>
            </w:pPr>
          </w:p>
          <w:p w14:paraId="14DE0AA1" w14:textId="77777777" w:rsidR="003400E7" w:rsidRDefault="003400E7" w:rsidP="00933C45">
            <w:pPr>
              <w:jc w:val="center"/>
              <w:rPr>
                <w:rFonts w:ascii="Arial" w:hAnsi="Arial" w:cs="Arial"/>
                <w:b/>
                <w:bCs/>
                <w:sz w:val="24"/>
                <w:szCs w:val="24"/>
              </w:rPr>
            </w:pPr>
          </w:p>
          <w:p w14:paraId="254A803C" w14:textId="77777777" w:rsidR="003400E7" w:rsidRDefault="003400E7" w:rsidP="00933C45">
            <w:pPr>
              <w:jc w:val="center"/>
              <w:rPr>
                <w:rFonts w:ascii="Arial" w:hAnsi="Arial" w:cs="Arial"/>
                <w:b/>
                <w:bCs/>
                <w:sz w:val="24"/>
                <w:szCs w:val="24"/>
              </w:rPr>
            </w:pPr>
          </w:p>
          <w:p w14:paraId="36263BB0" w14:textId="77777777" w:rsidR="003400E7" w:rsidRDefault="003400E7" w:rsidP="00933C45">
            <w:pPr>
              <w:jc w:val="center"/>
              <w:rPr>
                <w:rFonts w:ascii="Arial" w:hAnsi="Arial" w:cs="Arial"/>
                <w:b/>
                <w:bCs/>
                <w:sz w:val="24"/>
                <w:szCs w:val="24"/>
              </w:rPr>
            </w:pPr>
          </w:p>
          <w:p w14:paraId="73CCAA1F" w14:textId="77777777" w:rsidR="003400E7" w:rsidRDefault="003400E7" w:rsidP="00933C45">
            <w:pPr>
              <w:jc w:val="center"/>
              <w:rPr>
                <w:rFonts w:ascii="Arial" w:hAnsi="Arial" w:cs="Arial"/>
                <w:b/>
                <w:bCs/>
                <w:sz w:val="24"/>
                <w:szCs w:val="24"/>
              </w:rPr>
            </w:pPr>
          </w:p>
          <w:p w14:paraId="0DA769A4" w14:textId="77777777" w:rsidR="003400E7" w:rsidRDefault="003400E7" w:rsidP="00933C45">
            <w:pPr>
              <w:jc w:val="center"/>
              <w:rPr>
                <w:rFonts w:ascii="Arial" w:hAnsi="Arial" w:cs="Arial"/>
                <w:b/>
                <w:bCs/>
                <w:sz w:val="24"/>
                <w:szCs w:val="24"/>
              </w:rPr>
            </w:pPr>
          </w:p>
          <w:p w14:paraId="6A8C6E26" w14:textId="77777777" w:rsidR="003400E7" w:rsidRDefault="003400E7" w:rsidP="00933C45">
            <w:pPr>
              <w:jc w:val="center"/>
              <w:rPr>
                <w:rFonts w:ascii="Arial" w:hAnsi="Arial" w:cs="Arial"/>
                <w:b/>
                <w:bCs/>
                <w:sz w:val="24"/>
                <w:szCs w:val="24"/>
              </w:rPr>
            </w:pPr>
          </w:p>
          <w:p w14:paraId="286AA323" w14:textId="77777777" w:rsidR="003400E7" w:rsidRDefault="003400E7" w:rsidP="00933C45">
            <w:pPr>
              <w:jc w:val="center"/>
              <w:rPr>
                <w:rFonts w:ascii="Arial" w:hAnsi="Arial" w:cs="Arial"/>
                <w:b/>
                <w:bCs/>
                <w:sz w:val="24"/>
                <w:szCs w:val="24"/>
              </w:rPr>
            </w:pPr>
          </w:p>
          <w:p w14:paraId="1E014ECF" w14:textId="77777777" w:rsidR="003400E7" w:rsidRDefault="003400E7" w:rsidP="00933C45">
            <w:pPr>
              <w:jc w:val="center"/>
              <w:rPr>
                <w:rFonts w:ascii="Arial" w:hAnsi="Arial" w:cs="Arial"/>
                <w:b/>
                <w:bCs/>
                <w:sz w:val="24"/>
                <w:szCs w:val="24"/>
              </w:rPr>
            </w:pPr>
          </w:p>
          <w:p w14:paraId="33390D8D" w14:textId="77777777" w:rsidR="003400E7" w:rsidRDefault="003400E7" w:rsidP="00933C45">
            <w:pPr>
              <w:jc w:val="center"/>
              <w:rPr>
                <w:rFonts w:ascii="Arial" w:hAnsi="Arial" w:cs="Arial"/>
                <w:b/>
                <w:bCs/>
                <w:sz w:val="24"/>
                <w:szCs w:val="24"/>
              </w:rPr>
            </w:pPr>
          </w:p>
          <w:p w14:paraId="2EC9B676" w14:textId="77777777" w:rsidR="003400E7" w:rsidRDefault="003400E7" w:rsidP="00933C45">
            <w:pPr>
              <w:jc w:val="center"/>
              <w:rPr>
                <w:rFonts w:ascii="Arial" w:hAnsi="Arial" w:cs="Arial"/>
                <w:b/>
                <w:bCs/>
                <w:sz w:val="24"/>
                <w:szCs w:val="24"/>
              </w:rPr>
            </w:pPr>
          </w:p>
          <w:p w14:paraId="0B699759" w14:textId="77777777" w:rsidR="003400E7" w:rsidRDefault="003400E7" w:rsidP="00933C45">
            <w:pPr>
              <w:jc w:val="center"/>
              <w:rPr>
                <w:rFonts w:ascii="Arial" w:hAnsi="Arial" w:cs="Arial"/>
                <w:b/>
                <w:bCs/>
                <w:sz w:val="24"/>
                <w:szCs w:val="24"/>
              </w:rPr>
            </w:pPr>
          </w:p>
          <w:p w14:paraId="6CDFF9EF" w14:textId="77777777" w:rsidR="003400E7" w:rsidRDefault="003400E7" w:rsidP="00933C45">
            <w:pPr>
              <w:jc w:val="center"/>
              <w:rPr>
                <w:rFonts w:ascii="Arial" w:hAnsi="Arial" w:cs="Arial"/>
                <w:b/>
                <w:bCs/>
                <w:sz w:val="24"/>
                <w:szCs w:val="24"/>
              </w:rPr>
            </w:pPr>
          </w:p>
          <w:p w14:paraId="67844666" w14:textId="77777777" w:rsidR="003400E7" w:rsidRDefault="003400E7" w:rsidP="00933C45">
            <w:pPr>
              <w:jc w:val="center"/>
              <w:rPr>
                <w:rFonts w:ascii="Arial" w:hAnsi="Arial" w:cs="Arial"/>
                <w:b/>
                <w:bCs/>
                <w:sz w:val="24"/>
                <w:szCs w:val="24"/>
              </w:rPr>
            </w:pPr>
          </w:p>
          <w:p w14:paraId="588DAB91" w14:textId="77777777" w:rsidR="003400E7" w:rsidRDefault="003400E7" w:rsidP="00933C45">
            <w:pPr>
              <w:jc w:val="center"/>
              <w:rPr>
                <w:rFonts w:ascii="Arial" w:hAnsi="Arial" w:cs="Arial"/>
                <w:b/>
                <w:bCs/>
                <w:sz w:val="24"/>
                <w:szCs w:val="24"/>
              </w:rPr>
            </w:pPr>
          </w:p>
          <w:p w14:paraId="4DFBC4D3" w14:textId="77777777" w:rsidR="003400E7" w:rsidRDefault="003400E7" w:rsidP="00933C45">
            <w:pPr>
              <w:jc w:val="center"/>
              <w:rPr>
                <w:rFonts w:ascii="Arial" w:hAnsi="Arial" w:cs="Arial"/>
                <w:b/>
                <w:bCs/>
                <w:sz w:val="24"/>
                <w:szCs w:val="24"/>
              </w:rPr>
            </w:pPr>
          </w:p>
          <w:p w14:paraId="4EBAA2C0" w14:textId="77777777" w:rsidR="003400E7" w:rsidRDefault="003400E7" w:rsidP="00933C45">
            <w:pPr>
              <w:jc w:val="center"/>
              <w:rPr>
                <w:rFonts w:ascii="Arial" w:hAnsi="Arial" w:cs="Arial"/>
                <w:b/>
                <w:bCs/>
                <w:sz w:val="24"/>
                <w:szCs w:val="24"/>
              </w:rPr>
            </w:pPr>
          </w:p>
          <w:p w14:paraId="69028041" w14:textId="77777777" w:rsidR="003400E7" w:rsidRDefault="003400E7" w:rsidP="00933C45">
            <w:pPr>
              <w:jc w:val="center"/>
              <w:rPr>
                <w:rFonts w:ascii="Arial" w:hAnsi="Arial" w:cs="Arial"/>
                <w:b/>
                <w:bCs/>
                <w:sz w:val="24"/>
                <w:szCs w:val="24"/>
              </w:rPr>
            </w:pPr>
          </w:p>
          <w:p w14:paraId="1FFF3C05" w14:textId="77777777" w:rsidR="003400E7" w:rsidRDefault="003400E7" w:rsidP="00933C45">
            <w:pPr>
              <w:jc w:val="center"/>
              <w:rPr>
                <w:rFonts w:ascii="Arial" w:hAnsi="Arial" w:cs="Arial"/>
                <w:b/>
                <w:bCs/>
                <w:sz w:val="24"/>
                <w:szCs w:val="24"/>
              </w:rPr>
            </w:pPr>
          </w:p>
          <w:p w14:paraId="1DAE4FB4" w14:textId="77777777" w:rsidR="003400E7" w:rsidRDefault="003400E7" w:rsidP="00933C45">
            <w:pPr>
              <w:jc w:val="center"/>
              <w:rPr>
                <w:rFonts w:ascii="Arial" w:hAnsi="Arial" w:cs="Arial"/>
                <w:b/>
                <w:bCs/>
                <w:sz w:val="24"/>
                <w:szCs w:val="24"/>
              </w:rPr>
            </w:pPr>
            <w:r>
              <w:rPr>
                <w:rFonts w:ascii="Arial" w:hAnsi="Arial" w:cs="Arial"/>
                <w:b/>
                <w:bCs/>
                <w:sz w:val="24"/>
                <w:szCs w:val="24"/>
              </w:rPr>
              <w:t>Within 6 months</w:t>
            </w:r>
          </w:p>
          <w:p w14:paraId="43347598" w14:textId="77777777" w:rsidR="003400E7" w:rsidRDefault="003400E7" w:rsidP="00933C45">
            <w:pPr>
              <w:jc w:val="center"/>
              <w:rPr>
                <w:rFonts w:ascii="Arial" w:hAnsi="Arial" w:cs="Arial"/>
                <w:b/>
                <w:bCs/>
                <w:sz w:val="24"/>
                <w:szCs w:val="24"/>
              </w:rPr>
            </w:pPr>
          </w:p>
          <w:p w14:paraId="4E9033D1" w14:textId="77777777" w:rsidR="003400E7" w:rsidRDefault="003400E7" w:rsidP="00933C45">
            <w:pPr>
              <w:jc w:val="center"/>
              <w:rPr>
                <w:rFonts w:ascii="Arial" w:hAnsi="Arial" w:cs="Arial"/>
                <w:b/>
                <w:bCs/>
                <w:sz w:val="24"/>
                <w:szCs w:val="24"/>
              </w:rPr>
            </w:pPr>
          </w:p>
          <w:p w14:paraId="0D20AC79" w14:textId="77777777" w:rsidR="003400E7" w:rsidRDefault="003400E7" w:rsidP="00933C45">
            <w:pPr>
              <w:jc w:val="center"/>
              <w:rPr>
                <w:rFonts w:ascii="Arial" w:hAnsi="Arial" w:cs="Arial"/>
                <w:b/>
                <w:bCs/>
                <w:sz w:val="24"/>
                <w:szCs w:val="24"/>
              </w:rPr>
            </w:pPr>
          </w:p>
          <w:p w14:paraId="398565BD" w14:textId="77777777" w:rsidR="003400E7" w:rsidRDefault="003400E7" w:rsidP="00933C45">
            <w:pPr>
              <w:jc w:val="center"/>
              <w:rPr>
                <w:rFonts w:ascii="Arial" w:hAnsi="Arial" w:cs="Arial"/>
                <w:b/>
                <w:bCs/>
                <w:sz w:val="24"/>
                <w:szCs w:val="24"/>
              </w:rPr>
            </w:pPr>
          </w:p>
          <w:p w14:paraId="4D9CDDF3" w14:textId="77777777" w:rsidR="003400E7" w:rsidRDefault="003400E7" w:rsidP="00933C45">
            <w:pPr>
              <w:jc w:val="center"/>
              <w:rPr>
                <w:rFonts w:ascii="Arial" w:hAnsi="Arial" w:cs="Arial"/>
                <w:b/>
                <w:bCs/>
                <w:sz w:val="24"/>
                <w:szCs w:val="24"/>
              </w:rPr>
            </w:pPr>
          </w:p>
          <w:p w14:paraId="15FB8866" w14:textId="77777777" w:rsidR="003400E7" w:rsidRDefault="003400E7" w:rsidP="00933C45">
            <w:pPr>
              <w:jc w:val="center"/>
              <w:rPr>
                <w:rFonts w:ascii="Arial" w:hAnsi="Arial" w:cs="Arial"/>
                <w:b/>
                <w:bCs/>
                <w:sz w:val="24"/>
                <w:szCs w:val="24"/>
              </w:rPr>
            </w:pPr>
          </w:p>
          <w:p w14:paraId="6DAC71B7" w14:textId="77777777" w:rsidR="003400E7" w:rsidRDefault="003400E7" w:rsidP="00933C45">
            <w:pPr>
              <w:jc w:val="center"/>
              <w:rPr>
                <w:rFonts w:ascii="Arial" w:hAnsi="Arial" w:cs="Arial"/>
                <w:b/>
                <w:bCs/>
                <w:sz w:val="24"/>
                <w:szCs w:val="24"/>
              </w:rPr>
            </w:pPr>
          </w:p>
          <w:p w14:paraId="0B937052" w14:textId="77777777" w:rsidR="003400E7" w:rsidRDefault="003400E7" w:rsidP="00933C45">
            <w:pPr>
              <w:jc w:val="center"/>
              <w:rPr>
                <w:rFonts w:ascii="Arial" w:hAnsi="Arial" w:cs="Arial"/>
                <w:b/>
                <w:bCs/>
                <w:sz w:val="24"/>
                <w:szCs w:val="24"/>
              </w:rPr>
            </w:pPr>
          </w:p>
          <w:p w14:paraId="3248B090" w14:textId="77777777" w:rsidR="003400E7" w:rsidRDefault="003400E7" w:rsidP="00933C45">
            <w:pPr>
              <w:jc w:val="center"/>
              <w:rPr>
                <w:rFonts w:ascii="Arial" w:hAnsi="Arial" w:cs="Arial"/>
                <w:b/>
                <w:bCs/>
                <w:sz w:val="24"/>
                <w:szCs w:val="24"/>
              </w:rPr>
            </w:pPr>
          </w:p>
          <w:p w14:paraId="29AA55B0" w14:textId="77777777" w:rsidR="003400E7" w:rsidRDefault="003400E7" w:rsidP="00933C45">
            <w:pPr>
              <w:jc w:val="center"/>
              <w:rPr>
                <w:rFonts w:ascii="Arial" w:hAnsi="Arial" w:cs="Arial"/>
                <w:b/>
                <w:bCs/>
                <w:sz w:val="24"/>
                <w:szCs w:val="24"/>
              </w:rPr>
            </w:pPr>
          </w:p>
          <w:p w14:paraId="06A5FE75" w14:textId="77777777" w:rsidR="003400E7" w:rsidRDefault="003400E7" w:rsidP="00933C45">
            <w:pPr>
              <w:jc w:val="center"/>
              <w:rPr>
                <w:rFonts w:ascii="Arial" w:hAnsi="Arial" w:cs="Arial"/>
                <w:b/>
                <w:bCs/>
                <w:sz w:val="24"/>
                <w:szCs w:val="24"/>
              </w:rPr>
            </w:pPr>
          </w:p>
          <w:p w14:paraId="291F86DA" w14:textId="77777777" w:rsidR="003400E7" w:rsidRDefault="003400E7" w:rsidP="00933C45">
            <w:pPr>
              <w:jc w:val="center"/>
              <w:rPr>
                <w:rFonts w:ascii="Arial" w:hAnsi="Arial" w:cs="Arial"/>
                <w:b/>
                <w:bCs/>
                <w:sz w:val="24"/>
                <w:szCs w:val="24"/>
              </w:rPr>
            </w:pPr>
          </w:p>
          <w:p w14:paraId="321D3400" w14:textId="77777777" w:rsidR="003400E7" w:rsidRDefault="003400E7" w:rsidP="00933C45">
            <w:pPr>
              <w:jc w:val="center"/>
              <w:rPr>
                <w:rFonts w:ascii="Arial" w:hAnsi="Arial" w:cs="Arial"/>
                <w:b/>
                <w:bCs/>
                <w:sz w:val="24"/>
                <w:szCs w:val="24"/>
              </w:rPr>
            </w:pPr>
          </w:p>
          <w:p w14:paraId="2560A424" w14:textId="77777777" w:rsidR="003400E7" w:rsidRDefault="003400E7" w:rsidP="00933C45">
            <w:pPr>
              <w:jc w:val="center"/>
              <w:rPr>
                <w:rFonts w:ascii="Arial" w:hAnsi="Arial" w:cs="Arial"/>
                <w:b/>
                <w:bCs/>
                <w:sz w:val="24"/>
                <w:szCs w:val="24"/>
              </w:rPr>
            </w:pPr>
          </w:p>
          <w:p w14:paraId="0785BF24" w14:textId="77777777" w:rsidR="003400E7" w:rsidRDefault="003400E7" w:rsidP="00933C45">
            <w:pPr>
              <w:jc w:val="center"/>
              <w:rPr>
                <w:rFonts w:ascii="Arial" w:hAnsi="Arial" w:cs="Arial"/>
                <w:b/>
                <w:bCs/>
                <w:sz w:val="24"/>
                <w:szCs w:val="24"/>
              </w:rPr>
            </w:pPr>
          </w:p>
          <w:p w14:paraId="31027530" w14:textId="77777777" w:rsidR="003400E7" w:rsidRDefault="003400E7" w:rsidP="00933C45">
            <w:pPr>
              <w:jc w:val="center"/>
              <w:rPr>
                <w:rFonts w:ascii="Arial" w:hAnsi="Arial" w:cs="Arial"/>
                <w:b/>
                <w:bCs/>
                <w:sz w:val="24"/>
                <w:szCs w:val="24"/>
              </w:rPr>
            </w:pPr>
          </w:p>
          <w:p w14:paraId="762F2FF1" w14:textId="77777777" w:rsidR="003400E7" w:rsidRDefault="003400E7" w:rsidP="00933C45">
            <w:pPr>
              <w:jc w:val="center"/>
              <w:rPr>
                <w:rFonts w:ascii="Arial" w:hAnsi="Arial" w:cs="Arial"/>
                <w:b/>
                <w:bCs/>
                <w:sz w:val="24"/>
                <w:szCs w:val="24"/>
              </w:rPr>
            </w:pPr>
            <w:r w:rsidRPr="00B92CBB">
              <w:rPr>
                <w:rFonts w:ascii="Arial" w:hAnsi="Arial" w:cs="Arial"/>
                <w:b/>
                <w:bCs/>
                <w:sz w:val="24"/>
                <w:szCs w:val="24"/>
              </w:rPr>
              <w:t>Within 6 months</w:t>
            </w:r>
          </w:p>
          <w:p w14:paraId="75FA65DB" w14:textId="77777777" w:rsidR="00D440D2" w:rsidRDefault="00D440D2" w:rsidP="00933C45">
            <w:pPr>
              <w:jc w:val="center"/>
              <w:rPr>
                <w:rFonts w:ascii="Arial" w:hAnsi="Arial" w:cs="Arial"/>
                <w:b/>
                <w:bCs/>
                <w:sz w:val="24"/>
                <w:szCs w:val="24"/>
              </w:rPr>
            </w:pPr>
          </w:p>
          <w:p w14:paraId="3F62C789" w14:textId="3837A309" w:rsidR="00D440D2" w:rsidRPr="00B92CBB" w:rsidRDefault="00D440D2" w:rsidP="00933C45">
            <w:pPr>
              <w:jc w:val="center"/>
              <w:rPr>
                <w:rFonts w:ascii="Arial" w:hAnsi="Arial" w:cs="Arial"/>
                <w:b/>
                <w:bCs/>
                <w:sz w:val="24"/>
                <w:szCs w:val="24"/>
              </w:rPr>
            </w:pPr>
          </w:p>
        </w:tc>
        <w:tc>
          <w:tcPr>
            <w:tcW w:w="1701" w:type="dxa"/>
            <w:shd w:val="clear" w:color="auto" w:fill="00B050"/>
          </w:tcPr>
          <w:p w14:paraId="4B8DA710" w14:textId="77777777" w:rsidR="003400E7" w:rsidRPr="00A15B86" w:rsidRDefault="003400E7" w:rsidP="00933C45">
            <w:pPr>
              <w:rPr>
                <w:rFonts w:ascii="Arial" w:hAnsi="Arial" w:cs="Arial"/>
                <w:b/>
                <w:bCs/>
                <w:sz w:val="24"/>
                <w:szCs w:val="24"/>
              </w:rPr>
            </w:pPr>
            <w:r>
              <w:rPr>
                <w:rFonts w:ascii="Arial" w:hAnsi="Arial" w:cs="Arial"/>
                <w:b/>
                <w:bCs/>
                <w:sz w:val="24"/>
                <w:szCs w:val="24"/>
              </w:rPr>
              <w:lastRenderedPageBreak/>
              <w:t>Achieved</w:t>
            </w:r>
          </w:p>
        </w:tc>
      </w:tr>
      <w:tr w:rsidR="003400E7" w:rsidRPr="00A15B86" w14:paraId="4DC7A4D6" w14:textId="77777777" w:rsidTr="00033DBF">
        <w:trPr>
          <w:trHeight w:val="345"/>
        </w:trPr>
        <w:tc>
          <w:tcPr>
            <w:tcW w:w="685" w:type="dxa"/>
            <w:shd w:val="clear" w:color="auto" w:fill="auto"/>
          </w:tcPr>
          <w:p w14:paraId="3489A373" w14:textId="77777777" w:rsidR="003400E7" w:rsidRPr="002F41A8" w:rsidRDefault="003400E7" w:rsidP="00933C45">
            <w:pPr>
              <w:rPr>
                <w:rFonts w:ascii="Arial" w:hAnsi="Arial" w:cs="Arial"/>
                <w:sz w:val="24"/>
                <w:szCs w:val="24"/>
              </w:rPr>
            </w:pPr>
            <w:r>
              <w:rPr>
                <w:rFonts w:ascii="Arial" w:hAnsi="Arial" w:cs="Arial"/>
                <w:sz w:val="24"/>
                <w:szCs w:val="24"/>
              </w:rPr>
              <w:t>1.2</w:t>
            </w:r>
          </w:p>
        </w:tc>
        <w:tc>
          <w:tcPr>
            <w:tcW w:w="7532" w:type="dxa"/>
            <w:shd w:val="clear" w:color="auto" w:fill="auto"/>
          </w:tcPr>
          <w:p w14:paraId="1F504BA5" w14:textId="77777777" w:rsidR="003400E7" w:rsidRPr="00A0340D" w:rsidRDefault="003400E7" w:rsidP="00933C45">
            <w:pPr>
              <w:rPr>
                <w:rFonts w:ascii="Arial" w:hAnsi="Arial" w:cs="Arial"/>
                <w:b/>
                <w:bCs/>
                <w:sz w:val="24"/>
                <w:szCs w:val="24"/>
              </w:rPr>
            </w:pPr>
            <w:r w:rsidRPr="00A0340D">
              <w:rPr>
                <w:rFonts w:ascii="Arial" w:hAnsi="Arial" w:cs="Arial"/>
                <w:b/>
                <w:bCs/>
                <w:sz w:val="24"/>
                <w:szCs w:val="24"/>
              </w:rPr>
              <w:t>Implement the SEND Collaborative Forum meetings as agreed in July 2021.</w:t>
            </w:r>
          </w:p>
          <w:p w14:paraId="6672BCC0" w14:textId="77777777" w:rsidR="003400E7" w:rsidRDefault="003400E7" w:rsidP="00933C45">
            <w:pPr>
              <w:rPr>
                <w:rFonts w:ascii="Arial" w:hAnsi="Arial" w:cs="Arial"/>
                <w:sz w:val="24"/>
                <w:szCs w:val="24"/>
              </w:rPr>
            </w:pPr>
          </w:p>
          <w:p w14:paraId="5ABFFA59" w14:textId="74C2D260" w:rsidR="003400E7" w:rsidRDefault="003400E7" w:rsidP="00933C45">
            <w:pPr>
              <w:rPr>
                <w:rFonts w:ascii="Arial" w:hAnsi="Arial" w:cs="Arial"/>
                <w:sz w:val="24"/>
                <w:szCs w:val="24"/>
              </w:rPr>
            </w:pPr>
            <w:r w:rsidRPr="00B21CD4">
              <w:rPr>
                <w:rFonts w:ascii="Arial" w:hAnsi="Arial" w:cs="Arial"/>
                <w:sz w:val="24"/>
                <w:szCs w:val="24"/>
              </w:rPr>
              <w:t>The SEND Collaborative Forum has met every</w:t>
            </w:r>
            <w:r>
              <w:rPr>
                <w:rFonts w:ascii="Arial" w:hAnsi="Arial" w:cs="Arial"/>
                <w:sz w:val="24"/>
                <w:szCs w:val="24"/>
              </w:rPr>
              <w:t xml:space="preserve"> two</w:t>
            </w:r>
            <w:r w:rsidRPr="00B21CD4">
              <w:rPr>
                <w:rFonts w:ascii="Arial" w:hAnsi="Arial" w:cs="Arial"/>
                <w:sz w:val="24"/>
                <w:szCs w:val="24"/>
              </w:rPr>
              <w:t xml:space="preserve"> weeks since 14 July 2021. </w:t>
            </w:r>
            <w:r>
              <w:rPr>
                <w:rFonts w:ascii="Arial" w:hAnsi="Arial" w:cs="Arial"/>
                <w:sz w:val="24"/>
                <w:szCs w:val="24"/>
              </w:rPr>
              <w:t xml:space="preserve">The Collaborative Forum has enabled Senior Managers and operational leads to work through current issues and deploy solutions and as well as providing a “check and challenge” on progress. </w:t>
            </w:r>
          </w:p>
          <w:p w14:paraId="11F4180E" w14:textId="77777777" w:rsidR="003400E7" w:rsidRDefault="003400E7" w:rsidP="00933C45">
            <w:pPr>
              <w:rPr>
                <w:rFonts w:ascii="Arial" w:hAnsi="Arial" w:cs="Arial"/>
                <w:sz w:val="24"/>
                <w:szCs w:val="24"/>
              </w:rPr>
            </w:pPr>
          </w:p>
          <w:p w14:paraId="5729857E" w14:textId="5E7DF93B" w:rsidR="003400E7" w:rsidRPr="00A15B86" w:rsidRDefault="006F0ADD" w:rsidP="00933C45">
            <w:pPr>
              <w:rPr>
                <w:rFonts w:ascii="Arial" w:hAnsi="Arial" w:cs="Arial"/>
                <w:sz w:val="24"/>
                <w:szCs w:val="24"/>
              </w:rPr>
            </w:pPr>
            <w:r>
              <w:rPr>
                <w:rFonts w:ascii="Arial" w:hAnsi="Arial" w:cs="Arial"/>
                <w:sz w:val="24"/>
                <w:szCs w:val="24"/>
              </w:rPr>
              <w:t>The</w:t>
            </w:r>
            <w:r w:rsidR="003400E7" w:rsidRPr="00873E8D">
              <w:rPr>
                <w:rFonts w:ascii="Arial" w:hAnsi="Arial" w:cs="Arial"/>
                <w:sz w:val="24"/>
                <w:szCs w:val="24"/>
              </w:rPr>
              <w:t xml:space="preserve"> Parent</w:t>
            </w:r>
            <w:r>
              <w:rPr>
                <w:rFonts w:ascii="Arial" w:hAnsi="Arial" w:cs="Arial"/>
                <w:sz w:val="24"/>
                <w:szCs w:val="24"/>
              </w:rPr>
              <w:t>/</w:t>
            </w:r>
            <w:r w:rsidR="003400E7" w:rsidRPr="00873E8D">
              <w:rPr>
                <w:rFonts w:ascii="Arial" w:hAnsi="Arial" w:cs="Arial"/>
                <w:sz w:val="24"/>
                <w:szCs w:val="24"/>
              </w:rPr>
              <w:t xml:space="preserve">Carer Forum have met on a </w:t>
            </w:r>
            <w:r>
              <w:rPr>
                <w:rFonts w:ascii="Arial" w:hAnsi="Arial" w:cs="Arial"/>
                <w:sz w:val="24"/>
                <w:szCs w:val="24"/>
              </w:rPr>
              <w:t>terml</w:t>
            </w:r>
            <w:r w:rsidR="003400E7" w:rsidRPr="00873E8D">
              <w:rPr>
                <w:rFonts w:ascii="Arial" w:hAnsi="Arial" w:cs="Arial"/>
                <w:sz w:val="24"/>
                <w:szCs w:val="24"/>
              </w:rPr>
              <w:t>y basis with members of the Collaborative Forum</w:t>
            </w:r>
            <w:r w:rsidR="00B574C2">
              <w:rPr>
                <w:rFonts w:ascii="Arial" w:hAnsi="Arial" w:cs="Arial"/>
                <w:sz w:val="24"/>
                <w:szCs w:val="24"/>
              </w:rPr>
              <w:t xml:space="preserve"> to raise any </w:t>
            </w:r>
            <w:r w:rsidR="003400E7" w:rsidRPr="00873E8D">
              <w:rPr>
                <w:rFonts w:ascii="Arial" w:hAnsi="Arial" w:cs="Arial"/>
                <w:sz w:val="24"/>
                <w:szCs w:val="24"/>
              </w:rPr>
              <w:t xml:space="preserve">questions </w:t>
            </w:r>
            <w:r w:rsidR="00B574C2">
              <w:rPr>
                <w:rFonts w:ascii="Arial" w:hAnsi="Arial" w:cs="Arial"/>
                <w:sz w:val="24"/>
                <w:szCs w:val="24"/>
              </w:rPr>
              <w:t xml:space="preserve">of concern to </w:t>
            </w:r>
            <w:r w:rsidR="003400E7" w:rsidRPr="00873E8D">
              <w:rPr>
                <w:rFonts w:ascii="Arial" w:hAnsi="Arial" w:cs="Arial"/>
                <w:sz w:val="24"/>
                <w:szCs w:val="24"/>
              </w:rPr>
              <w:t>Parent</w:t>
            </w:r>
            <w:r>
              <w:rPr>
                <w:rFonts w:ascii="Arial" w:hAnsi="Arial" w:cs="Arial"/>
                <w:sz w:val="24"/>
                <w:szCs w:val="24"/>
              </w:rPr>
              <w:t>s/</w:t>
            </w:r>
            <w:r w:rsidR="003400E7" w:rsidRPr="00873E8D">
              <w:rPr>
                <w:rFonts w:ascii="Arial" w:hAnsi="Arial" w:cs="Arial"/>
                <w:sz w:val="24"/>
                <w:szCs w:val="24"/>
              </w:rPr>
              <w:t xml:space="preserve">Carers.  </w:t>
            </w:r>
            <w:r w:rsidR="005A7096">
              <w:rPr>
                <w:rFonts w:ascii="Arial" w:hAnsi="Arial" w:cs="Arial"/>
                <w:sz w:val="24"/>
                <w:szCs w:val="24"/>
              </w:rPr>
              <w:t xml:space="preserve">The responses are </w:t>
            </w:r>
            <w:r>
              <w:rPr>
                <w:rFonts w:ascii="Arial" w:hAnsi="Arial" w:cs="Arial"/>
                <w:sz w:val="24"/>
                <w:szCs w:val="24"/>
              </w:rPr>
              <w:t>published on the PCF and Local Offer website.</w:t>
            </w:r>
          </w:p>
        </w:tc>
        <w:tc>
          <w:tcPr>
            <w:tcW w:w="3118" w:type="dxa"/>
            <w:shd w:val="clear" w:color="auto" w:fill="auto"/>
          </w:tcPr>
          <w:p w14:paraId="7D52836B" w14:textId="54C2EAD8" w:rsidR="009076B6" w:rsidRDefault="003400E7" w:rsidP="00933C45">
            <w:pPr>
              <w:rPr>
                <w:rFonts w:ascii="Arial" w:hAnsi="Arial" w:cs="Arial"/>
                <w:sz w:val="24"/>
                <w:szCs w:val="24"/>
              </w:rPr>
            </w:pPr>
            <w:r>
              <w:rPr>
                <w:rFonts w:ascii="Arial" w:hAnsi="Arial" w:cs="Arial"/>
                <w:sz w:val="24"/>
                <w:szCs w:val="24"/>
              </w:rPr>
              <w:t>Head of SEND, NCC</w:t>
            </w:r>
            <w:r w:rsidR="009076B6">
              <w:rPr>
                <w:rFonts w:ascii="Arial" w:hAnsi="Arial" w:cs="Arial"/>
                <w:sz w:val="24"/>
                <w:szCs w:val="24"/>
              </w:rPr>
              <w:t>.</w:t>
            </w:r>
          </w:p>
          <w:p w14:paraId="6EF321AA" w14:textId="2FA23831" w:rsidR="003400E7" w:rsidRDefault="003400E7" w:rsidP="00933C45">
            <w:pPr>
              <w:rPr>
                <w:rFonts w:ascii="Arial" w:hAnsi="Arial" w:cs="Arial"/>
                <w:sz w:val="24"/>
                <w:szCs w:val="24"/>
              </w:rPr>
            </w:pPr>
            <w:r>
              <w:rPr>
                <w:rFonts w:ascii="Arial" w:hAnsi="Arial" w:cs="Arial"/>
                <w:sz w:val="24"/>
                <w:szCs w:val="24"/>
              </w:rPr>
              <w:t>Director of Newcastle System</w:t>
            </w:r>
            <w:r w:rsidR="009076B6">
              <w:rPr>
                <w:rFonts w:ascii="Arial" w:hAnsi="Arial" w:cs="Arial"/>
                <w:sz w:val="24"/>
                <w:szCs w:val="24"/>
              </w:rPr>
              <w:t xml:space="preserve">, </w:t>
            </w:r>
            <w:r w:rsidR="009076B6" w:rsidRPr="009076B6">
              <w:rPr>
                <w:rFonts w:ascii="Arial" w:hAnsi="Arial" w:cs="Arial"/>
                <w:sz w:val="24"/>
                <w:szCs w:val="24"/>
              </w:rPr>
              <w:t>North East and Cumbria ICB.</w:t>
            </w:r>
          </w:p>
          <w:p w14:paraId="005F705F" w14:textId="6EFD4902" w:rsidR="003400E7" w:rsidRPr="00024B58" w:rsidRDefault="003400E7" w:rsidP="00933C45">
            <w:pPr>
              <w:rPr>
                <w:rFonts w:ascii="Arial" w:hAnsi="Arial" w:cs="Arial"/>
                <w:sz w:val="24"/>
                <w:szCs w:val="24"/>
              </w:rPr>
            </w:pPr>
            <w:r>
              <w:rPr>
                <w:rFonts w:ascii="Arial" w:hAnsi="Arial" w:cs="Arial"/>
                <w:sz w:val="24"/>
                <w:szCs w:val="24"/>
              </w:rPr>
              <w:t>Parent Carer Forum.</w:t>
            </w:r>
            <w:r w:rsidR="009076B6">
              <w:rPr>
                <w:rFonts w:ascii="Arial" w:hAnsi="Arial" w:cs="Arial"/>
                <w:sz w:val="24"/>
                <w:szCs w:val="24"/>
              </w:rPr>
              <w:t xml:space="preserve"> </w:t>
            </w:r>
          </w:p>
        </w:tc>
        <w:tc>
          <w:tcPr>
            <w:tcW w:w="1418" w:type="dxa"/>
            <w:vMerge/>
          </w:tcPr>
          <w:p w14:paraId="6866987E" w14:textId="77777777" w:rsidR="003400E7" w:rsidRPr="00B92CBB" w:rsidRDefault="003400E7" w:rsidP="00933C45">
            <w:pPr>
              <w:rPr>
                <w:rFonts w:ascii="Arial" w:hAnsi="Arial" w:cs="Arial"/>
                <w:b/>
                <w:bCs/>
                <w:color w:val="FFFFFF" w:themeColor="background1"/>
                <w:sz w:val="24"/>
                <w:szCs w:val="24"/>
              </w:rPr>
            </w:pPr>
          </w:p>
        </w:tc>
        <w:tc>
          <w:tcPr>
            <w:tcW w:w="1701" w:type="dxa"/>
            <w:shd w:val="clear" w:color="auto" w:fill="00B050"/>
          </w:tcPr>
          <w:p w14:paraId="42F50B84" w14:textId="77777777" w:rsidR="003400E7" w:rsidRPr="00702CE4" w:rsidRDefault="003400E7" w:rsidP="00933C45">
            <w:pPr>
              <w:rPr>
                <w:rFonts w:ascii="Arial" w:hAnsi="Arial" w:cs="Arial"/>
                <w:b/>
                <w:bCs/>
                <w:sz w:val="24"/>
                <w:szCs w:val="24"/>
              </w:rPr>
            </w:pPr>
            <w:r>
              <w:rPr>
                <w:rFonts w:ascii="Arial" w:hAnsi="Arial" w:cs="Arial"/>
                <w:b/>
                <w:bCs/>
                <w:sz w:val="24"/>
                <w:szCs w:val="24"/>
              </w:rPr>
              <w:t>Achieved</w:t>
            </w:r>
          </w:p>
        </w:tc>
      </w:tr>
      <w:tr w:rsidR="003400E7" w:rsidRPr="00E06AA1" w14:paraId="3B53FCD4" w14:textId="77777777" w:rsidTr="00033DBF">
        <w:tc>
          <w:tcPr>
            <w:tcW w:w="685" w:type="dxa"/>
            <w:shd w:val="clear" w:color="auto" w:fill="auto"/>
          </w:tcPr>
          <w:p w14:paraId="7F0B966E" w14:textId="77777777" w:rsidR="003400E7" w:rsidRDefault="003400E7" w:rsidP="00933C45">
            <w:pPr>
              <w:rPr>
                <w:rFonts w:ascii="Arial" w:hAnsi="Arial" w:cs="Arial"/>
                <w:sz w:val="24"/>
                <w:szCs w:val="24"/>
              </w:rPr>
            </w:pPr>
            <w:r>
              <w:rPr>
                <w:rFonts w:ascii="Arial" w:hAnsi="Arial" w:cs="Arial"/>
                <w:sz w:val="24"/>
                <w:szCs w:val="24"/>
              </w:rPr>
              <w:t>1.3</w:t>
            </w:r>
          </w:p>
        </w:tc>
        <w:tc>
          <w:tcPr>
            <w:tcW w:w="7532" w:type="dxa"/>
            <w:shd w:val="clear" w:color="auto" w:fill="auto"/>
          </w:tcPr>
          <w:p w14:paraId="7A97015A" w14:textId="77777777" w:rsidR="003400E7" w:rsidRPr="00A0340D" w:rsidRDefault="003400E7" w:rsidP="00933C45">
            <w:pPr>
              <w:rPr>
                <w:rFonts w:ascii="Arial" w:hAnsi="Arial" w:cs="Arial"/>
                <w:b/>
                <w:bCs/>
                <w:sz w:val="24"/>
                <w:szCs w:val="24"/>
              </w:rPr>
            </w:pPr>
            <w:r w:rsidRPr="00A0340D">
              <w:rPr>
                <w:rFonts w:ascii="Arial" w:hAnsi="Arial" w:cs="Arial"/>
                <w:b/>
                <w:bCs/>
                <w:sz w:val="24"/>
                <w:szCs w:val="24"/>
              </w:rPr>
              <w:t>Roll out the newly co-produced SEN Support plan across all educational settings.</w:t>
            </w:r>
          </w:p>
          <w:p w14:paraId="0E1BE298" w14:textId="77777777" w:rsidR="003400E7" w:rsidRDefault="003400E7" w:rsidP="00933C45">
            <w:pPr>
              <w:rPr>
                <w:rFonts w:ascii="Arial" w:hAnsi="Arial" w:cs="Arial"/>
                <w:b/>
                <w:bCs/>
                <w:sz w:val="24"/>
                <w:szCs w:val="24"/>
                <w:highlight w:val="yellow"/>
              </w:rPr>
            </w:pPr>
          </w:p>
          <w:p w14:paraId="5ED08F4C" w14:textId="5A6FA4E3" w:rsidR="003400E7" w:rsidRDefault="003400E7" w:rsidP="00933C45">
            <w:pPr>
              <w:rPr>
                <w:rFonts w:ascii="Arial" w:hAnsi="Arial" w:cs="Arial"/>
                <w:sz w:val="24"/>
                <w:szCs w:val="24"/>
              </w:rPr>
            </w:pPr>
            <w:r w:rsidRPr="00391D0D">
              <w:rPr>
                <w:rFonts w:ascii="Arial" w:hAnsi="Arial" w:cs="Arial"/>
                <w:sz w:val="24"/>
                <w:szCs w:val="24"/>
              </w:rPr>
              <w:t xml:space="preserve">SEN support plan </w:t>
            </w:r>
            <w:r w:rsidR="0097063B">
              <w:rPr>
                <w:rFonts w:ascii="Arial" w:hAnsi="Arial" w:cs="Arial"/>
                <w:sz w:val="24"/>
                <w:szCs w:val="24"/>
              </w:rPr>
              <w:t>was</w:t>
            </w:r>
            <w:r w:rsidRPr="00391D0D">
              <w:rPr>
                <w:rFonts w:ascii="Arial" w:hAnsi="Arial" w:cs="Arial"/>
                <w:sz w:val="24"/>
                <w:szCs w:val="24"/>
              </w:rPr>
              <w:t xml:space="preserve"> rolled out across all educational settings</w:t>
            </w:r>
            <w:r>
              <w:rPr>
                <w:rFonts w:ascii="Arial" w:hAnsi="Arial" w:cs="Arial"/>
                <w:sz w:val="24"/>
                <w:szCs w:val="24"/>
              </w:rPr>
              <w:t xml:space="preserve"> </w:t>
            </w:r>
            <w:r w:rsidR="0097063B">
              <w:rPr>
                <w:rFonts w:ascii="Arial" w:hAnsi="Arial" w:cs="Arial"/>
                <w:sz w:val="24"/>
                <w:szCs w:val="24"/>
              </w:rPr>
              <w:t>from Aut</w:t>
            </w:r>
            <w:r>
              <w:rPr>
                <w:rFonts w:ascii="Arial" w:hAnsi="Arial" w:cs="Arial"/>
                <w:sz w:val="24"/>
                <w:szCs w:val="24"/>
              </w:rPr>
              <w:t>umn term 2021</w:t>
            </w:r>
            <w:r w:rsidRPr="00391D0D">
              <w:rPr>
                <w:rFonts w:ascii="Arial" w:hAnsi="Arial" w:cs="Arial"/>
                <w:sz w:val="24"/>
                <w:szCs w:val="24"/>
              </w:rPr>
              <w:t xml:space="preserve">. </w:t>
            </w:r>
            <w:r w:rsidR="00D10592">
              <w:rPr>
                <w:rFonts w:ascii="Arial" w:hAnsi="Arial" w:cs="Arial"/>
                <w:sz w:val="24"/>
                <w:szCs w:val="24"/>
              </w:rPr>
              <w:t>In</w:t>
            </w:r>
            <w:r w:rsidR="0097063B">
              <w:rPr>
                <w:rFonts w:ascii="Arial" w:hAnsi="Arial" w:cs="Arial"/>
                <w:sz w:val="24"/>
                <w:szCs w:val="24"/>
              </w:rPr>
              <w:t xml:space="preserve"> February 2022</w:t>
            </w:r>
            <w:r>
              <w:rPr>
                <w:rFonts w:ascii="Arial" w:hAnsi="Arial" w:cs="Arial"/>
                <w:sz w:val="24"/>
                <w:szCs w:val="24"/>
              </w:rPr>
              <w:t xml:space="preserve">, </w:t>
            </w:r>
            <w:r w:rsidRPr="00391D0D">
              <w:rPr>
                <w:rFonts w:ascii="Arial" w:hAnsi="Arial" w:cs="Arial"/>
                <w:sz w:val="24"/>
                <w:szCs w:val="24"/>
              </w:rPr>
              <w:t xml:space="preserve">75% of requests to SEND ASAP </w:t>
            </w:r>
            <w:r>
              <w:rPr>
                <w:rFonts w:ascii="Arial" w:hAnsi="Arial" w:cs="Arial"/>
                <w:sz w:val="24"/>
                <w:szCs w:val="24"/>
              </w:rPr>
              <w:t>were accompanied by a</w:t>
            </w:r>
            <w:r w:rsidRPr="00391D0D">
              <w:rPr>
                <w:rFonts w:ascii="Arial" w:hAnsi="Arial" w:cs="Arial"/>
                <w:sz w:val="24"/>
                <w:szCs w:val="24"/>
              </w:rPr>
              <w:t xml:space="preserve"> SEN Support Plan.</w:t>
            </w:r>
            <w:r w:rsidR="00B220DF">
              <w:rPr>
                <w:rFonts w:ascii="Arial" w:hAnsi="Arial" w:cs="Arial"/>
                <w:sz w:val="24"/>
                <w:szCs w:val="24"/>
              </w:rPr>
              <w:t xml:space="preserve"> Schools are now clear on the expectations and requests will not be considered unless there is evidence of a SEN Support plan.</w:t>
            </w:r>
            <w:r w:rsidR="00831742">
              <w:rPr>
                <w:rFonts w:ascii="Arial" w:hAnsi="Arial" w:cs="Arial"/>
                <w:sz w:val="24"/>
                <w:szCs w:val="24"/>
              </w:rPr>
              <w:t xml:space="preserve"> </w:t>
            </w:r>
          </w:p>
          <w:p w14:paraId="44D0E177" w14:textId="77777777" w:rsidR="0097063B" w:rsidRDefault="0097063B" w:rsidP="00933C45">
            <w:pPr>
              <w:rPr>
                <w:rFonts w:ascii="Arial" w:hAnsi="Arial" w:cs="Arial"/>
                <w:sz w:val="24"/>
                <w:szCs w:val="24"/>
              </w:rPr>
            </w:pPr>
          </w:p>
          <w:p w14:paraId="02164BA7" w14:textId="77777777" w:rsidR="003400E7" w:rsidRDefault="003400E7" w:rsidP="00933C45">
            <w:pPr>
              <w:rPr>
                <w:rFonts w:ascii="Arial" w:hAnsi="Arial" w:cs="Arial"/>
                <w:sz w:val="24"/>
                <w:szCs w:val="24"/>
              </w:rPr>
            </w:pPr>
          </w:p>
        </w:tc>
        <w:tc>
          <w:tcPr>
            <w:tcW w:w="3118" w:type="dxa"/>
            <w:shd w:val="clear" w:color="auto" w:fill="auto"/>
          </w:tcPr>
          <w:p w14:paraId="2C60EE81" w14:textId="77777777" w:rsidR="003400E7" w:rsidRDefault="003400E7" w:rsidP="00933C45">
            <w:pPr>
              <w:rPr>
                <w:rFonts w:ascii="Arial" w:hAnsi="Arial" w:cs="Arial"/>
                <w:sz w:val="24"/>
                <w:szCs w:val="24"/>
              </w:rPr>
            </w:pPr>
            <w:r>
              <w:rPr>
                <w:rFonts w:ascii="Arial" w:hAnsi="Arial" w:cs="Arial"/>
                <w:sz w:val="24"/>
                <w:szCs w:val="24"/>
              </w:rPr>
              <w:t>Senior SEND Advisor, NCC.</w:t>
            </w:r>
          </w:p>
        </w:tc>
        <w:tc>
          <w:tcPr>
            <w:tcW w:w="1418" w:type="dxa"/>
            <w:vMerge/>
          </w:tcPr>
          <w:p w14:paraId="1DAAA47B" w14:textId="77777777" w:rsidR="003400E7" w:rsidRPr="00B92CBB" w:rsidRDefault="003400E7" w:rsidP="00933C45">
            <w:pPr>
              <w:rPr>
                <w:rFonts w:ascii="Arial" w:hAnsi="Arial" w:cs="Arial"/>
                <w:color w:val="FFFFFF" w:themeColor="background1"/>
                <w:sz w:val="24"/>
                <w:szCs w:val="24"/>
              </w:rPr>
            </w:pPr>
          </w:p>
        </w:tc>
        <w:tc>
          <w:tcPr>
            <w:tcW w:w="1701" w:type="dxa"/>
            <w:shd w:val="clear" w:color="auto" w:fill="00B050"/>
          </w:tcPr>
          <w:p w14:paraId="3674D674" w14:textId="77777777" w:rsidR="003400E7" w:rsidRPr="00271169" w:rsidRDefault="003400E7" w:rsidP="00933C45">
            <w:pPr>
              <w:rPr>
                <w:rFonts w:ascii="Arial" w:hAnsi="Arial" w:cs="Arial"/>
                <w:b/>
                <w:bCs/>
                <w:sz w:val="24"/>
                <w:szCs w:val="24"/>
              </w:rPr>
            </w:pPr>
            <w:r w:rsidRPr="00271169">
              <w:rPr>
                <w:rFonts w:ascii="Arial" w:hAnsi="Arial" w:cs="Arial"/>
                <w:b/>
                <w:bCs/>
                <w:sz w:val="24"/>
                <w:szCs w:val="24"/>
              </w:rPr>
              <w:t>Achieved</w:t>
            </w:r>
          </w:p>
        </w:tc>
      </w:tr>
      <w:tr w:rsidR="003400E7" w:rsidRPr="00E06AA1" w14:paraId="7235C65F" w14:textId="77777777" w:rsidTr="00033DBF">
        <w:tc>
          <w:tcPr>
            <w:tcW w:w="685" w:type="dxa"/>
            <w:shd w:val="clear" w:color="auto" w:fill="auto"/>
          </w:tcPr>
          <w:p w14:paraId="20171EF1" w14:textId="77777777" w:rsidR="003400E7" w:rsidRDefault="003400E7" w:rsidP="00933C45">
            <w:pPr>
              <w:rPr>
                <w:rFonts w:ascii="Arial" w:hAnsi="Arial" w:cs="Arial"/>
                <w:sz w:val="24"/>
                <w:szCs w:val="24"/>
              </w:rPr>
            </w:pPr>
            <w:r>
              <w:rPr>
                <w:rFonts w:ascii="Arial" w:hAnsi="Arial" w:cs="Arial"/>
                <w:sz w:val="24"/>
                <w:szCs w:val="24"/>
              </w:rPr>
              <w:t>1.4</w:t>
            </w:r>
          </w:p>
        </w:tc>
        <w:tc>
          <w:tcPr>
            <w:tcW w:w="7532" w:type="dxa"/>
            <w:shd w:val="clear" w:color="auto" w:fill="auto"/>
          </w:tcPr>
          <w:p w14:paraId="320AD9CB" w14:textId="77777777" w:rsidR="003400E7" w:rsidRDefault="003400E7" w:rsidP="00933C45">
            <w:pPr>
              <w:rPr>
                <w:rFonts w:ascii="Arial" w:hAnsi="Arial" w:cs="Arial"/>
                <w:sz w:val="24"/>
                <w:szCs w:val="24"/>
              </w:rPr>
            </w:pPr>
            <w:r w:rsidRPr="00A0340D">
              <w:rPr>
                <w:rFonts w:ascii="Arial" w:hAnsi="Arial" w:cs="Arial"/>
                <w:b/>
                <w:bCs/>
                <w:sz w:val="24"/>
                <w:szCs w:val="24"/>
              </w:rPr>
              <w:t>Review the graduated response process through the referrals and interventions made in 2020/21. Identify what works well and what needs to improve</w:t>
            </w:r>
            <w:r>
              <w:rPr>
                <w:rFonts w:ascii="Arial" w:hAnsi="Arial" w:cs="Arial"/>
                <w:sz w:val="24"/>
                <w:szCs w:val="24"/>
              </w:rPr>
              <w:t>.</w:t>
            </w:r>
          </w:p>
          <w:p w14:paraId="65521D35" w14:textId="77777777" w:rsidR="003400E7" w:rsidRDefault="003400E7" w:rsidP="00933C45">
            <w:pPr>
              <w:rPr>
                <w:rFonts w:ascii="Arial" w:hAnsi="Arial" w:cs="Arial"/>
                <w:sz w:val="24"/>
                <w:szCs w:val="24"/>
              </w:rPr>
            </w:pPr>
          </w:p>
          <w:p w14:paraId="1A3759A4" w14:textId="48C249D4" w:rsidR="003400E7" w:rsidRDefault="00483B46" w:rsidP="00483B46">
            <w:pPr>
              <w:rPr>
                <w:rFonts w:ascii="Arial" w:hAnsi="Arial" w:cs="Arial"/>
                <w:sz w:val="24"/>
                <w:szCs w:val="24"/>
              </w:rPr>
            </w:pPr>
            <w:r>
              <w:rPr>
                <w:rFonts w:ascii="Arial" w:hAnsi="Arial" w:cs="Arial"/>
                <w:sz w:val="24"/>
                <w:szCs w:val="24"/>
              </w:rPr>
              <w:lastRenderedPageBreak/>
              <w:t>Re</w:t>
            </w:r>
            <w:r w:rsidR="001226D1">
              <w:rPr>
                <w:rFonts w:ascii="Arial" w:hAnsi="Arial" w:cs="Arial"/>
                <w:sz w:val="24"/>
                <w:szCs w:val="24"/>
              </w:rPr>
              <w:t>view up to January 202</w:t>
            </w:r>
            <w:r>
              <w:rPr>
                <w:rFonts w:ascii="Arial" w:hAnsi="Arial" w:cs="Arial"/>
                <w:sz w:val="24"/>
                <w:szCs w:val="24"/>
              </w:rPr>
              <w:t xml:space="preserve">2 found a </w:t>
            </w:r>
            <w:r w:rsidR="003400E7">
              <w:rPr>
                <w:rFonts w:ascii="Arial" w:hAnsi="Arial" w:cs="Arial"/>
                <w:sz w:val="24"/>
                <w:szCs w:val="24"/>
              </w:rPr>
              <w:t>low number of referrals for early support from secondary schools and the SEND Sub-Group challenged secondary schools to consider whether ASAP support could be used to help reduce fixed term exclusions.</w:t>
            </w:r>
          </w:p>
          <w:p w14:paraId="5876A4D2" w14:textId="650C7625" w:rsidR="003400E7" w:rsidRDefault="00A87B69" w:rsidP="00933C45">
            <w:pPr>
              <w:rPr>
                <w:rFonts w:ascii="Arial" w:hAnsi="Arial" w:cs="Arial"/>
                <w:sz w:val="24"/>
                <w:szCs w:val="24"/>
              </w:rPr>
            </w:pPr>
            <w:r>
              <w:rPr>
                <w:rFonts w:ascii="Arial" w:hAnsi="Arial" w:cs="Arial"/>
                <w:sz w:val="24"/>
                <w:szCs w:val="24"/>
              </w:rPr>
              <w:t>Case examples from secondary schools have been used to encourage referrals.</w:t>
            </w:r>
          </w:p>
        </w:tc>
        <w:tc>
          <w:tcPr>
            <w:tcW w:w="3118" w:type="dxa"/>
            <w:shd w:val="clear" w:color="auto" w:fill="auto"/>
          </w:tcPr>
          <w:p w14:paraId="5A9DE7A0" w14:textId="77777777" w:rsidR="003400E7" w:rsidRPr="00E06AA1" w:rsidRDefault="003400E7" w:rsidP="00933C45">
            <w:pPr>
              <w:rPr>
                <w:rFonts w:ascii="Arial" w:hAnsi="Arial" w:cs="Arial"/>
                <w:sz w:val="24"/>
                <w:szCs w:val="24"/>
              </w:rPr>
            </w:pPr>
            <w:r>
              <w:rPr>
                <w:rFonts w:ascii="Arial" w:hAnsi="Arial" w:cs="Arial"/>
                <w:sz w:val="24"/>
                <w:szCs w:val="24"/>
              </w:rPr>
              <w:lastRenderedPageBreak/>
              <w:t xml:space="preserve">Head of SEND, NCC, </w:t>
            </w:r>
            <w:r w:rsidRPr="008659AF">
              <w:rPr>
                <w:rFonts w:ascii="Arial" w:hAnsi="Arial" w:cs="Arial"/>
                <w:sz w:val="24"/>
                <w:szCs w:val="24"/>
              </w:rPr>
              <w:t>SEND Service Improvement Lead, NCC</w:t>
            </w:r>
            <w:r>
              <w:rPr>
                <w:rFonts w:ascii="Arial" w:hAnsi="Arial" w:cs="Arial"/>
                <w:sz w:val="24"/>
                <w:szCs w:val="24"/>
              </w:rPr>
              <w:t>.</w:t>
            </w:r>
          </w:p>
        </w:tc>
        <w:tc>
          <w:tcPr>
            <w:tcW w:w="1418" w:type="dxa"/>
            <w:vMerge/>
          </w:tcPr>
          <w:p w14:paraId="76CBCF12" w14:textId="77777777" w:rsidR="003400E7" w:rsidRPr="00B92CBB" w:rsidRDefault="003400E7" w:rsidP="00933C45">
            <w:pPr>
              <w:rPr>
                <w:rFonts w:ascii="Arial" w:hAnsi="Arial" w:cs="Arial"/>
                <w:color w:val="FFFFFF" w:themeColor="background1"/>
                <w:sz w:val="24"/>
                <w:szCs w:val="24"/>
              </w:rPr>
            </w:pPr>
          </w:p>
        </w:tc>
        <w:tc>
          <w:tcPr>
            <w:tcW w:w="1701" w:type="dxa"/>
            <w:shd w:val="clear" w:color="auto" w:fill="00B050"/>
          </w:tcPr>
          <w:p w14:paraId="03D3DF9A" w14:textId="77777777" w:rsidR="003400E7" w:rsidRPr="00873E8D" w:rsidRDefault="003400E7" w:rsidP="00933C45">
            <w:pPr>
              <w:rPr>
                <w:rFonts w:ascii="Arial" w:hAnsi="Arial" w:cs="Arial"/>
                <w:b/>
                <w:bCs/>
                <w:color w:val="00B050"/>
                <w:sz w:val="24"/>
                <w:szCs w:val="24"/>
              </w:rPr>
            </w:pPr>
            <w:r w:rsidRPr="00802476">
              <w:rPr>
                <w:rFonts w:ascii="Arial" w:hAnsi="Arial" w:cs="Arial"/>
                <w:b/>
                <w:bCs/>
                <w:sz w:val="24"/>
                <w:szCs w:val="24"/>
              </w:rPr>
              <w:t>Achieved</w:t>
            </w:r>
          </w:p>
        </w:tc>
      </w:tr>
      <w:tr w:rsidR="003400E7" w:rsidRPr="00E06AA1" w14:paraId="4144FB97" w14:textId="77777777" w:rsidTr="00033DBF">
        <w:tc>
          <w:tcPr>
            <w:tcW w:w="685" w:type="dxa"/>
            <w:shd w:val="clear" w:color="auto" w:fill="auto"/>
          </w:tcPr>
          <w:p w14:paraId="140829E5" w14:textId="77777777" w:rsidR="003400E7" w:rsidRDefault="003400E7" w:rsidP="00933C45">
            <w:pPr>
              <w:rPr>
                <w:rFonts w:ascii="Arial" w:hAnsi="Arial" w:cs="Arial"/>
                <w:sz w:val="24"/>
                <w:szCs w:val="24"/>
              </w:rPr>
            </w:pPr>
            <w:r>
              <w:rPr>
                <w:rFonts w:ascii="Arial" w:hAnsi="Arial" w:cs="Arial"/>
                <w:sz w:val="24"/>
                <w:szCs w:val="24"/>
              </w:rPr>
              <w:t>1.5</w:t>
            </w:r>
          </w:p>
        </w:tc>
        <w:tc>
          <w:tcPr>
            <w:tcW w:w="7532" w:type="dxa"/>
            <w:shd w:val="clear" w:color="auto" w:fill="auto"/>
          </w:tcPr>
          <w:p w14:paraId="28845734" w14:textId="77777777" w:rsidR="00414130" w:rsidRDefault="003400E7" w:rsidP="00414130">
            <w:pPr>
              <w:rPr>
                <w:rFonts w:ascii="Arial" w:hAnsi="Arial" w:cs="Arial"/>
                <w:sz w:val="24"/>
                <w:szCs w:val="24"/>
              </w:rPr>
            </w:pPr>
            <w:r w:rsidRPr="00A0340D">
              <w:rPr>
                <w:rFonts w:ascii="Arial" w:hAnsi="Arial" w:cs="Arial"/>
                <w:b/>
                <w:bCs/>
                <w:sz w:val="24"/>
                <w:szCs w:val="24"/>
              </w:rPr>
              <w:t>Relaunch our graduated response</w:t>
            </w:r>
            <w:r>
              <w:rPr>
                <w:rFonts w:ascii="Arial" w:hAnsi="Arial" w:cs="Arial"/>
                <w:sz w:val="24"/>
                <w:szCs w:val="24"/>
              </w:rPr>
              <w:t>.</w:t>
            </w:r>
          </w:p>
          <w:p w14:paraId="428B4AD6" w14:textId="77777777" w:rsidR="006F0ADD" w:rsidRDefault="006F0ADD" w:rsidP="00414130">
            <w:pPr>
              <w:rPr>
                <w:rFonts w:ascii="Arial" w:hAnsi="Arial" w:cs="Arial"/>
                <w:sz w:val="24"/>
                <w:szCs w:val="24"/>
              </w:rPr>
            </w:pPr>
          </w:p>
          <w:p w14:paraId="7E82A26A" w14:textId="1CECE714" w:rsidR="003400E7" w:rsidRPr="00414130" w:rsidRDefault="00ED160D" w:rsidP="00414130">
            <w:pPr>
              <w:rPr>
                <w:rFonts w:ascii="Arial" w:hAnsi="Arial" w:cs="Arial"/>
                <w:highlight w:val="yellow"/>
              </w:rPr>
            </w:pPr>
            <w:r w:rsidRPr="00414130">
              <w:rPr>
                <w:rFonts w:ascii="Arial" w:hAnsi="Arial" w:cs="Arial"/>
                <w:sz w:val="24"/>
                <w:szCs w:val="24"/>
              </w:rPr>
              <w:t>The graduated response was relaunched in</w:t>
            </w:r>
            <w:r w:rsidR="00414130" w:rsidRPr="00414130">
              <w:rPr>
                <w:rFonts w:ascii="Arial" w:hAnsi="Arial" w:cs="Arial"/>
                <w:sz w:val="24"/>
                <w:szCs w:val="24"/>
              </w:rPr>
              <w:t xml:space="preserve"> </w:t>
            </w:r>
            <w:r w:rsidRPr="00414130">
              <w:rPr>
                <w:rFonts w:ascii="Arial" w:hAnsi="Arial" w:cs="Arial"/>
                <w:sz w:val="24"/>
                <w:szCs w:val="24"/>
              </w:rPr>
              <w:t>June 2022</w:t>
            </w:r>
            <w:r w:rsidR="005E6C64">
              <w:rPr>
                <w:rFonts w:ascii="Arial" w:hAnsi="Arial" w:cs="Arial"/>
                <w:sz w:val="24"/>
                <w:szCs w:val="24"/>
              </w:rPr>
              <w:t xml:space="preserve">, it was well attended and feedback to the new services was positive. </w:t>
            </w:r>
            <w:r w:rsidRPr="00414130">
              <w:rPr>
                <w:rFonts w:ascii="Arial" w:hAnsi="Arial" w:cs="Arial"/>
                <w:sz w:val="24"/>
                <w:szCs w:val="24"/>
              </w:rPr>
              <w:t>See presenta</w:t>
            </w:r>
            <w:r w:rsidR="005E6C64">
              <w:rPr>
                <w:rFonts w:ascii="Arial" w:hAnsi="Arial" w:cs="Arial"/>
                <w:sz w:val="24"/>
                <w:szCs w:val="24"/>
              </w:rPr>
              <w:t>tion</w:t>
            </w:r>
            <w:r w:rsidRPr="00414130">
              <w:rPr>
                <w:rFonts w:ascii="Arial" w:hAnsi="Arial" w:cs="Arial"/>
                <w:sz w:val="24"/>
                <w:szCs w:val="24"/>
              </w:rPr>
              <w:t xml:space="preserve"> and case studies on the local offer: </w:t>
            </w:r>
            <w:hyperlink r:id="rId48" w:history="1">
              <w:r w:rsidR="00414130" w:rsidRPr="00414130">
                <w:rPr>
                  <w:rStyle w:val="Hyperlink"/>
                  <w:rFonts w:ascii="Arial" w:hAnsi="Arial" w:cs="Arial"/>
                  <w:color w:val="0000FF"/>
                  <w:sz w:val="24"/>
                  <w:szCs w:val="24"/>
                </w:rPr>
                <w:t>Newcastle SEND ASAP</w:t>
              </w:r>
            </w:hyperlink>
            <w:r w:rsidR="00414130" w:rsidRPr="00414130">
              <w:rPr>
                <w:rStyle w:val="Hyperlink"/>
                <w:rFonts w:ascii="Arial" w:hAnsi="Arial" w:cs="Arial"/>
                <w:color w:val="0000FF"/>
                <w:sz w:val="24"/>
                <w:szCs w:val="24"/>
              </w:rPr>
              <w:t>.</w:t>
            </w:r>
          </w:p>
        </w:tc>
        <w:tc>
          <w:tcPr>
            <w:tcW w:w="3118" w:type="dxa"/>
            <w:shd w:val="clear" w:color="auto" w:fill="auto"/>
          </w:tcPr>
          <w:p w14:paraId="749DB943" w14:textId="77777777" w:rsidR="003400E7" w:rsidRDefault="003400E7" w:rsidP="00933C45">
            <w:pPr>
              <w:rPr>
                <w:rFonts w:ascii="Arial" w:hAnsi="Arial" w:cs="Arial"/>
                <w:sz w:val="24"/>
                <w:szCs w:val="24"/>
              </w:rPr>
            </w:pPr>
            <w:r>
              <w:rPr>
                <w:rFonts w:ascii="Arial" w:hAnsi="Arial" w:cs="Arial"/>
                <w:sz w:val="24"/>
                <w:szCs w:val="24"/>
              </w:rPr>
              <w:t>Head of SEND, NCC.</w:t>
            </w:r>
          </w:p>
        </w:tc>
        <w:tc>
          <w:tcPr>
            <w:tcW w:w="1418" w:type="dxa"/>
            <w:vMerge/>
          </w:tcPr>
          <w:p w14:paraId="61D929D0" w14:textId="77777777" w:rsidR="003400E7" w:rsidRPr="00B92CBB" w:rsidRDefault="003400E7" w:rsidP="00933C45">
            <w:pPr>
              <w:rPr>
                <w:rFonts w:ascii="Arial" w:hAnsi="Arial" w:cs="Arial"/>
                <w:color w:val="FFFFFF" w:themeColor="background1"/>
                <w:sz w:val="24"/>
                <w:szCs w:val="24"/>
              </w:rPr>
            </w:pPr>
          </w:p>
        </w:tc>
        <w:tc>
          <w:tcPr>
            <w:tcW w:w="1701" w:type="dxa"/>
            <w:shd w:val="clear" w:color="auto" w:fill="00B050"/>
          </w:tcPr>
          <w:p w14:paraId="6BA0F15F" w14:textId="4885C949" w:rsidR="003400E7" w:rsidRDefault="003400E7" w:rsidP="00933C45">
            <w:pPr>
              <w:rPr>
                <w:rFonts w:ascii="Arial" w:hAnsi="Arial" w:cs="Arial"/>
                <w:b/>
                <w:bCs/>
                <w:color w:val="000000" w:themeColor="text1"/>
                <w:sz w:val="24"/>
                <w:szCs w:val="24"/>
                <w:shd w:val="clear" w:color="auto" w:fill="00B050"/>
              </w:rPr>
            </w:pPr>
            <w:r w:rsidRPr="00873E8D">
              <w:rPr>
                <w:rFonts w:ascii="Arial" w:hAnsi="Arial" w:cs="Arial"/>
                <w:b/>
                <w:bCs/>
                <w:color w:val="000000" w:themeColor="text1"/>
                <w:sz w:val="24"/>
                <w:szCs w:val="24"/>
              </w:rPr>
              <w:t>A</w:t>
            </w:r>
            <w:r w:rsidRPr="00873E8D">
              <w:rPr>
                <w:rFonts w:ascii="Arial" w:hAnsi="Arial" w:cs="Arial"/>
                <w:b/>
                <w:bCs/>
                <w:color w:val="000000" w:themeColor="text1"/>
                <w:sz w:val="24"/>
                <w:szCs w:val="24"/>
                <w:shd w:val="clear" w:color="auto" w:fill="00B050"/>
              </w:rPr>
              <w:t xml:space="preserve">chieved </w:t>
            </w:r>
            <w:r w:rsidR="000548A3">
              <w:rPr>
                <w:rFonts w:ascii="Arial" w:hAnsi="Arial" w:cs="Arial"/>
                <w:b/>
                <w:bCs/>
                <w:color w:val="000000" w:themeColor="text1"/>
                <w:sz w:val="24"/>
                <w:szCs w:val="24"/>
                <w:shd w:val="clear" w:color="auto" w:fill="00B050"/>
              </w:rPr>
              <w:t>within 9 months</w:t>
            </w:r>
          </w:p>
          <w:p w14:paraId="20704C8A" w14:textId="77777777" w:rsidR="00D935DF" w:rsidRDefault="00D935DF" w:rsidP="00933C45">
            <w:pPr>
              <w:rPr>
                <w:rFonts w:ascii="Arial" w:hAnsi="Arial" w:cs="Arial"/>
                <w:b/>
                <w:bCs/>
                <w:color w:val="000000" w:themeColor="text1"/>
                <w:sz w:val="24"/>
                <w:szCs w:val="24"/>
                <w:shd w:val="clear" w:color="auto" w:fill="00B050"/>
              </w:rPr>
            </w:pPr>
          </w:p>
          <w:p w14:paraId="6325EEBF" w14:textId="1858C452" w:rsidR="00D935DF" w:rsidRPr="00873E8D" w:rsidRDefault="00D935DF" w:rsidP="00933C45">
            <w:pPr>
              <w:rPr>
                <w:rFonts w:ascii="Arial" w:hAnsi="Arial" w:cs="Arial"/>
                <w:b/>
                <w:bCs/>
                <w:color w:val="000000" w:themeColor="text1"/>
                <w:sz w:val="24"/>
                <w:szCs w:val="24"/>
              </w:rPr>
            </w:pPr>
          </w:p>
        </w:tc>
      </w:tr>
      <w:tr w:rsidR="003400E7" w:rsidRPr="00E06AA1" w14:paraId="5585D5A3" w14:textId="77777777" w:rsidTr="00033DBF">
        <w:tc>
          <w:tcPr>
            <w:tcW w:w="685" w:type="dxa"/>
            <w:shd w:val="clear" w:color="auto" w:fill="auto"/>
          </w:tcPr>
          <w:p w14:paraId="0E74A068" w14:textId="77777777" w:rsidR="003400E7" w:rsidRDefault="003400E7" w:rsidP="00933C45">
            <w:pPr>
              <w:rPr>
                <w:rFonts w:ascii="Arial" w:hAnsi="Arial" w:cs="Arial"/>
                <w:sz w:val="24"/>
                <w:szCs w:val="24"/>
              </w:rPr>
            </w:pPr>
            <w:r>
              <w:rPr>
                <w:rFonts w:ascii="Arial" w:hAnsi="Arial" w:cs="Arial"/>
                <w:sz w:val="24"/>
                <w:szCs w:val="24"/>
              </w:rPr>
              <w:t>1.6</w:t>
            </w:r>
          </w:p>
        </w:tc>
        <w:tc>
          <w:tcPr>
            <w:tcW w:w="7532" w:type="dxa"/>
            <w:shd w:val="clear" w:color="auto" w:fill="auto"/>
          </w:tcPr>
          <w:p w14:paraId="2B3A7360" w14:textId="77777777" w:rsidR="003400E7" w:rsidRPr="00796682" w:rsidRDefault="003400E7" w:rsidP="00933C45">
            <w:pPr>
              <w:rPr>
                <w:rFonts w:ascii="Arial" w:hAnsi="Arial" w:cs="Arial"/>
                <w:b/>
                <w:bCs/>
                <w:sz w:val="24"/>
                <w:szCs w:val="24"/>
              </w:rPr>
            </w:pPr>
            <w:r w:rsidRPr="00796682">
              <w:rPr>
                <w:rFonts w:ascii="Arial" w:hAnsi="Arial" w:cs="Arial"/>
                <w:b/>
                <w:bCs/>
                <w:sz w:val="24"/>
                <w:szCs w:val="24"/>
              </w:rPr>
              <w:t>Enhance the universally available and mainstream guidance with co-produced descriptors of need.</w:t>
            </w:r>
          </w:p>
          <w:p w14:paraId="7C68E930" w14:textId="77777777" w:rsidR="003400E7" w:rsidRPr="00873E8D" w:rsidRDefault="003400E7" w:rsidP="00933C45">
            <w:pPr>
              <w:rPr>
                <w:rFonts w:ascii="Arial" w:hAnsi="Arial" w:cs="Arial"/>
                <w:sz w:val="24"/>
                <w:szCs w:val="24"/>
              </w:rPr>
            </w:pPr>
          </w:p>
          <w:p w14:paraId="5FC6C2EF" w14:textId="6E68E742" w:rsidR="003400E7" w:rsidRDefault="000548A3" w:rsidP="00933C45">
            <w:pPr>
              <w:pStyle w:val="NormalWeb"/>
              <w:spacing w:before="0" w:beforeAutospacing="0" w:after="0" w:afterAutospacing="0"/>
              <w:rPr>
                <w:rFonts w:ascii="Arial" w:hAnsi="Arial" w:cs="Arial"/>
              </w:rPr>
            </w:pPr>
            <w:r>
              <w:rPr>
                <w:rFonts w:ascii="Arial" w:hAnsi="Arial" w:cs="Arial"/>
              </w:rPr>
              <w:t>It took longer than anticipated to c</w:t>
            </w:r>
            <w:r w:rsidR="003400E7" w:rsidRPr="00873E8D">
              <w:rPr>
                <w:rFonts w:ascii="Arial" w:hAnsi="Arial" w:cs="Arial"/>
              </w:rPr>
              <w:t>o-produce</w:t>
            </w:r>
            <w:r>
              <w:rPr>
                <w:rFonts w:ascii="Arial" w:hAnsi="Arial" w:cs="Arial"/>
              </w:rPr>
              <w:t xml:space="preserve"> the</w:t>
            </w:r>
            <w:r w:rsidR="003400E7" w:rsidRPr="00873E8D">
              <w:rPr>
                <w:rFonts w:ascii="Arial" w:hAnsi="Arial" w:cs="Arial"/>
              </w:rPr>
              <w:t xml:space="preserve"> SEND Descriptors of Need</w:t>
            </w:r>
            <w:r w:rsidR="003400E7">
              <w:rPr>
                <w:rFonts w:ascii="Arial" w:hAnsi="Arial" w:cs="Arial"/>
              </w:rPr>
              <w:t xml:space="preserve">. The </w:t>
            </w:r>
            <w:r>
              <w:rPr>
                <w:rFonts w:ascii="Arial" w:hAnsi="Arial" w:cs="Arial"/>
              </w:rPr>
              <w:t>documents and how they are to be used were presented to the SENCO network in Ju</w:t>
            </w:r>
            <w:r w:rsidR="00FB699D">
              <w:rPr>
                <w:rFonts w:ascii="Arial" w:hAnsi="Arial" w:cs="Arial"/>
              </w:rPr>
              <w:t>ly</w:t>
            </w:r>
            <w:r>
              <w:rPr>
                <w:rFonts w:ascii="Arial" w:hAnsi="Arial" w:cs="Arial"/>
              </w:rPr>
              <w:t xml:space="preserve"> 2022 and published on the local offer for schools to use in September 2022</w:t>
            </w:r>
            <w:r w:rsidR="0036247F">
              <w:rPr>
                <w:rFonts w:ascii="Arial" w:hAnsi="Arial" w:cs="Arial"/>
              </w:rPr>
              <w:t>.</w:t>
            </w:r>
          </w:p>
          <w:p w14:paraId="57B8695B" w14:textId="77777777" w:rsidR="000548A3" w:rsidRDefault="000548A3" w:rsidP="000548A3">
            <w:pPr>
              <w:rPr>
                <w:rFonts w:ascii="Arial" w:hAnsi="Arial" w:cs="Arial"/>
                <w:sz w:val="24"/>
                <w:szCs w:val="24"/>
              </w:rPr>
            </w:pPr>
          </w:p>
          <w:p w14:paraId="67312543" w14:textId="4FAD03AB" w:rsidR="003400E7" w:rsidRDefault="000548A3" w:rsidP="009060FC">
            <w:pPr>
              <w:rPr>
                <w:rFonts w:ascii="Arial" w:hAnsi="Arial" w:cs="Arial"/>
                <w:sz w:val="24"/>
                <w:szCs w:val="24"/>
              </w:rPr>
            </w:pPr>
            <w:r>
              <w:rPr>
                <w:rFonts w:ascii="Arial" w:hAnsi="Arial" w:cs="Arial"/>
                <w:sz w:val="24"/>
                <w:szCs w:val="24"/>
              </w:rPr>
              <w:t xml:space="preserve">Once the descriptors are in </w:t>
            </w:r>
            <w:r w:rsidR="00313023">
              <w:rPr>
                <w:rFonts w:ascii="Arial" w:hAnsi="Arial" w:cs="Arial"/>
                <w:sz w:val="24"/>
                <w:szCs w:val="24"/>
              </w:rPr>
              <w:t>use,</w:t>
            </w:r>
            <w:r>
              <w:rPr>
                <w:rFonts w:ascii="Arial" w:hAnsi="Arial" w:cs="Arial"/>
                <w:sz w:val="24"/>
                <w:szCs w:val="24"/>
              </w:rPr>
              <w:t xml:space="preserve"> we will arrange moderation panels </w:t>
            </w:r>
            <w:r w:rsidR="00FA524F">
              <w:rPr>
                <w:rFonts w:ascii="Arial" w:hAnsi="Arial" w:cs="Arial"/>
                <w:sz w:val="24"/>
                <w:szCs w:val="24"/>
              </w:rPr>
              <w:t xml:space="preserve">and </w:t>
            </w:r>
            <w:r>
              <w:rPr>
                <w:rFonts w:ascii="Arial" w:hAnsi="Arial" w:cs="Arial"/>
                <w:sz w:val="24"/>
                <w:szCs w:val="24"/>
              </w:rPr>
              <w:t xml:space="preserve">SENCOs </w:t>
            </w:r>
            <w:r w:rsidR="00FA524F">
              <w:rPr>
                <w:rFonts w:ascii="Arial" w:hAnsi="Arial" w:cs="Arial"/>
                <w:sz w:val="24"/>
                <w:szCs w:val="24"/>
              </w:rPr>
              <w:t xml:space="preserve">will </w:t>
            </w:r>
            <w:r>
              <w:rPr>
                <w:rFonts w:ascii="Arial" w:hAnsi="Arial" w:cs="Arial"/>
                <w:sz w:val="24"/>
                <w:szCs w:val="24"/>
              </w:rPr>
              <w:t>review and moderate assessments of needs.</w:t>
            </w:r>
          </w:p>
        </w:tc>
        <w:tc>
          <w:tcPr>
            <w:tcW w:w="3118" w:type="dxa"/>
            <w:shd w:val="clear" w:color="auto" w:fill="auto"/>
          </w:tcPr>
          <w:p w14:paraId="636F5E65" w14:textId="77777777" w:rsidR="003400E7" w:rsidRDefault="003400E7" w:rsidP="00933C45">
            <w:pPr>
              <w:rPr>
                <w:rFonts w:ascii="Arial" w:hAnsi="Arial" w:cs="Arial"/>
                <w:sz w:val="24"/>
                <w:szCs w:val="24"/>
              </w:rPr>
            </w:pPr>
            <w:r>
              <w:rPr>
                <w:rFonts w:ascii="Arial" w:hAnsi="Arial" w:cs="Arial"/>
                <w:sz w:val="24"/>
                <w:szCs w:val="24"/>
              </w:rPr>
              <w:t>Service Manager SENDOS, NCC</w:t>
            </w:r>
          </w:p>
          <w:p w14:paraId="4285277A" w14:textId="77777777" w:rsidR="003400E7" w:rsidRDefault="003400E7" w:rsidP="00933C45">
            <w:pPr>
              <w:rPr>
                <w:rFonts w:ascii="Arial" w:hAnsi="Arial" w:cs="Arial"/>
                <w:sz w:val="24"/>
                <w:szCs w:val="24"/>
              </w:rPr>
            </w:pPr>
            <w:r>
              <w:rPr>
                <w:rFonts w:ascii="Arial" w:hAnsi="Arial" w:cs="Arial"/>
                <w:sz w:val="24"/>
                <w:szCs w:val="24"/>
              </w:rPr>
              <w:t>Senior SEND Advisor, NCC.</w:t>
            </w:r>
          </w:p>
        </w:tc>
        <w:tc>
          <w:tcPr>
            <w:tcW w:w="1418" w:type="dxa"/>
            <w:vMerge/>
          </w:tcPr>
          <w:p w14:paraId="0948448C" w14:textId="77777777" w:rsidR="003400E7" w:rsidRPr="00B92CBB" w:rsidRDefault="003400E7" w:rsidP="00933C45">
            <w:pPr>
              <w:rPr>
                <w:rFonts w:ascii="Arial" w:hAnsi="Arial" w:cs="Arial"/>
                <w:color w:val="FFFFFF" w:themeColor="background1"/>
                <w:sz w:val="24"/>
                <w:szCs w:val="24"/>
              </w:rPr>
            </w:pPr>
          </w:p>
        </w:tc>
        <w:tc>
          <w:tcPr>
            <w:tcW w:w="1701" w:type="dxa"/>
            <w:shd w:val="clear" w:color="auto" w:fill="00B050"/>
          </w:tcPr>
          <w:p w14:paraId="4DE67FED" w14:textId="77777777" w:rsidR="003400E7" w:rsidRDefault="003400E7" w:rsidP="00933C45">
            <w:pPr>
              <w:rPr>
                <w:rFonts w:ascii="Arial" w:hAnsi="Arial" w:cs="Arial"/>
                <w:b/>
                <w:bCs/>
                <w:sz w:val="24"/>
                <w:szCs w:val="24"/>
              </w:rPr>
            </w:pPr>
            <w:r>
              <w:rPr>
                <w:rFonts w:ascii="Arial" w:hAnsi="Arial" w:cs="Arial"/>
                <w:b/>
                <w:bCs/>
                <w:sz w:val="24"/>
                <w:szCs w:val="24"/>
              </w:rPr>
              <w:t>Achieved</w:t>
            </w:r>
          </w:p>
          <w:p w14:paraId="411F1F6B" w14:textId="77777777" w:rsidR="000548A3" w:rsidRDefault="000548A3" w:rsidP="00933C45">
            <w:pPr>
              <w:rPr>
                <w:rFonts w:ascii="Arial" w:hAnsi="Arial" w:cs="Arial"/>
                <w:b/>
                <w:bCs/>
                <w:sz w:val="24"/>
                <w:szCs w:val="24"/>
              </w:rPr>
            </w:pPr>
          </w:p>
          <w:p w14:paraId="347A5E71" w14:textId="2C5F3728" w:rsidR="000548A3" w:rsidRPr="00E06AA1" w:rsidRDefault="000548A3" w:rsidP="00933C45">
            <w:pPr>
              <w:rPr>
                <w:rFonts w:ascii="Arial" w:hAnsi="Arial" w:cs="Arial"/>
                <w:sz w:val="24"/>
                <w:szCs w:val="24"/>
              </w:rPr>
            </w:pPr>
            <w:r>
              <w:rPr>
                <w:rFonts w:ascii="Arial" w:hAnsi="Arial" w:cs="Arial"/>
                <w:b/>
                <w:bCs/>
                <w:sz w:val="24"/>
                <w:szCs w:val="24"/>
              </w:rPr>
              <w:t>Within 12 months</w:t>
            </w:r>
          </w:p>
        </w:tc>
      </w:tr>
      <w:tr w:rsidR="003400E7" w:rsidRPr="00E06AA1" w14:paraId="658E1578" w14:textId="77777777" w:rsidTr="00033DBF">
        <w:tc>
          <w:tcPr>
            <w:tcW w:w="685" w:type="dxa"/>
            <w:shd w:val="clear" w:color="auto" w:fill="auto"/>
          </w:tcPr>
          <w:p w14:paraId="0A61BE16" w14:textId="77777777" w:rsidR="003400E7" w:rsidRDefault="003400E7" w:rsidP="00933C45">
            <w:pPr>
              <w:rPr>
                <w:rFonts w:ascii="Arial" w:hAnsi="Arial" w:cs="Arial"/>
                <w:sz w:val="24"/>
                <w:szCs w:val="24"/>
              </w:rPr>
            </w:pPr>
            <w:r>
              <w:rPr>
                <w:rFonts w:ascii="Arial" w:hAnsi="Arial" w:cs="Arial"/>
                <w:sz w:val="24"/>
                <w:szCs w:val="24"/>
              </w:rPr>
              <w:t>1.7</w:t>
            </w:r>
          </w:p>
        </w:tc>
        <w:tc>
          <w:tcPr>
            <w:tcW w:w="7532" w:type="dxa"/>
            <w:shd w:val="clear" w:color="auto" w:fill="auto"/>
          </w:tcPr>
          <w:p w14:paraId="62C60CBC" w14:textId="77777777" w:rsidR="003400E7" w:rsidRPr="00121BA7" w:rsidRDefault="003400E7" w:rsidP="00933C45">
            <w:pPr>
              <w:rPr>
                <w:rFonts w:ascii="Arial" w:hAnsi="Arial" w:cs="Arial"/>
                <w:b/>
                <w:bCs/>
                <w:sz w:val="24"/>
                <w:szCs w:val="24"/>
              </w:rPr>
            </w:pPr>
            <w:r w:rsidRPr="00121BA7">
              <w:rPr>
                <w:rFonts w:ascii="Arial" w:hAnsi="Arial" w:cs="Arial"/>
                <w:b/>
                <w:bCs/>
                <w:sz w:val="24"/>
                <w:szCs w:val="24"/>
              </w:rPr>
              <w:t xml:space="preserve">Work with all settings to clarify primary needs data recording through census and electronic management system. </w:t>
            </w:r>
          </w:p>
          <w:p w14:paraId="62E371B8" w14:textId="77777777" w:rsidR="003400E7" w:rsidRPr="00873E8D" w:rsidRDefault="003400E7" w:rsidP="00933C45">
            <w:pPr>
              <w:rPr>
                <w:rFonts w:ascii="Arial" w:hAnsi="Arial" w:cs="Arial"/>
                <w:sz w:val="24"/>
                <w:szCs w:val="24"/>
              </w:rPr>
            </w:pPr>
          </w:p>
          <w:p w14:paraId="4A8E8F7D" w14:textId="76AFFED6" w:rsidR="003400E7" w:rsidRDefault="003400E7" w:rsidP="00933C45">
            <w:pPr>
              <w:rPr>
                <w:rFonts w:ascii="Arial" w:hAnsi="Arial" w:cs="Arial"/>
                <w:sz w:val="24"/>
                <w:szCs w:val="24"/>
              </w:rPr>
            </w:pPr>
            <w:r>
              <w:rPr>
                <w:rFonts w:ascii="Arial" w:hAnsi="Arial" w:cs="Arial"/>
                <w:sz w:val="24"/>
                <w:szCs w:val="24"/>
              </w:rPr>
              <w:t xml:space="preserve">At 26/01/22 most </w:t>
            </w:r>
            <w:r w:rsidR="00FA524F">
              <w:rPr>
                <w:rFonts w:ascii="Arial" w:hAnsi="Arial" w:cs="Arial"/>
                <w:sz w:val="24"/>
                <w:szCs w:val="24"/>
              </w:rPr>
              <w:t>H</w:t>
            </w:r>
            <w:r>
              <w:rPr>
                <w:rFonts w:ascii="Arial" w:hAnsi="Arial" w:cs="Arial"/>
                <w:sz w:val="24"/>
                <w:szCs w:val="24"/>
              </w:rPr>
              <w:t xml:space="preserve">ead </w:t>
            </w:r>
            <w:r w:rsidR="00FA524F">
              <w:rPr>
                <w:rFonts w:ascii="Arial" w:hAnsi="Arial" w:cs="Arial"/>
                <w:sz w:val="24"/>
                <w:szCs w:val="24"/>
              </w:rPr>
              <w:t>T</w:t>
            </w:r>
            <w:r>
              <w:rPr>
                <w:rFonts w:ascii="Arial" w:hAnsi="Arial" w:cs="Arial"/>
                <w:sz w:val="24"/>
                <w:szCs w:val="24"/>
              </w:rPr>
              <w:t xml:space="preserve">eachers have attended 3 out of 5 training sessions delivered by Whole School SEND commissioned through the DfE. This training reinforced the importance of appropriate identification of need, absence and exclusion tracking and modifications to additional support requirements in response to need. </w:t>
            </w:r>
          </w:p>
          <w:p w14:paraId="5A237A9C" w14:textId="77777777" w:rsidR="003400E7" w:rsidRDefault="003400E7" w:rsidP="00933C45">
            <w:pPr>
              <w:rPr>
                <w:rFonts w:ascii="Arial" w:hAnsi="Arial" w:cs="Arial"/>
                <w:sz w:val="24"/>
                <w:szCs w:val="24"/>
              </w:rPr>
            </w:pPr>
          </w:p>
          <w:p w14:paraId="74CF2DCA" w14:textId="13CFB681" w:rsidR="003400E7" w:rsidRDefault="003400E7" w:rsidP="000548A3">
            <w:pPr>
              <w:rPr>
                <w:rFonts w:ascii="Arial" w:hAnsi="Arial" w:cs="Arial"/>
                <w:sz w:val="24"/>
                <w:szCs w:val="24"/>
              </w:rPr>
            </w:pPr>
            <w:r>
              <w:rPr>
                <w:rFonts w:ascii="Arial" w:hAnsi="Arial" w:cs="Arial"/>
                <w:sz w:val="24"/>
                <w:szCs w:val="24"/>
              </w:rPr>
              <w:t>In addition, a</w:t>
            </w:r>
            <w:r w:rsidRPr="005D02D2">
              <w:rPr>
                <w:rFonts w:ascii="Arial" w:hAnsi="Arial" w:cs="Arial"/>
                <w:sz w:val="24"/>
                <w:szCs w:val="24"/>
              </w:rPr>
              <w:t>s part of EHC multi</w:t>
            </w:r>
            <w:r>
              <w:rPr>
                <w:rFonts w:ascii="Arial" w:hAnsi="Arial" w:cs="Arial"/>
                <w:sz w:val="24"/>
                <w:szCs w:val="24"/>
              </w:rPr>
              <w:t>-</w:t>
            </w:r>
            <w:r w:rsidRPr="005D02D2">
              <w:rPr>
                <w:rFonts w:ascii="Arial" w:hAnsi="Arial" w:cs="Arial"/>
                <w:sz w:val="24"/>
                <w:szCs w:val="24"/>
              </w:rPr>
              <w:t>agency audits we check that the correct primary need is recorded on capit</w:t>
            </w:r>
            <w:r>
              <w:rPr>
                <w:rFonts w:ascii="Arial" w:hAnsi="Arial" w:cs="Arial"/>
                <w:sz w:val="24"/>
                <w:szCs w:val="24"/>
              </w:rPr>
              <w:t>a and improvement to the quality of EHCPs is being taken forward through the annual reviews.</w:t>
            </w:r>
          </w:p>
        </w:tc>
        <w:tc>
          <w:tcPr>
            <w:tcW w:w="3118" w:type="dxa"/>
            <w:shd w:val="clear" w:color="auto" w:fill="auto"/>
          </w:tcPr>
          <w:p w14:paraId="4B1C8748" w14:textId="77777777" w:rsidR="003400E7" w:rsidRDefault="003400E7" w:rsidP="00933C45">
            <w:pPr>
              <w:rPr>
                <w:rFonts w:ascii="Arial" w:hAnsi="Arial" w:cs="Arial"/>
                <w:sz w:val="24"/>
                <w:szCs w:val="24"/>
              </w:rPr>
            </w:pPr>
            <w:r>
              <w:rPr>
                <w:rFonts w:ascii="Arial" w:hAnsi="Arial" w:cs="Arial"/>
                <w:sz w:val="24"/>
                <w:szCs w:val="24"/>
              </w:rPr>
              <w:lastRenderedPageBreak/>
              <w:t>Senior SEND Advisor, NCC.</w:t>
            </w:r>
          </w:p>
        </w:tc>
        <w:tc>
          <w:tcPr>
            <w:tcW w:w="1418" w:type="dxa"/>
            <w:vMerge/>
          </w:tcPr>
          <w:p w14:paraId="207EBA63" w14:textId="77777777" w:rsidR="003400E7" w:rsidRDefault="003400E7" w:rsidP="00933C45">
            <w:pPr>
              <w:rPr>
                <w:rFonts w:ascii="Arial" w:hAnsi="Arial" w:cs="Arial"/>
                <w:sz w:val="24"/>
                <w:szCs w:val="24"/>
              </w:rPr>
            </w:pPr>
          </w:p>
        </w:tc>
        <w:tc>
          <w:tcPr>
            <w:tcW w:w="1701" w:type="dxa"/>
            <w:shd w:val="clear" w:color="auto" w:fill="00B050"/>
          </w:tcPr>
          <w:p w14:paraId="38C12AA7" w14:textId="77777777" w:rsidR="003400E7" w:rsidRPr="00E06AA1" w:rsidRDefault="003400E7" w:rsidP="00933C45">
            <w:pPr>
              <w:rPr>
                <w:rFonts w:ascii="Arial" w:hAnsi="Arial" w:cs="Arial"/>
                <w:sz w:val="24"/>
                <w:szCs w:val="24"/>
              </w:rPr>
            </w:pPr>
            <w:r>
              <w:rPr>
                <w:rFonts w:ascii="Arial" w:hAnsi="Arial" w:cs="Arial"/>
                <w:b/>
                <w:bCs/>
                <w:sz w:val="24"/>
                <w:szCs w:val="24"/>
              </w:rPr>
              <w:t xml:space="preserve">Achieved </w:t>
            </w:r>
          </w:p>
        </w:tc>
      </w:tr>
      <w:tr w:rsidR="003400E7" w:rsidRPr="00E06AA1" w14:paraId="11872CDF" w14:textId="77777777" w:rsidTr="00033DBF">
        <w:tc>
          <w:tcPr>
            <w:tcW w:w="685" w:type="dxa"/>
            <w:shd w:val="clear" w:color="auto" w:fill="auto"/>
          </w:tcPr>
          <w:p w14:paraId="16DA7D67" w14:textId="77777777" w:rsidR="003400E7" w:rsidRDefault="003400E7" w:rsidP="00933C45">
            <w:pPr>
              <w:rPr>
                <w:rFonts w:ascii="Arial" w:hAnsi="Arial" w:cs="Arial"/>
                <w:sz w:val="24"/>
                <w:szCs w:val="24"/>
              </w:rPr>
            </w:pPr>
            <w:r>
              <w:rPr>
                <w:rFonts w:ascii="Arial" w:hAnsi="Arial" w:cs="Arial"/>
                <w:sz w:val="24"/>
                <w:szCs w:val="24"/>
              </w:rPr>
              <w:t>1.8</w:t>
            </w:r>
          </w:p>
        </w:tc>
        <w:tc>
          <w:tcPr>
            <w:tcW w:w="7532" w:type="dxa"/>
            <w:shd w:val="clear" w:color="auto" w:fill="auto"/>
          </w:tcPr>
          <w:p w14:paraId="5709A5F8" w14:textId="77777777" w:rsidR="003400E7" w:rsidRDefault="003400E7" w:rsidP="00933C45">
            <w:pPr>
              <w:rPr>
                <w:rFonts w:ascii="Arial" w:hAnsi="Arial" w:cs="Arial"/>
                <w:sz w:val="24"/>
                <w:szCs w:val="24"/>
              </w:rPr>
            </w:pPr>
            <w:r w:rsidRPr="007F366C">
              <w:rPr>
                <w:rFonts w:ascii="Arial" w:hAnsi="Arial" w:cs="Arial"/>
                <w:b/>
                <w:bCs/>
                <w:sz w:val="24"/>
                <w:szCs w:val="24"/>
              </w:rPr>
              <w:t>Pilot the electronic SEND portal to facilitate the EHC assessment, planning process with schools and families</w:t>
            </w:r>
            <w:r>
              <w:rPr>
                <w:rFonts w:ascii="Arial" w:hAnsi="Arial" w:cs="Arial"/>
                <w:sz w:val="24"/>
                <w:szCs w:val="24"/>
              </w:rPr>
              <w:t>.</w:t>
            </w:r>
          </w:p>
          <w:p w14:paraId="4F87EC0B" w14:textId="77777777" w:rsidR="005119D2" w:rsidRDefault="005119D2" w:rsidP="00933C45">
            <w:pPr>
              <w:rPr>
                <w:rFonts w:ascii="Arial" w:hAnsi="Arial" w:cs="Arial"/>
                <w:sz w:val="24"/>
                <w:szCs w:val="24"/>
              </w:rPr>
            </w:pPr>
          </w:p>
          <w:p w14:paraId="1C79EC61" w14:textId="77777777" w:rsidR="00E10BC9" w:rsidRDefault="003400E7" w:rsidP="00933C45">
            <w:pPr>
              <w:rPr>
                <w:rFonts w:ascii="Arial" w:hAnsi="Arial" w:cs="Arial"/>
                <w:sz w:val="24"/>
                <w:szCs w:val="24"/>
              </w:rPr>
            </w:pPr>
            <w:r w:rsidRPr="00873E8D">
              <w:rPr>
                <w:rFonts w:ascii="Arial" w:hAnsi="Arial" w:cs="Arial"/>
                <w:sz w:val="24"/>
                <w:szCs w:val="24"/>
              </w:rPr>
              <w:t xml:space="preserve">The SEND portal </w:t>
            </w:r>
            <w:r w:rsidR="00E10BC9">
              <w:rPr>
                <w:rFonts w:ascii="Arial" w:hAnsi="Arial" w:cs="Arial"/>
                <w:sz w:val="24"/>
                <w:szCs w:val="24"/>
              </w:rPr>
              <w:t xml:space="preserve">has been </w:t>
            </w:r>
            <w:r w:rsidRPr="00873E8D">
              <w:rPr>
                <w:rFonts w:ascii="Arial" w:hAnsi="Arial" w:cs="Arial"/>
                <w:sz w:val="24"/>
                <w:szCs w:val="24"/>
              </w:rPr>
              <w:t>tested thoroughly over the last year and we have received feedback that is very easy to register as a user and use the portal.</w:t>
            </w:r>
          </w:p>
          <w:p w14:paraId="7491B7A1" w14:textId="77777777" w:rsidR="00E10BC9" w:rsidRDefault="00E10BC9" w:rsidP="00933C45">
            <w:pPr>
              <w:rPr>
                <w:rFonts w:ascii="Arial" w:hAnsi="Arial" w:cs="Arial"/>
                <w:sz w:val="24"/>
                <w:szCs w:val="24"/>
              </w:rPr>
            </w:pPr>
          </w:p>
          <w:p w14:paraId="792E669F" w14:textId="2821B741" w:rsidR="003400E7" w:rsidRDefault="00E170D1" w:rsidP="00933C45">
            <w:pPr>
              <w:rPr>
                <w:rFonts w:ascii="Arial" w:hAnsi="Arial" w:cs="Arial"/>
                <w:sz w:val="24"/>
                <w:szCs w:val="24"/>
              </w:rPr>
            </w:pPr>
            <w:r>
              <w:rPr>
                <w:rFonts w:ascii="Arial" w:hAnsi="Arial" w:cs="Arial"/>
                <w:sz w:val="24"/>
                <w:szCs w:val="24"/>
              </w:rPr>
              <w:t xml:space="preserve">Information about the </w:t>
            </w:r>
            <w:hyperlink r:id="rId49" w:history="1">
              <w:r w:rsidRPr="00E170D1">
                <w:rPr>
                  <w:rFonts w:ascii="Arial" w:hAnsi="Arial" w:cs="Arial"/>
                  <w:color w:val="0000FF"/>
                  <w:sz w:val="24"/>
                  <w:szCs w:val="24"/>
                  <w:u w:val="single"/>
                </w:rPr>
                <w:t>SEND Portal</w:t>
              </w:r>
            </w:hyperlink>
            <w:r w:rsidRPr="00E170D1">
              <w:rPr>
                <w:rFonts w:ascii="Arial" w:hAnsi="Arial" w:cs="Arial"/>
                <w:sz w:val="24"/>
                <w:szCs w:val="24"/>
              </w:rPr>
              <w:t xml:space="preserve"> is published on the local offer and we started to take EHC assessment requests and professional advice via the portal in September 2022</w:t>
            </w:r>
            <w:r>
              <w:t>.</w:t>
            </w:r>
            <w:r w:rsidR="00E10BC9">
              <w:rPr>
                <w:rFonts w:ascii="Arial" w:hAnsi="Arial" w:cs="Arial"/>
                <w:sz w:val="24"/>
                <w:szCs w:val="24"/>
              </w:rPr>
              <w:t xml:space="preserve"> </w:t>
            </w:r>
          </w:p>
          <w:p w14:paraId="30800049" w14:textId="3997AD2D" w:rsidR="003F2CBE" w:rsidRDefault="003F2CBE" w:rsidP="00933C45">
            <w:pPr>
              <w:rPr>
                <w:rFonts w:ascii="Arial" w:hAnsi="Arial" w:cs="Arial"/>
                <w:sz w:val="24"/>
                <w:szCs w:val="24"/>
              </w:rPr>
            </w:pPr>
          </w:p>
          <w:p w14:paraId="0423E5A4" w14:textId="451E7482" w:rsidR="003400E7" w:rsidRPr="00AC31FA" w:rsidRDefault="003F2CBE" w:rsidP="003F2CBE">
            <w:r>
              <w:rPr>
                <w:rFonts w:ascii="Arial" w:hAnsi="Arial" w:cs="Arial"/>
                <w:sz w:val="24"/>
                <w:szCs w:val="24"/>
              </w:rPr>
              <w:t>As noted in 1.9 it took longer to agree a new EHC template than anticipated. This in turn had a knock-on effect on the timescales for the introduction of the SEND portal, as it meant we needed to co–produce the EHC request form and professional advice and parent and child contribution forms, to ensure that they align with the EHC plan template.</w:t>
            </w:r>
          </w:p>
        </w:tc>
        <w:tc>
          <w:tcPr>
            <w:tcW w:w="3118" w:type="dxa"/>
            <w:shd w:val="clear" w:color="auto" w:fill="auto"/>
          </w:tcPr>
          <w:p w14:paraId="702D6C10" w14:textId="65971082" w:rsidR="003400E7" w:rsidRDefault="003400E7" w:rsidP="00933C45">
            <w:pPr>
              <w:rPr>
                <w:rFonts w:ascii="Arial" w:hAnsi="Arial" w:cs="Arial"/>
                <w:sz w:val="24"/>
                <w:szCs w:val="24"/>
              </w:rPr>
            </w:pPr>
            <w:r>
              <w:rPr>
                <w:rFonts w:ascii="Arial" w:hAnsi="Arial" w:cs="Arial"/>
                <w:sz w:val="24"/>
                <w:szCs w:val="24"/>
              </w:rPr>
              <w:t>Head of SEND</w:t>
            </w:r>
            <w:r w:rsidRPr="1AAE33AD">
              <w:rPr>
                <w:rFonts w:ascii="Arial" w:hAnsi="Arial" w:cs="Arial"/>
                <w:sz w:val="24"/>
                <w:szCs w:val="24"/>
              </w:rPr>
              <w:t>,</w:t>
            </w:r>
            <w:r>
              <w:rPr>
                <w:rFonts w:ascii="Arial" w:hAnsi="Arial" w:cs="Arial"/>
                <w:sz w:val="24"/>
                <w:szCs w:val="24"/>
              </w:rPr>
              <w:t xml:space="preserve"> SAR Team, </w:t>
            </w:r>
            <w:r w:rsidR="009076B6">
              <w:rPr>
                <w:rFonts w:ascii="Arial" w:hAnsi="Arial" w:cs="Arial"/>
                <w:sz w:val="24"/>
                <w:szCs w:val="24"/>
              </w:rPr>
              <w:t>NCC.</w:t>
            </w:r>
          </w:p>
          <w:p w14:paraId="19979774" w14:textId="77777777" w:rsidR="003400E7" w:rsidRPr="00E06AA1" w:rsidRDefault="003400E7" w:rsidP="00933C45">
            <w:pPr>
              <w:rPr>
                <w:rFonts w:ascii="Arial" w:hAnsi="Arial" w:cs="Arial"/>
                <w:sz w:val="24"/>
                <w:szCs w:val="24"/>
              </w:rPr>
            </w:pPr>
            <w:r>
              <w:rPr>
                <w:rFonts w:ascii="Arial" w:hAnsi="Arial" w:cs="Arial"/>
                <w:sz w:val="24"/>
                <w:szCs w:val="24"/>
              </w:rPr>
              <w:t>SEND Service Improvement Lead, NCC.</w:t>
            </w:r>
          </w:p>
        </w:tc>
        <w:tc>
          <w:tcPr>
            <w:tcW w:w="1418" w:type="dxa"/>
            <w:vMerge/>
          </w:tcPr>
          <w:p w14:paraId="6799F782" w14:textId="77777777" w:rsidR="003400E7" w:rsidRPr="00E06AA1" w:rsidRDefault="003400E7" w:rsidP="00933C45">
            <w:pPr>
              <w:rPr>
                <w:rFonts w:ascii="Arial" w:hAnsi="Arial" w:cs="Arial"/>
                <w:sz w:val="24"/>
                <w:szCs w:val="24"/>
              </w:rPr>
            </w:pPr>
          </w:p>
        </w:tc>
        <w:tc>
          <w:tcPr>
            <w:tcW w:w="1701" w:type="dxa"/>
            <w:shd w:val="clear" w:color="auto" w:fill="00B050"/>
          </w:tcPr>
          <w:p w14:paraId="13F5866C" w14:textId="77777777" w:rsidR="003400E7" w:rsidRDefault="003400E7" w:rsidP="00933C45">
            <w:pPr>
              <w:rPr>
                <w:rFonts w:ascii="Arial" w:hAnsi="Arial" w:cs="Arial"/>
                <w:b/>
                <w:bCs/>
                <w:sz w:val="24"/>
                <w:szCs w:val="24"/>
              </w:rPr>
            </w:pPr>
            <w:r>
              <w:rPr>
                <w:rFonts w:ascii="Arial" w:hAnsi="Arial" w:cs="Arial"/>
                <w:b/>
                <w:bCs/>
                <w:sz w:val="24"/>
                <w:szCs w:val="24"/>
              </w:rPr>
              <w:t>Achieved</w:t>
            </w:r>
          </w:p>
          <w:p w14:paraId="2BD19AA8" w14:textId="77777777" w:rsidR="003F2CBE" w:rsidRDefault="003F2CBE" w:rsidP="00933C45">
            <w:pPr>
              <w:rPr>
                <w:rFonts w:ascii="Arial" w:hAnsi="Arial" w:cs="Arial"/>
                <w:b/>
                <w:bCs/>
                <w:sz w:val="24"/>
                <w:szCs w:val="24"/>
              </w:rPr>
            </w:pPr>
          </w:p>
          <w:p w14:paraId="18B9232D" w14:textId="29E743D3" w:rsidR="003F2CBE" w:rsidRPr="00BA01FF" w:rsidRDefault="003F2CBE" w:rsidP="00933C45">
            <w:pPr>
              <w:rPr>
                <w:rFonts w:ascii="Arial" w:hAnsi="Arial" w:cs="Arial"/>
                <w:b/>
                <w:bCs/>
                <w:sz w:val="24"/>
                <w:szCs w:val="24"/>
              </w:rPr>
            </w:pPr>
            <w:r>
              <w:rPr>
                <w:rFonts w:ascii="Arial" w:hAnsi="Arial" w:cs="Arial"/>
                <w:b/>
                <w:bCs/>
                <w:sz w:val="24"/>
                <w:szCs w:val="24"/>
              </w:rPr>
              <w:t>Within 12 months</w:t>
            </w:r>
          </w:p>
        </w:tc>
      </w:tr>
      <w:tr w:rsidR="003400E7" w:rsidRPr="00E06AA1" w14:paraId="0BC7488B" w14:textId="77777777" w:rsidTr="00033DBF">
        <w:tc>
          <w:tcPr>
            <w:tcW w:w="685" w:type="dxa"/>
            <w:shd w:val="clear" w:color="auto" w:fill="auto"/>
          </w:tcPr>
          <w:p w14:paraId="09D13158" w14:textId="77777777" w:rsidR="003400E7" w:rsidRDefault="003400E7" w:rsidP="00933C45">
            <w:pPr>
              <w:rPr>
                <w:rFonts w:ascii="Arial" w:hAnsi="Arial" w:cs="Arial"/>
                <w:sz w:val="24"/>
                <w:szCs w:val="24"/>
              </w:rPr>
            </w:pPr>
            <w:r>
              <w:rPr>
                <w:rFonts w:ascii="Arial" w:hAnsi="Arial" w:cs="Arial"/>
                <w:sz w:val="24"/>
                <w:szCs w:val="24"/>
              </w:rPr>
              <w:t>1.9</w:t>
            </w:r>
          </w:p>
        </w:tc>
        <w:tc>
          <w:tcPr>
            <w:tcW w:w="7532" w:type="dxa"/>
            <w:shd w:val="clear" w:color="auto" w:fill="auto"/>
          </w:tcPr>
          <w:p w14:paraId="395EB7A3" w14:textId="77777777" w:rsidR="003400E7" w:rsidRPr="00AC31FA" w:rsidRDefault="003400E7" w:rsidP="00933C45">
            <w:pPr>
              <w:rPr>
                <w:rFonts w:ascii="Arial" w:hAnsi="Arial" w:cs="Arial"/>
                <w:b/>
                <w:bCs/>
                <w:sz w:val="24"/>
                <w:szCs w:val="24"/>
              </w:rPr>
            </w:pPr>
            <w:r w:rsidRPr="00AC31FA">
              <w:rPr>
                <w:rFonts w:ascii="Arial" w:hAnsi="Arial" w:cs="Arial"/>
                <w:b/>
                <w:bCs/>
                <w:sz w:val="24"/>
                <w:szCs w:val="24"/>
              </w:rPr>
              <w:t>Co-produce a new Education, Health and Care Plan (EHCP) template for CYP age 0-25.</w:t>
            </w:r>
          </w:p>
          <w:p w14:paraId="01B7CAAD" w14:textId="77777777" w:rsidR="003400E7" w:rsidRPr="00873E8D" w:rsidRDefault="003400E7" w:rsidP="00933C45">
            <w:pPr>
              <w:pStyle w:val="NormalWeb"/>
              <w:spacing w:before="0" w:beforeAutospacing="0" w:after="0" w:afterAutospacing="0"/>
              <w:rPr>
                <w:rFonts w:ascii="Arial" w:hAnsi="Arial" w:cs="Arial"/>
              </w:rPr>
            </w:pPr>
          </w:p>
          <w:p w14:paraId="02E6F5E4" w14:textId="0E957539" w:rsidR="003400E7" w:rsidRDefault="003F2CBE" w:rsidP="00933C45">
            <w:pPr>
              <w:pStyle w:val="NormalWeb"/>
              <w:spacing w:before="0" w:beforeAutospacing="0" w:after="0" w:afterAutospacing="0"/>
              <w:rPr>
                <w:rFonts w:ascii="Arial" w:hAnsi="Arial" w:cs="Arial"/>
              </w:rPr>
            </w:pPr>
            <w:r>
              <w:rPr>
                <w:rFonts w:ascii="Arial" w:hAnsi="Arial" w:cs="Arial"/>
              </w:rPr>
              <w:t xml:space="preserve">It took longer than planned to co-produce the EHC template. </w:t>
            </w:r>
            <w:r w:rsidR="00366DE3">
              <w:rPr>
                <w:rFonts w:ascii="Arial" w:hAnsi="Arial" w:cs="Arial"/>
              </w:rPr>
              <w:t>The benefits of the template and reasons for delay were reported to the SEND Executive Board in July 2022.</w:t>
            </w:r>
            <w:r w:rsidR="003400E7" w:rsidRPr="00873E8D">
              <w:rPr>
                <w:rFonts w:ascii="Arial" w:hAnsi="Arial" w:cs="Arial"/>
              </w:rPr>
              <w:t xml:space="preserve"> </w:t>
            </w:r>
          </w:p>
          <w:p w14:paraId="41558ED7" w14:textId="4F9FBD46" w:rsidR="003400E7" w:rsidRDefault="003400E7" w:rsidP="00366DE3">
            <w:pPr>
              <w:pStyle w:val="NormalWeb"/>
              <w:spacing w:before="160" w:beforeAutospacing="0" w:after="0" w:afterAutospacing="0" w:line="259" w:lineRule="auto"/>
              <w:rPr>
                <w:rFonts w:ascii="Arial" w:hAnsi="Arial" w:cs="Arial"/>
              </w:rPr>
            </w:pPr>
            <w:r>
              <w:rPr>
                <w:rFonts w:ascii="Arial" w:hAnsi="Arial" w:cs="Arial"/>
              </w:rPr>
              <w:t xml:space="preserve">We will start to use the new template from September 2022 for new requests for EHC assessments and will tweak it following feedback from families. We will also </w:t>
            </w:r>
            <w:r w:rsidRPr="00072FD4">
              <w:rPr>
                <w:rFonts w:ascii="Arial" w:hAnsi="Arial" w:cs="Arial"/>
              </w:rPr>
              <w:t xml:space="preserve">look at all of the existing plans and have a </w:t>
            </w:r>
            <w:r w:rsidRPr="00072FD4">
              <w:rPr>
                <w:rFonts w:ascii="Arial" w:hAnsi="Arial" w:cs="Arial"/>
              </w:rPr>
              <w:lastRenderedPageBreak/>
              <w:t xml:space="preserve">programme in place to transfer </w:t>
            </w:r>
            <w:r w:rsidR="00366DE3">
              <w:rPr>
                <w:rFonts w:ascii="Arial" w:hAnsi="Arial" w:cs="Arial"/>
              </w:rPr>
              <w:t>all existing plans onto the new template</w:t>
            </w:r>
            <w:r>
              <w:rPr>
                <w:rFonts w:ascii="Arial" w:hAnsi="Arial" w:cs="Arial"/>
              </w:rPr>
              <w:t>.</w:t>
            </w:r>
            <w:r w:rsidRPr="00A7348D">
              <w:rPr>
                <w:rFonts w:ascii="Arial" w:hAnsi="Arial" w:cs="Arial"/>
              </w:rPr>
              <w:t xml:space="preserve"> </w:t>
            </w:r>
          </w:p>
        </w:tc>
        <w:tc>
          <w:tcPr>
            <w:tcW w:w="3118" w:type="dxa"/>
            <w:shd w:val="clear" w:color="auto" w:fill="auto"/>
          </w:tcPr>
          <w:p w14:paraId="0A5599F0" w14:textId="3F3751DD" w:rsidR="003400E7" w:rsidRDefault="003400E7" w:rsidP="00933C45">
            <w:pPr>
              <w:rPr>
                <w:rFonts w:ascii="Arial" w:hAnsi="Arial" w:cs="Arial"/>
                <w:sz w:val="24"/>
                <w:szCs w:val="24"/>
              </w:rPr>
            </w:pPr>
            <w:r>
              <w:rPr>
                <w:rFonts w:ascii="Arial" w:hAnsi="Arial" w:cs="Arial"/>
                <w:sz w:val="24"/>
                <w:szCs w:val="24"/>
              </w:rPr>
              <w:lastRenderedPageBreak/>
              <w:t>Head of SEND SAR Team</w:t>
            </w:r>
            <w:r w:rsidR="009076B6">
              <w:rPr>
                <w:rFonts w:ascii="Arial" w:hAnsi="Arial" w:cs="Arial"/>
                <w:sz w:val="24"/>
                <w:szCs w:val="24"/>
              </w:rPr>
              <w:t>, NCC</w:t>
            </w:r>
          </w:p>
          <w:p w14:paraId="10FF38C6" w14:textId="77777777" w:rsidR="003400E7" w:rsidRDefault="003400E7" w:rsidP="00933C45">
            <w:pPr>
              <w:rPr>
                <w:rFonts w:ascii="Arial" w:hAnsi="Arial" w:cs="Arial"/>
                <w:sz w:val="24"/>
                <w:szCs w:val="24"/>
              </w:rPr>
            </w:pPr>
            <w:r>
              <w:rPr>
                <w:rFonts w:ascii="Arial" w:hAnsi="Arial" w:cs="Arial"/>
                <w:sz w:val="24"/>
                <w:szCs w:val="24"/>
              </w:rPr>
              <w:t>SEND Voice Lead, NCC</w:t>
            </w:r>
          </w:p>
          <w:p w14:paraId="2A31BA54" w14:textId="77777777" w:rsidR="003400E7" w:rsidRPr="00E06AA1" w:rsidRDefault="003400E7" w:rsidP="00933C45">
            <w:pPr>
              <w:rPr>
                <w:rFonts w:ascii="Arial" w:hAnsi="Arial" w:cs="Arial"/>
                <w:sz w:val="24"/>
                <w:szCs w:val="24"/>
              </w:rPr>
            </w:pPr>
            <w:r>
              <w:rPr>
                <w:rFonts w:ascii="Arial" w:hAnsi="Arial" w:cs="Arial"/>
                <w:sz w:val="24"/>
                <w:szCs w:val="24"/>
              </w:rPr>
              <w:t>Parent/Carer Forum.</w:t>
            </w:r>
          </w:p>
        </w:tc>
        <w:tc>
          <w:tcPr>
            <w:tcW w:w="1418" w:type="dxa"/>
            <w:vMerge/>
          </w:tcPr>
          <w:p w14:paraId="50C5FD69" w14:textId="77777777" w:rsidR="003400E7" w:rsidRPr="00E06AA1" w:rsidRDefault="003400E7" w:rsidP="00933C45">
            <w:pPr>
              <w:rPr>
                <w:rFonts w:ascii="Arial" w:hAnsi="Arial" w:cs="Arial"/>
                <w:sz w:val="24"/>
                <w:szCs w:val="24"/>
              </w:rPr>
            </w:pPr>
          </w:p>
        </w:tc>
        <w:tc>
          <w:tcPr>
            <w:tcW w:w="1701" w:type="dxa"/>
            <w:shd w:val="clear" w:color="auto" w:fill="00B050"/>
          </w:tcPr>
          <w:p w14:paraId="56977744" w14:textId="44BFEDA9" w:rsidR="003400E7" w:rsidRPr="0073457C" w:rsidRDefault="003400E7" w:rsidP="00933C45">
            <w:pPr>
              <w:rPr>
                <w:rFonts w:ascii="Arial" w:hAnsi="Arial" w:cs="Arial"/>
                <w:b/>
                <w:bCs/>
                <w:sz w:val="24"/>
                <w:szCs w:val="24"/>
              </w:rPr>
            </w:pPr>
            <w:r>
              <w:rPr>
                <w:rFonts w:ascii="Arial" w:hAnsi="Arial" w:cs="Arial"/>
                <w:b/>
                <w:bCs/>
                <w:sz w:val="24"/>
                <w:szCs w:val="24"/>
              </w:rPr>
              <w:t xml:space="preserve">Achieved </w:t>
            </w:r>
            <w:r w:rsidR="003F2CBE">
              <w:rPr>
                <w:rFonts w:ascii="Arial" w:hAnsi="Arial" w:cs="Arial"/>
                <w:b/>
                <w:bCs/>
                <w:sz w:val="24"/>
                <w:szCs w:val="24"/>
              </w:rPr>
              <w:t>within 12 months</w:t>
            </w:r>
          </w:p>
        </w:tc>
      </w:tr>
      <w:tr w:rsidR="003400E7" w:rsidRPr="00E06AA1" w14:paraId="5F54C589" w14:textId="77777777" w:rsidTr="00033DBF">
        <w:tc>
          <w:tcPr>
            <w:tcW w:w="685" w:type="dxa"/>
            <w:shd w:val="clear" w:color="auto" w:fill="auto"/>
          </w:tcPr>
          <w:p w14:paraId="7736B1FE" w14:textId="77777777" w:rsidR="003400E7" w:rsidRDefault="003400E7" w:rsidP="00933C45">
            <w:pPr>
              <w:rPr>
                <w:rFonts w:ascii="Arial" w:hAnsi="Arial" w:cs="Arial"/>
                <w:sz w:val="24"/>
                <w:szCs w:val="24"/>
              </w:rPr>
            </w:pPr>
            <w:r>
              <w:rPr>
                <w:rFonts w:ascii="Arial" w:hAnsi="Arial" w:cs="Arial"/>
                <w:sz w:val="24"/>
                <w:szCs w:val="24"/>
              </w:rPr>
              <w:t>1.10</w:t>
            </w:r>
          </w:p>
        </w:tc>
        <w:tc>
          <w:tcPr>
            <w:tcW w:w="7532" w:type="dxa"/>
            <w:shd w:val="clear" w:color="auto" w:fill="auto"/>
          </w:tcPr>
          <w:p w14:paraId="085751A4" w14:textId="77777777" w:rsidR="003400E7" w:rsidRPr="00DA5A0F" w:rsidRDefault="003400E7" w:rsidP="00933C45">
            <w:pPr>
              <w:rPr>
                <w:rFonts w:ascii="Arial" w:hAnsi="Arial" w:cs="Arial"/>
                <w:b/>
                <w:bCs/>
                <w:sz w:val="24"/>
                <w:szCs w:val="24"/>
              </w:rPr>
            </w:pPr>
            <w:r w:rsidRPr="00DA5A0F">
              <w:rPr>
                <w:rFonts w:ascii="Arial" w:hAnsi="Arial" w:cs="Arial"/>
                <w:b/>
                <w:bCs/>
                <w:sz w:val="24"/>
                <w:szCs w:val="24"/>
              </w:rPr>
              <w:t>Carry out a pilot study to test out Rix Wiki and MOMO with families to improve how we gather voice in the EHC process.</w:t>
            </w:r>
          </w:p>
          <w:p w14:paraId="18E3B781" w14:textId="77777777" w:rsidR="003400E7" w:rsidRDefault="003400E7" w:rsidP="00933C45">
            <w:pPr>
              <w:rPr>
                <w:rFonts w:ascii="Arial" w:hAnsi="Arial" w:cs="Arial"/>
                <w:b/>
                <w:sz w:val="24"/>
                <w:szCs w:val="24"/>
              </w:rPr>
            </w:pPr>
            <w:r w:rsidRPr="00066749">
              <w:rPr>
                <w:rFonts w:ascii="Arial" w:hAnsi="Arial" w:cs="Arial"/>
                <w:b/>
                <w:sz w:val="24"/>
                <w:szCs w:val="24"/>
              </w:rPr>
              <w:t xml:space="preserve">Rix Wiki: </w:t>
            </w:r>
          </w:p>
          <w:p w14:paraId="76FFBE3C" w14:textId="77777777" w:rsidR="005119D2" w:rsidRPr="00066749" w:rsidRDefault="005119D2" w:rsidP="00933C45">
            <w:pPr>
              <w:rPr>
                <w:rFonts w:ascii="Arial" w:hAnsi="Arial" w:cs="Arial"/>
                <w:b/>
                <w:sz w:val="24"/>
                <w:szCs w:val="24"/>
              </w:rPr>
            </w:pPr>
          </w:p>
          <w:p w14:paraId="5E8B1946" w14:textId="0128F3A5" w:rsidR="003400E7" w:rsidRPr="00FA524F" w:rsidRDefault="003400E7" w:rsidP="00FA524F">
            <w:pPr>
              <w:rPr>
                <w:rFonts w:ascii="Arial" w:hAnsi="Arial" w:cs="Arial"/>
                <w:sz w:val="24"/>
                <w:szCs w:val="24"/>
              </w:rPr>
            </w:pPr>
            <w:r w:rsidRPr="00066749">
              <w:rPr>
                <w:rFonts w:ascii="Arial" w:hAnsi="Arial" w:cs="Arial"/>
                <w:sz w:val="24"/>
                <w:szCs w:val="24"/>
              </w:rPr>
              <w:t xml:space="preserve">We have </w:t>
            </w:r>
            <w:r>
              <w:rPr>
                <w:rFonts w:ascii="Arial" w:hAnsi="Arial" w:cs="Arial"/>
                <w:sz w:val="24"/>
                <w:szCs w:val="24"/>
              </w:rPr>
              <w:t xml:space="preserve">invested in </w:t>
            </w:r>
            <w:r w:rsidRPr="00066749">
              <w:rPr>
                <w:rFonts w:ascii="Arial" w:hAnsi="Arial" w:cs="Arial"/>
                <w:sz w:val="24"/>
                <w:szCs w:val="24"/>
              </w:rPr>
              <w:t xml:space="preserve">20 Rix Wiki licences to test out with families. Rix wiki promotional materials have been circulated and an information event </w:t>
            </w:r>
            <w:r>
              <w:rPr>
                <w:rFonts w:ascii="Arial" w:hAnsi="Arial" w:cs="Arial"/>
                <w:sz w:val="24"/>
                <w:szCs w:val="24"/>
              </w:rPr>
              <w:t>held on December 20</w:t>
            </w:r>
            <w:r w:rsidRPr="00066749">
              <w:rPr>
                <w:rFonts w:ascii="Arial" w:hAnsi="Arial" w:cs="Arial"/>
                <w:sz w:val="24"/>
                <w:szCs w:val="24"/>
              </w:rPr>
              <w:t>21</w:t>
            </w:r>
            <w:r>
              <w:rPr>
                <w:rFonts w:ascii="Arial" w:hAnsi="Arial" w:cs="Arial"/>
                <w:sz w:val="24"/>
                <w:szCs w:val="24"/>
              </w:rPr>
              <w:t xml:space="preserve"> with </w:t>
            </w:r>
            <w:r w:rsidRPr="00066749">
              <w:rPr>
                <w:rFonts w:ascii="Arial" w:hAnsi="Arial" w:cs="Arial"/>
                <w:sz w:val="24"/>
                <w:szCs w:val="24"/>
              </w:rPr>
              <w:t>34 people on the call.</w:t>
            </w:r>
            <w:r>
              <w:rPr>
                <w:rFonts w:ascii="Arial" w:hAnsi="Arial" w:cs="Arial"/>
                <w:sz w:val="24"/>
                <w:szCs w:val="24"/>
              </w:rPr>
              <w:t xml:space="preserve"> As a result, 5</w:t>
            </w:r>
            <w:r w:rsidRPr="00066749">
              <w:rPr>
                <w:rFonts w:ascii="Arial" w:hAnsi="Arial" w:cs="Arial"/>
                <w:sz w:val="24"/>
                <w:szCs w:val="24"/>
              </w:rPr>
              <w:t xml:space="preserve"> parent</w:t>
            </w:r>
            <w:r>
              <w:rPr>
                <w:rFonts w:ascii="Arial" w:hAnsi="Arial" w:cs="Arial"/>
                <w:sz w:val="24"/>
                <w:szCs w:val="24"/>
              </w:rPr>
              <w:t>/</w:t>
            </w:r>
            <w:r w:rsidRPr="00066749">
              <w:rPr>
                <w:rFonts w:ascii="Arial" w:hAnsi="Arial" w:cs="Arial"/>
                <w:sz w:val="24"/>
                <w:szCs w:val="24"/>
              </w:rPr>
              <w:t>carer volunteers have signed up to pilot the Rix Wiki</w:t>
            </w:r>
            <w:r>
              <w:rPr>
                <w:rFonts w:ascii="Arial" w:hAnsi="Arial" w:cs="Arial"/>
                <w:sz w:val="24"/>
                <w:szCs w:val="24"/>
              </w:rPr>
              <w:t xml:space="preserve"> and training has been provided on this.</w:t>
            </w:r>
            <w:r w:rsidR="00FA524F">
              <w:rPr>
                <w:rFonts w:ascii="Arial" w:hAnsi="Arial" w:cs="Arial"/>
                <w:sz w:val="24"/>
                <w:szCs w:val="24"/>
              </w:rPr>
              <w:t xml:space="preserve"> </w:t>
            </w:r>
            <w:r w:rsidR="00E170D1" w:rsidRPr="00FA524F">
              <w:rPr>
                <w:rFonts w:ascii="Arial" w:hAnsi="Arial" w:cs="Arial"/>
                <w:sz w:val="24"/>
                <w:szCs w:val="24"/>
              </w:rPr>
              <w:t xml:space="preserve">We are working with Skills for </w:t>
            </w:r>
            <w:r w:rsidR="00B17B25" w:rsidRPr="00FA524F">
              <w:rPr>
                <w:rFonts w:ascii="Arial" w:hAnsi="Arial" w:cs="Arial"/>
                <w:sz w:val="24"/>
                <w:szCs w:val="24"/>
              </w:rPr>
              <w:t>P</w:t>
            </w:r>
            <w:r w:rsidR="00E170D1" w:rsidRPr="00FA524F">
              <w:rPr>
                <w:rFonts w:ascii="Arial" w:hAnsi="Arial" w:cs="Arial"/>
                <w:sz w:val="24"/>
                <w:szCs w:val="24"/>
              </w:rPr>
              <w:t>eople to establish a user support group.</w:t>
            </w:r>
          </w:p>
          <w:p w14:paraId="195582FA" w14:textId="77777777" w:rsidR="003400E7" w:rsidRDefault="003400E7" w:rsidP="00933C45">
            <w:pPr>
              <w:pStyle w:val="NormalWeb"/>
              <w:spacing w:before="0" w:beforeAutospacing="0" w:after="0" w:afterAutospacing="0"/>
              <w:rPr>
                <w:rFonts w:ascii="Arial" w:eastAsiaTheme="minorHAnsi" w:hAnsi="Arial" w:cs="Arial"/>
                <w:sz w:val="22"/>
                <w:szCs w:val="22"/>
                <w:highlight w:val="yellow"/>
                <w:lang w:eastAsia="en-US"/>
              </w:rPr>
            </w:pPr>
          </w:p>
          <w:p w14:paraId="71A02E62" w14:textId="77777777" w:rsidR="003400E7" w:rsidRDefault="003400E7" w:rsidP="00933C45">
            <w:pPr>
              <w:rPr>
                <w:rFonts w:ascii="Arial" w:hAnsi="Arial" w:cs="Arial"/>
                <w:b/>
                <w:sz w:val="24"/>
                <w:szCs w:val="24"/>
              </w:rPr>
            </w:pPr>
            <w:r w:rsidRPr="00066749">
              <w:rPr>
                <w:rFonts w:ascii="Arial" w:hAnsi="Arial" w:cs="Arial"/>
                <w:b/>
                <w:sz w:val="24"/>
                <w:szCs w:val="24"/>
              </w:rPr>
              <w:t>M</w:t>
            </w:r>
            <w:r>
              <w:rPr>
                <w:rFonts w:ascii="Arial" w:hAnsi="Arial" w:cs="Arial"/>
                <w:b/>
                <w:sz w:val="24"/>
                <w:szCs w:val="24"/>
              </w:rPr>
              <w:t>ind of My Own (MOMO) App:</w:t>
            </w:r>
          </w:p>
          <w:p w14:paraId="3EE3FF16" w14:textId="7B85397E" w:rsidR="003400E7" w:rsidRDefault="00E170D1" w:rsidP="00933C45">
            <w:pPr>
              <w:rPr>
                <w:rFonts w:ascii="Arial" w:hAnsi="Arial" w:cs="Arial"/>
                <w:sz w:val="24"/>
                <w:szCs w:val="24"/>
              </w:rPr>
            </w:pPr>
            <w:r>
              <w:rPr>
                <w:rFonts w:ascii="Arial" w:hAnsi="Arial" w:cs="Arial"/>
                <w:sz w:val="24"/>
                <w:szCs w:val="24"/>
              </w:rPr>
              <w:t>We have promoted the use of the MOMO app to professionals and that t</w:t>
            </w:r>
            <w:r w:rsidR="003400E7" w:rsidRPr="00066749">
              <w:rPr>
                <w:rFonts w:ascii="Arial" w:hAnsi="Arial" w:cs="Arial"/>
                <w:sz w:val="24"/>
                <w:szCs w:val="24"/>
              </w:rPr>
              <w:t xml:space="preserve">raining </w:t>
            </w:r>
            <w:r w:rsidR="003400E7">
              <w:rPr>
                <w:rFonts w:ascii="Arial" w:hAnsi="Arial" w:cs="Arial"/>
                <w:sz w:val="24"/>
                <w:szCs w:val="24"/>
              </w:rPr>
              <w:t xml:space="preserve">is </w:t>
            </w:r>
            <w:r w:rsidR="003400E7" w:rsidRPr="00066749">
              <w:rPr>
                <w:rFonts w:ascii="Arial" w:hAnsi="Arial" w:cs="Arial"/>
                <w:sz w:val="24"/>
                <w:szCs w:val="24"/>
              </w:rPr>
              <w:t>available on Council’s LMS website</w:t>
            </w:r>
            <w:r>
              <w:rPr>
                <w:rFonts w:ascii="Arial" w:hAnsi="Arial" w:cs="Arial"/>
                <w:sz w:val="24"/>
                <w:szCs w:val="24"/>
              </w:rPr>
              <w:t>.</w:t>
            </w:r>
            <w:r w:rsidR="003400E7">
              <w:rPr>
                <w:rFonts w:ascii="Arial" w:hAnsi="Arial" w:cs="Arial"/>
                <w:sz w:val="24"/>
                <w:szCs w:val="24"/>
              </w:rPr>
              <w:t xml:space="preserve"> </w:t>
            </w:r>
            <w:r>
              <w:rPr>
                <w:rFonts w:ascii="Arial" w:hAnsi="Arial" w:cs="Arial"/>
                <w:sz w:val="24"/>
                <w:szCs w:val="24"/>
              </w:rPr>
              <w:t>We are looking at how we can purchase licenses so that the SENCOs can use the MOM</w:t>
            </w:r>
            <w:r w:rsidR="009076B6">
              <w:rPr>
                <w:rFonts w:ascii="Arial" w:hAnsi="Arial" w:cs="Arial"/>
                <w:sz w:val="24"/>
                <w:szCs w:val="24"/>
              </w:rPr>
              <w:t>O</w:t>
            </w:r>
            <w:r>
              <w:rPr>
                <w:rFonts w:ascii="Arial" w:hAnsi="Arial" w:cs="Arial"/>
                <w:sz w:val="24"/>
                <w:szCs w:val="24"/>
              </w:rPr>
              <w:t xml:space="preserve"> app in school. </w:t>
            </w:r>
          </w:p>
          <w:p w14:paraId="4BBDC6F5" w14:textId="77777777" w:rsidR="003400E7" w:rsidRDefault="003400E7" w:rsidP="00933C45">
            <w:pPr>
              <w:rPr>
                <w:rFonts w:ascii="Arial" w:hAnsi="Arial" w:cs="Arial"/>
                <w:sz w:val="24"/>
                <w:szCs w:val="24"/>
              </w:rPr>
            </w:pPr>
          </w:p>
        </w:tc>
        <w:tc>
          <w:tcPr>
            <w:tcW w:w="3118" w:type="dxa"/>
            <w:shd w:val="clear" w:color="auto" w:fill="auto"/>
          </w:tcPr>
          <w:p w14:paraId="4A868849" w14:textId="77777777" w:rsidR="003400E7" w:rsidRDefault="003400E7" w:rsidP="00933C45">
            <w:pPr>
              <w:rPr>
                <w:rFonts w:ascii="Arial" w:hAnsi="Arial" w:cs="Arial"/>
                <w:sz w:val="24"/>
                <w:szCs w:val="24"/>
              </w:rPr>
            </w:pPr>
            <w:r>
              <w:rPr>
                <w:rFonts w:ascii="Arial" w:hAnsi="Arial" w:cs="Arial"/>
                <w:sz w:val="24"/>
                <w:szCs w:val="24"/>
              </w:rPr>
              <w:t>SEND Voice Lead, NCC</w:t>
            </w:r>
          </w:p>
          <w:p w14:paraId="262725D9" w14:textId="77777777" w:rsidR="003400E7" w:rsidRPr="00E06AA1" w:rsidRDefault="003400E7" w:rsidP="00933C45">
            <w:pPr>
              <w:rPr>
                <w:rFonts w:ascii="Arial" w:hAnsi="Arial" w:cs="Arial"/>
                <w:sz w:val="24"/>
                <w:szCs w:val="24"/>
              </w:rPr>
            </w:pPr>
            <w:r>
              <w:rPr>
                <w:rFonts w:ascii="Arial" w:hAnsi="Arial" w:cs="Arial"/>
                <w:sz w:val="24"/>
                <w:szCs w:val="24"/>
              </w:rPr>
              <w:t>Parent Carer Forum.</w:t>
            </w:r>
          </w:p>
        </w:tc>
        <w:tc>
          <w:tcPr>
            <w:tcW w:w="1418" w:type="dxa"/>
            <w:vMerge/>
          </w:tcPr>
          <w:p w14:paraId="46E3BAB1" w14:textId="77777777" w:rsidR="003400E7" w:rsidRPr="00E06AA1" w:rsidRDefault="003400E7" w:rsidP="00933C45">
            <w:pPr>
              <w:rPr>
                <w:rFonts w:ascii="Arial" w:hAnsi="Arial" w:cs="Arial"/>
                <w:sz w:val="24"/>
                <w:szCs w:val="24"/>
              </w:rPr>
            </w:pPr>
          </w:p>
        </w:tc>
        <w:tc>
          <w:tcPr>
            <w:tcW w:w="1701" w:type="dxa"/>
            <w:shd w:val="clear" w:color="auto" w:fill="00B050"/>
          </w:tcPr>
          <w:p w14:paraId="297DEF5F" w14:textId="77777777" w:rsidR="003400E7" w:rsidRPr="002B58F7" w:rsidRDefault="003400E7" w:rsidP="00933C45">
            <w:pPr>
              <w:rPr>
                <w:rFonts w:ascii="Arial" w:hAnsi="Arial" w:cs="Arial"/>
                <w:b/>
                <w:bCs/>
                <w:sz w:val="24"/>
                <w:szCs w:val="24"/>
              </w:rPr>
            </w:pPr>
            <w:r>
              <w:rPr>
                <w:rFonts w:ascii="Arial" w:hAnsi="Arial" w:cs="Arial"/>
                <w:b/>
                <w:bCs/>
                <w:sz w:val="24"/>
                <w:szCs w:val="24"/>
              </w:rPr>
              <w:t>Achieved</w:t>
            </w:r>
          </w:p>
        </w:tc>
      </w:tr>
      <w:tr w:rsidR="003400E7" w:rsidRPr="00E06AA1" w14:paraId="1F9D9BCB" w14:textId="77777777" w:rsidTr="00033DBF">
        <w:tc>
          <w:tcPr>
            <w:tcW w:w="685" w:type="dxa"/>
            <w:shd w:val="clear" w:color="auto" w:fill="auto"/>
          </w:tcPr>
          <w:p w14:paraId="522AF12F" w14:textId="77777777" w:rsidR="003400E7" w:rsidRDefault="003400E7" w:rsidP="00933C45">
            <w:pPr>
              <w:rPr>
                <w:rFonts w:ascii="Arial" w:hAnsi="Arial" w:cs="Arial"/>
                <w:sz w:val="24"/>
                <w:szCs w:val="24"/>
              </w:rPr>
            </w:pPr>
            <w:r>
              <w:rPr>
                <w:rFonts w:ascii="Arial" w:hAnsi="Arial" w:cs="Arial"/>
                <w:sz w:val="24"/>
                <w:szCs w:val="24"/>
              </w:rPr>
              <w:t>1.11</w:t>
            </w:r>
          </w:p>
        </w:tc>
        <w:tc>
          <w:tcPr>
            <w:tcW w:w="7532" w:type="dxa"/>
            <w:shd w:val="clear" w:color="auto" w:fill="auto"/>
          </w:tcPr>
          <w:p w14:paraId="54737ECD" w14:textId="77777777" w:rsidR="003400E7" w:rsidRPr="0076001E" w:rsidRDefault="003400E7" w:rsidP="00933C45">
            <w:pPr>
              <w:rPr>
                <w:rFonts w:ascii="Arial" w:hAnsi="Arial" w:cs="Arial"/>
                <w:b/>
                <w:bCs/>
                <w:sz w:val="24"/>
                <w:szCs w:val="24"/>
              </w:rPr>
            </w:pPr>
            <w:r w:rsidRPr="0076001E">
              <w:rPr>
                <w:rFonts w:ascii="Arial" w:hAnsi="Arial" w:cs="Arial"/>
                <w:b/>
                <w:bCs/>
                <w:sz w:val="24"/>
                <w:szCs w:val="24"/>
              </w:rPr>
              <w:t>Improve the quality of health advices by implementing single point of contact, and health advice champions.</w:t>
            </w:r>
          </w:p>
          <w:p w14:paraId="6DD4596F" w14:textId="77777777" w:rsidR="003400E7" w:rsidRDefault="003400E7" w:rsidP="00933C45">
            <w:pPr>
              <w:rPr>
                <w:rFonts w:ascii="Arial" w:hAnsi="Arial" w:cs="Arial"/>
                <w:b/>
                <w:bCs/>
                <w:sz w:val="24"/>
                <w:szCs w:val="24"/>
                <w:highlight w:val="yellow"/>
              </w:rPr>
            </w:pPr>
          </w:p>
          <w:p w14:paraId="1376B2DF" w14:textId="1B17AAFB" w:rsidR="003400E7" w:rsidRPr="00CF2E69" w:rsidRDefault="003400E7" w:rsidP="00FA524F">
            <w:pPr>
              <w:rPr>
                <w:rFonts w:ascii="Arial" w:hAnsi="Arial" w:cs="Arial"/>
                <w:sz w:val="24"/>
                <w:szCs w:val="24"/>
              </w:rPr>
            </w:pPr>
            <w:r w:rsidRPr="00066749">
              <w:rPr>
                <w:rFonts w:ascii="Arial" w:hAnsi="Arial" w:cs="Arial"/>
                <w:sz w:val="24"/>
                <w:szCs w:val="24"/>
              </w:rPr>
              <w:t xml:space="preserve">A single point of contact generic email address </w:t>
            </w:r>
            <w:r>
              <w:rPr>
                <w:rFonts w:ascii="Arial" w:hAnsi="Arial" w:cs="Arial"/>
                <w:sz w:val="24"/>
                <w:szCs w:val="24"/>
              </w:rPr>
              <w:t xml:space="preserve">has been </w:t>
            </w:r>
            <w:r w:rsidR="00366DE3">
              <w:rPr>
                <w:rFonts w:ascii="Arial" w:hAnsi="Arial" w:cs="Arial"/>
                <w:sz w:val="24"/>
                <w:szCs w:val="24"/>
              </w:rPr>
              <w:t xml:space="preserve">set up and is in use. </w:t>
            </w:r>
            <w:r w:rsidRPr="00066749">
              <w:rPr>
                <w:rFonts w:ascii="Arial" w:hAnsi="Arial" w:cs="Arial"/>
                <w:sz w:val="24"/>
                <w:szCs w:val="24"/>
              </w:rPr>
              <w:t xml:space="preserve">As part of the training delivered by the SEND nurse coordinator there is an expectation </w:t>
            </w:r>
            <w:r w:rsidR="00366DE3">
              <w:rPr>
                <w:rFonts w:ascii="Arial" w:hAnsi="Arial" w:cs="Arial"/>
                <w:sz w:val="24"/>
                <w:szCs w:val="24"/>
              </w:rPr>
              <w:t xml:space="preserve">the attendees will become SEND </w:t>
            </w:r>
            <w:r w:rsidR="00366DE3" w:rsidRPr="00066749">
              <w:rPr>
                <w:rFonts w:ascii="Arial" w:hAnsi="Arial" w:cs="Arial"/>
                <w:sz w:val="24"/>
                <w:szCs w:val="24"/>
              </w:rPr>
              <w:t>health champions</w:t>
            </w:r>
            <w:r w:rsidR="00366DE3">
              <w:rPr>
                <w:rFonts w:ascii="Arial" w:hAnsi="Arial" w:cs="Arial"/>
                <w:sz w:val="24"/>
                <w:szCs w:val="24"/>
              </w:rPr>
              <w:t xml:space="preserve"> and share </w:t>
            </w:r>
            <w:r w:rsidR="00313023">
              <w:rPr>
                <w:rFonts w:ascii="Arial" w:hAnsi="Arial" w:cs="Arial"/>
                <w:sz w:val="24"/>
                <w:szCs w:val="24"/>
              </w:rPr>
              <w:t>the learning</w:t>
            </w:r>
            <w:r w:rsidR="00366DE3">
              <w:rPr>
                <w:rFonts w:ascii="Arial" w:hAnsi="Arial" w:cs="Arial"/>
                <w:sz w:val="24"/>
                <w:szCs w:val="24"/>
              </w:rPr>
              <w:t xml:space="preserve"> across the service.</w:t>
            </w:r>
          </w:p>
        </w:tc>
        <w:tc>
          <w:tcPr>
            <w:tcW w:w="3118" w:type="dxa"/>
            <w:shd w:val="clear" w:color="auto" w:fill="auto"/>
          </w:tcPr>
          <w:p w14:paraId="4BB8C1BE" w14:textId="64D53F0B" w:rsidR="003400E7" w:rsidRPr="00E06AA1" w:rsidRDefault="003400E7" w:rsidP="00933C45">
            <w:pPr>
              <w:rPr>
                <w:rFonts w:ascii="Arial" w:hAnsi="Arial" w:cs="Arial"/>
                <w:sz w:val="24"/>
                <w:szCs w:val="24"/>
              </w:rPr>
            </w:pPr>
            <w:r>
              <w:rPr>
                <w:rFonts w:ascii="Arial" w:hAnsi="Arial" w:cs="Arial"/>
                <w:sz w:val="24"/>
                <w:szCs w:val="24"/>
              </w:rPr>
              <w:t xml:space="preserve">Designated Medical Officer, </w:t>
            </w:r>
            <w:r w:rsidR="009076B6" w:rsidRPr="009076B6">
              <w:rPr>
                <w:rFonts w:ascii="Arial" w:hAnsi="Arial" w:cs="Arial"/>
                <w:sz w:val="24"/>
                <w:szCs w:val="24"/>
              </w:rPr>
              <w:t>North East and Cumbria ICB.</w:t>
            </w:r>
          </w:p>
        </w:tc>
        <w:tc>
          <w:tcPr>
            <w:tcW w:w="1418" w:type="dxa"/>
            <w:vMerge/>
          </w:tcPr>
          <w:p w14:paraId="09ED80BA" w14:textId="77777777" w:rsidR="003400E7" w:rsidRPr="00E06AA1" w:rsidRDefault="003400E7" w:rsidP="00933C45">
            <w:pPr>
              <w:rPr>
                <w:rFonts w:ascii="Arial" w:hAnsi="Arial" w:cs="Arial"/>
                <w:sz w:val="24"/>
                <w:szCs w:val="24"/>
              </w:rPr>
            </w:pPr>
          </w:p>
        </w:tc>
        <w:tc>
          <w:tcPr>
            <w:tcW w:w="1701" w:type="dxa"/>
            <w:shd w:val="clear" w:color="auto" w:fill="00B050"/>
          </w:tcPr>
          <w:p w14:paraId="777005DB" w14:textId="77777777" w:rsidR="003400E7" w:rsidRPr="00E06AA1" w:rsidRDefault="003400E7" w:rsidP="00933C45">
            <w:pPr>
              <w:rPr>
                <w:rFonts w:ascii="Arial" w:hAnsi="Arial" w:cs="Arial"/>
                <w:sz w:val="24"/>
                <w:szCs w:val="24"/>
              </w:rPr>
            </w:pPr>
            <w:r w:rsidRPr="00271169">
              <w:rPr>
                <w:rFonts w:ascii="Arial" w:hAnsi="Arial" w:cs="Arial"/>
                <w:b/>
                <w:bCs/>
                <w:sz w:val="24"/>
                <w:szCs w:val="24"/>
              </w:rPr>
              <w:t>Achieved</w:t>
            </w:r>
          </w:p>
        </w:tc>
      </w:tr>
      <w:tr w:rsidR="003400E7" w:rsidRPr="00E06AA1" w14:paraId="77AC9EF0" w14:textId="77777777" w:rsidTr="00033DBF">
        <w:tc>
          <w:tcPr>
            <w:tcW w:w="685" w:type="dxa"/>
            <w:shd w:val="clear" w:color="auto" w:fill="auto"/>
          </w:tcPr>
          <w:p w14:paraId="7C6E90AF" w14:textId="77777777" w:rsidR="003400E7" w:rsidRDefault="003400E7" w:rsidP="00933C45">
            <w:pPr>
              <w:rPr>
                <w:rFonts w:ascii="Arial" w:hAnsi="Arial" w:cs="Arial"/>
                <w:sz w:val="24"/>
                <w:szCs w:val="24"/>
              </w:rPr>
            </w:pPr>
            <w:r>
              <w:rPr>
                <w:rFonts w:ascii="Arial" w:hAnsi="Arial" w:cs="Arial"/>
                <w:sz w:val="24"/>
                <w:szCs w:val="24"/>
              </w:rPr>
              <w:t>1.12</w:t>
            </w:r>
          </w:p>
        </w:tc>
        <w:tc>
          <w:tcPr>
            <w:tcW w:w="7532" w:type="dxa"/>
            <w:shd w:val="clear" w:color="auto" w:fill="auto"/>
          </w:tcPr>
          <w:p w14:paraId="38B196E4" w14:textId="77777777" w:rsidR="003400E7" w:rsidRPr="0076001E" w:rsidRDefault="003400E7" w:rsidP="00933C45">
            <w:pPr>
              <w:rPr>
                <w:b/>
                <w:bCs/>
              </w:rPr>
            </w:pPr>
            <w:r w:rsidRPr="0076001E">
              <w:rPr>
                <w:rFonts w:ascii="Arial" w:hAnsi="Arial" w:cs="Arial"/>
                <w:b/>
                <w:bCs/>
                <w:sz w:val="24"/>
                <w:szCs w:val="24"/>
              </w:rPr>
              <w:t>Continuous roll out of SEND Training programme to ensure that the health provision ‘</w:t>
            </w:r>
            <w:r w:rsidRPr="0076001E">
              <w:rPr>
                <w:rFonts w:ascii="Arial" w:hAnsi="Arial" w:cs="Arial"/>
                <w:b/>
                <w:bCs/>
                <w:i/>
                <w:iCs/>
                <w:sz w:val="24"/>
                <w:szCs w:val="24"/>
              </w:rPr>
              <w:t>is specific, that outcomes in plans are clear, precise and measurable, and plans focus sharply enough on preparing young people for their adult lives’</w:t>
            </w:r>
            <w:r w:rsidRPr="0076001E">
              <w:rPr>
                <w:b/>
                <w:bCs/>
              </w:rPr>
              <w:t>.</w:t>
            </w:r>
          </w:p>
          <w:p w14:paraId="0FF6727C" w14:textId="77777777" w:rsidR="003400E7" w:rsidRDefault="003400E7" w:rsidP="00933C45"/>
          <w:p w14:paraId="7254F178" w14:textId="5B315E6A" w:rsidR="003400E7" w:rsidRDefault="003400E7" w:rsidP="00933C45">
            <w:pPr>
              <w:rPr>
                <w:rFonts w:ascii="Arial" w:hAnsi="Arial" w:cs="Arial"/>
                <w:sz w:val="24"/>
                <w:szCs w:val="24"/>
              </w:rPr>
            </w:pPr>
            <w:r>
              <w:rPr>
                <w:rFonts w:ascii="Arial" w:hAnsi="Arial" w:cs="Arial"/>
                <w:sz w:val="24"/>
                <w:szCs w:val="24"/>
              </w:rPr>
              <w:lastRenderedPageBreak/>
              <w:t xml:space="preserve">The </w:t>
            </w:r>
            <w:r w:rsidRPr="00FE14CC">
              <w:rPr>
                <w:rFonts w:ascii="Arial" w:hAnsi="Arial" w:cs="Arial"/>
                <w:sz w:val="24"/>
                <w:szCs w:val="24"/>
              </w:rPr>
              <w:t xml:space="preserve">SEND Nurse Co-ordinator </w:t>
            </w:r>
            <w:r>
              <w:rPr>
                <w:rFonts w:ascii="Arial" w:hAnsi="Arial" w:cs="Arial"/>
                <w:sz w:val="24"/>
                <w:szCs w:val="24"/>
              </w:rPr>
              <w:t xml:space="preserve">is </w:t>
            </w:r>
            <w:r w:rsidRPr="00FE14CC">
              <w:rPr>
                <w:rFonts w:ascii="Arial" w:hAnsi="Arial" w:cs="Arial"/>
                <w:sz w:val="24"/>
                <w:szCs w:val="24"/>
              </w:rPr>
              <w:t xml:space="preserve">providing training </w:t>
            </w:r>
            <w:r w:rsidR="00F3396F">
              <w:rPr>
                <w:rFonts w:ascii="Arial" w:hAnsi="Arial" w:cs="Arial"/>
                <w:sz w:val="24"/>
                <w:szCs w:val="24"/>
              </w:rPr>
              <w:t>for</w:t>
            </w:r>
            <w:r w:rsidRPr="00FE14CC">
              <w:rPr>
                <w:rFonts w:ascii="Arial" w:hAnsi="Arial" w:cs="Arial"/>
                <w:sz w:val="24"/>
                <w:szCs w:val="24"/>
              </w:rPr>
              <w:t xml:space="preserve"> health providers in NUTH and CNTW </w:t>
            </w:r>
            <w:r w:rsidR="00366DE3">
              <w:rPr>
                <w:rFonts w:ascii="Arial" w:hAnsi="Arial" w:cs="Arial"/>
                <w:sz w:val="24"/>
                <w:szCs w:val="24"/>
              </w:rPr>
              <w:t>about how to write</w:t>
            </w:r>
            <w:r w:rsidRPr="00FE14CC">
              <w:rPr>
                <w:rFonts w:ascii="Arial" w:hAnsi="Arial" w:cs="Arial"/>
                <w:sz w:val="24"/>
                <w:szCs w:val="24"/>
              </w:rPr>
              <w:t xml:space="preserve"> high quality health advice</w:t>
            </w:r>
            <w:r w:rsidR="00F3396F">
              <w:rPr>
                <w:rFonts w:ascii="Arial" w:hAnsi="Arial" w:cs="Arial"/>
                <w:sz w:val="24"/>
                <w:szCs w:val="24"/>
              </w:rPr>
              <w:t xml:space="preserve"> for EHC assessments</w:t>
            </w:r>
            <w:r w:rsidRPr="00FE14CC">
              <w:rPr>
                <w:rFonts w:ascii="Arial" w:hAnsi="Arial" w:cs="Arial"/>
                <w:sz w:val="24"/>
                <w:szCs w:val="24"/>
              </w:rPr>
              <w:t xml:space="preserve">.  </w:t>
            </w:r>
          </w:p>
          <w:p w14:paraId="5F55A11E" w14:textId="77777777" w:rsidR="00F3396F" w:rsidRPr="00FE14CC" w:rsidRDefault="00F3396F" w:rsidP="00933C45">
            <w:pPr>
              <w:rPr>
                <w:rFonts w:ascii="Arial" w:hAnsi="Arial" w:cs="Arial"/>
                <w:sz w:val="24"/>
                <w:szCs w:val="24"/>
              </w:rPr>
            </w:pPr>
          </w:p>
          <w:p w14:paraId="1088833C" w14:textId="72B66BBA" w:rsidR="003400E7" w:rsidRDefault="00366DE3" w:rsidP="00933C45">
            <w:pPr>
              <w:rPr>
                <w:rFonts w:ascii="Arial" w:hAnsi="Arial" w:cs="Arial"/>
                <w:sz w:val="24"/>
                <w:szCs w:val="24"/>
              </w:rPr>
            </w:pPr>
            <w:r>
              <w:rPr>
                <w:rFonts w:ascii="Arial" w:hAnsi="Arial" w:cs="Arial"/>
                <w:sz w:val="24"/>
                <w:szCs w:val="24"/>
              </w:rPr>
              <w:t>This is supported by new medical and therapies advice template</w:t>
            </w:r>
            <w:r w:rsidR="00F3396F">
              <w:rPr>
                <w:rFonts w:ascii="Arial" w:hAnsi="Arial" w:cs="Arial"/>
                <w:sz w:val="24"/>
                <w:szCs w:val="24"/>
              </w:rPr>
              <w:t>s which prompts high quality medical advice.</w:t>
            </w:r>
          </w:p>
          <w:p w14:paraId="601F56E2" w14:textId="77777777" w:rsidR="00366DE3" w:rsidRDefault="00366DE3" w:rsidP="00366DE3">
            <w:pPr>
              <w:pStyle w:val="CommentText"/>
            </w:pPr>
          </w:p>
          <w:p w14:paraId="3FC0776A" w14:textId="3586F313" w:rsidR="00366DE3" w:rsidRDefault="00366DE3" w:rsidP="00FA524F">
            <w:pPr>
              <w:pStyle w:val="CommentText"/>
              <w:rPr>
                <w:rFonts w:ascii="Arial" w:hAnsi="Arial" w:cs="Arial"/>
                <w:sz w:val="24"/>
                <w:szCs w:val="24"/>
              </w:rPr>
            </w:pPr>
            <w:r w:rsidRPr="00F3396F">
              <w:rPr>
                <w:rFonts w:ascii="Arial" w:hAnsi="Arial" w:cs="Arial"/>
                <w:sz w:val="24"/>
                <w:szCs w:val="24"/>
              </w:rPr>
              <w:t xml:space="preserve">SEND health champions across the health services have </w:t>
            </w:r>
            <w:r w:rsidR="007D0039">
              <w:rPr>
                <w:rFonts w:ascii="Arial" w:hAnsi="Arial" w:cs="Arial"/>
                <w:sz w:val="24"/>
                <w:szCs w:val="24"/>
              </w:rPr>
              <w:t>regular</w:t>
            </w:r>
            <w:r w:rsidRPr="00F3396F">
              <w:rPr>
                <w:rFonts w:ascii="Arial" w:hAnsi="Arial" w:cs="Arial"/>
                <w:sz w:val="24"/>
                <w:szCs w:val="24"/>
              </w:rPr>
              <w:t xml:space="preserve"> quality and improvement session</w:t>
            </w:r>
            <w:r w:rsidR="007D0039">
              <w:rPr>
                <w:rFonts w:ascii="Arial" w:hAnsi="Arial" w:cs="Arial"/>
                <w:sz w:val="24"/>
                <w:szCs w:val="24"/>
              </w:rPr>
              <w:t>s</w:t>
            </w:r>
            <w:r w:rsidRPr="00F3396F">
              <w:rPr>
                <w:rFonts w:ascii="Arial" w:hAnsi="Arial" w:cs="Arial"/>
                <w:sz w:val="24"/>
                <w:szCs w:val="24"/>
              </w:rPr>
              <w:t xml:space="preserve"> to reflect on </w:t>
            </w:r>
            <w:r w:rsidR="00F3396F">
              <w:rPr>
                <w:rFonts w:ascii="Arial" w:hAnsi="Arial" w:cs="Arial"/>
                <w:sz w:val="24"/>
                <w:szCs w:val="24"/>
              </w:rPr>
              <w:t xml:space="preserve">the findings of the health advice audits and </w:t>
            </w:r>
            <w:r w:rsidR="007D0039">
              <w:rPr>
                <w:rFonts w:ascii="Arial" w:hAnsi="Arial" w:cs="Arial"/>
                <w:sz w:val="24"/>
                <w:szCs w:val="24"/>
              </w:rPr>
              <w:t xml:space="preserve">this leads to the </w:t>
            </w:r>
            <w:r w:rsidR="00F3396F">
              <w:rPr>
                <w:rFonts w:ascii="Arial" w:hAnsi="Arial" w:cs="Arial"/>
                <w:sz w:val="24"/>
                <w:szCs w:val="24"/>
              </w:rPr>
              <w:t>develop</w:t>
            </w:r>
            <w:r w:rsidR="007D0039">
              <w:rPr>
                <w:rFonts w:ascii="Arial" w:hAnsi="Arial" w:cs="Arial"/>
                <w:sz w:val="24"/>
                <w:szCs w:val="24"/>
              </w:rPr>
              <w:t>ment of</w:t>
            </w:r>
            <w:r w:rsidR="00F3396F">
              <w:rPr>
                <w:rFonts w:ascii="Arial" w:hAnsi="Arial" w:cs="Arial"/>
                <w:sz w:val="24"/>
                <w:szCs w:val="24"/>
              </w:rPr>
              <w:t xml:space="preserve"> targeted </w:t>
            </w:r>
            <w:r w:rsidRPr="00F3396F">
              <w:rPr>
                <w:rFonts w:ascii="Arial" w:hAnsi="Arial" w:cs="Arial"/>
                <w:sz w:val="24"/>
                <w:szCs w:val="24"/>
              </w:rPr>
              <w:t xml:space="preserve">training packages.  </w:t>
            </w:r>
          </w:p>
        </w:tc>
        <w:tc>
          <w:tcPr>
            <w:tcW w:w="3118" w:type="dxa"/>
            <w:shd w:val="clear" w:color="auto" w:fill="auto"/>
          </w:tcPr>
          <w:p w14:paraId="55B1E9DC" w14:textId="77777777" w:rsidR="003400E7" w:rsidRDefault="003400E7" w:rsidP="00933C45">
            <w:pPr>
              <w:rPr>
                <w:rFonts w:ascii="Arial" w:hAnsi="Arial" w:cs="Arial"/>
                <w:sz w:val="24"/>
                <w:szCs w:val="24"/>
              </w:rPr>
            </w:pPr>
            <w:r>
              <w:rPr>
                <w:rFonts w:ascii="Arial" w:hAnsi="Arial" w:cs="Arial"/>
                <w:sz w:val="24"/>
                <w:szCs w:val="24"/>
              </w:rPr>
              <w:lastRenderedPageBreak/>
              <w:t xml:space="preserve">Head of SEND, NCC, </w:t>
            </w:r>
          </w:p>
          <w:p w14:paraId="25657A49" w14:textId="484C4F5B" w:rsidR="003400E7" w:rsidRPr="00E06AA1" w:rsidRDefault="003400E7" w:rsidP="00933C45">
            <w:pPr>
              <w:rPr>
                <w:rFonts w:ascii="Arial" w:hAnsi="Arial" w:cs="Arial"/>
                <w:sz w:val="24"/>
                <w:szCs w:val="24"/>
              </w:rPr>
            </w:pPr>
            <w:r>
              <w:rPr>
                <w:rFonts w:ascii="Arial" w:hAnsi="Arial" w:cs="Arial"/>
                <w:sz w:val="24"/>
                <w:szCs w:val="24"/>
              </w:rPr>
              <w:t xml:space="preserve">Designated Medical Officer, </w:t>
            </w:r>
            <w:r w:rsidR="009076B6" w:rsidRPr="009076B6">
              <w:rPr>
                <w:rFonts w:ascii="Arial" w:hAnsi="Arial" w:cs="Arial"/>
                <w:sz w:val="24"/>
                <w:szCs w:val="24"/>
              </w:rPr>
              <w:t>North East and Cumbria ICB.</w:t>
            </w:r>
          </w:p>
        </w:tc>
        <w:tc>
          <w:tcPr>
            <w:tcW w:w="1418" w:type="dxa"/>
            <w:vMerge/>
          </w:tcPr>
          <w:p w14:paraId="4111026F" w14:textId="77777777" w:rsidR="003400E7" w:rsidRPr="00E06AA1" w:rsidRDefault="003400E7" w:rsidP="00933C45">
            <w:pPr>
              <w:rPr>
                <w:rFonts w:ascii="Arial" w:hAnsi="Arial" w:cs="Arial"/>
                <w:sz w:val="24"/>
                <w:szCs w:val="24"/>
              </w:rPr>
            </w:pPr>
          </w:p>
        </w:tc>
        <w:tc>
          <w:tcPr>
            <w:tcW w:w="1701" w:type="dxa"/>
            <w:shd w:val="clear" w:color="auto" w:fill="00B050"/>
          </w:tcPr>
          <w:p w14:paraId="449733D7" w14:textId="77777777" w:rsidR="003400E7" w:rsidRPr="00FB3682" w:rsidRDefault="003400E7" w:rsidP="00933C45">
            <w:pPr>
              <w:rPr>
                <w:rFonts w:ascii="Arial" w:hAnsi="Arial" w:cs="Arial"/>
                <w:sz w:val="24"/>
                <w:szCs w:val="24"/>
              </w:rPr>
            </w:pPr>
            <w:r w:rsidRPr="00271169">
              <w:rPr>
                <w:rFonts w:ascii="Arial" w:hAnsi="Arial" w:cs="Arial"/>
                <w:b/>
                <w:bCs/>
                <w:sz w:val="24"/>
                <w:szCs w:val="24"/>
              </w:rPr>
              <w:t>Achieved</w:t>
            </w:r>
          </w:p>
        </w:tc>
      </w:tr>
      <w:tr w:rsidR="003400E7" w:rsidRPr="00E06AA1" w14:paraId="6147A26E" w14:textId="77777777" w:rsidTr="00033DBF">
        <w:tc>
          <w:tcPr>
            <w:tcW w:w="685" w:type="dxa"/>
            <w:shd w:val="clear" w:color="auto" w:fill="auto"/>
          </w:tcPr>
          <w:p w14:paraId="345A433E" w14:textId="77777777" w:rsidR="003400E7" w:rsidRDefault="003400E7" w:rsidP="00933C45">
            <w:pPr>
              <w:rPr>
                <w:rFonts w:ascii="Arial" w:hAnsi="Arial" w:cs="Arial"/>
                <w:sz w:val="24"/>
                <w:szCs w:val="24"/>
              </w:rPr>
            </w:pPr>
            <w:r>
              <w:rPr>
                <w:rFonts w:ascii="Arial" w:hAnsi="Arial" w:cs="Arial"/>
                <w:sz w:val="24"/>
                <w:szCs w:val="24"/>
              </w:rPr>
              <w:t>1.13</w:t>
            </w:r>
          </w:p>
        </w:tc>
        <w:tc>
          <w:tcPr>
            <w:tcW w:w="7532" w:type="dxa"/>
            <w:shd w:val="clear" w:color="auto" w:fill="auto"/>
          </w:tcPr>
          <w:p w14:paraId="05D2644A" w14:textId="77777777" w:rsidR="003400E7" w:rsidRPr="0076001E" w:rsidRDefault="003400E7" w:rsidP="00933C45">
            <w:pPr>
              <w:rPr>
                <w:rFonts w:ascii="Arial" w:hAnsi="Arial" w:cs="Arial"/>
                <w:b/>
                <w:bCs/>
                <w:sz w:val="24"/>
                <w:szCs w:val="24"/>
              </w:rPr>
            </w:pPr>
            <w:r w:rsidRPr="0076001E">
              <w:rPr>
                <w:rFonts w:ascii="Arial" w:hAnsi="Arial" w:cs="Arial"/>
                <w:b/>
                <w:bCs/>
                <w:sz w:val="24"/>
                <w:szCs w:val="24"/>
              </w:rPr>
              <w:t>Work with SENCOs to arrange peer moderation review process for SEN support plans/ EHCPs which aligns to the co-produced SEND descriptors of need.</w:t>
            </w:r>
          </w:p>
          <w:p w14:paraId="735E1849" w14:textId="77777777" w:rsidR="003400E7" w:rsidRDefault="003400E7" w:rsidP="00933C45">
            <w:pPr>
              <w:rPr>
                <w:rFonts w:ascii="Arial" w:hAnsi="Arial" w:cs="Arial"/>
                <w:sz w:val="24"/>
                <w:szCs w:val="24"/>
              </w:rPr>
            </w:pPr>
          </w:p>
          <w:p w14:paraId="7BD6AB91" w14:textId="77777777" w:rsidR="003400E7" w:rsidRDefault="003400E7" w:rsidP="00933C45">
            <w:pPr>
              <w:rPr>
                <w:rFonts w:ascii="Arial" w:hAnsi="Arial" w:cs="Arial"/>
                <w:sz w:val="24"/>
                <w:szCs w:val="24"/>
              </w:rPr>
            </w:pPr>
            <w:r w:rsidRPr="00FA63BA">
              <w:rPr>
                <w:rFonts w:ascii="Arial" w:hAnsi="Arial" w:cs="Arial"/>
                <w:sz w:val="24"/>
                <w:szCs w:val="24"/>
              </w:rPr>
              <w:t>SEN</w:t>
            </w:r>
            <w:r>
              <w:rPr>
                <w:rFonts w:ascii="Arial" w:hAnsi="Arial" w:cs="Arial"/>
                <w:sz w:val="24"/>
                <w:szCs w:val="24"/>
              </w:rPr>
              <w:t>D</w:t>
            </w:r>
            <w:r w:rsidRPr="00FA63BA">
              <w:rPr>
                <w:rFonts w:ascii="Arial" w:hAnsi="Arial" w:cs="Arial"/>
                <w:sz w:val="24"/>
                <w:szCs w:val="24"/>
              </w:rPr>
              <w:t xml:space="preserve"> Senior Adviser has reviewed a sample of SEN Support plans and provided training to SENCOs to improve quality and consistency. Two moderation sessions </w:t>
            </w:r>
            <w:r>
              <w:rPr>
                <w:rFonts w:ascii="Arial" w:hAnsi="Arial" w:cs="Arial"/>
                <w:sz w:val="24"/>
                <w:szCs w:val="24"/>
              </w:rPr>
              <w:t xml:space="preserve">have been held </w:t>
            </w:r>
            <w:r w:rsidRPr="00FA63BA">
              <w:rPr>
                <w:rFonts w:ascii="Arial" w:hAnsi="Arial" w:cs="Arial"/>
                <w:sz w:val="24"/>
                <w:szCs w:val="24"/>
              </w:rPr>
              <w:t>with SENCOs</w:t>
            </w:r>
            <w:r>
              <w:rPr>
                <w:rFonts w:ascii="Arial" w:hAnsi="Arial" w:cs="Arial"/>
                <w:sz w:val="24"/>
                <w:szCs w:val="24"/>
              </w:rPr>
              <w:t>.</w:t>
            </w:r>
          </w:p>
          <w:p w14:paraId="7580CE09" w14:textId="77777777" w:rsidR="003400E7" w:rsidRDefault="003400E7" w:rsidP="00933C45">
            <w:pPr>
              <w:rPr>
                <w:rFonts w:ascii="Arial" w:hAnsi="Arial" w:cs="Arial"/>
                <w:sz w:val="24"/>
                <w:szCs w:val="24"/>
              </w:rPr>
            </w:pPr>
          </w:p>
          <w:p w14:paraId="696D32EB" w14:textId="77777777" w:rsidR="003400E7" w:rsidRDefault="003400E7" w:rsidP="00933C45">
            <w:pPr>
              <w:pStyle w:val="NormalWeb"/>
              <w:spacing w:before="0" w:beforeAutospacing="0" w:after="0" w:afterAutospacing="0"/>
              <w:rPr>
                <w:rFonts w:ascii="Arial" w:hAnsi="Arial" w:cs="Arial"/>
              </w:rPr>
            </w:pPr>
            <w:r>
              <w:rPr>
                <w:rFonts w:ascii="Arial" w:hAnsi="Arial" w:cs="Arial"/>
              </w:rPr>
              <w:t>As part of the Quality Assurance programme, the SEND Senior Adviser has audited a sample of education advices and is part of the multi-agency team carrying out audits of EHC plans. Results to be reported to the ‘Getting it right together’ workstream.</w:t>
            </w:r>
            <w:r w:rsidRPr="00FB40C0">
              <w:rPr>
                <w:rFonts w:ascii="Arial" w:hAnsi="Arial" w:cs="Arial"/>
              </w:rPr>
              <w:t xml:space="preserve"> </w:t>
            </w:r>
          </w:p>
          <w:p w14:paraId="7E855E68" w14:textId="77777777" w:rsidR="004A644A" w:rsidRDefault="004A644A" w:rsidP="00F10DB6">
            <w:pPr>
              <w:pStyle w:val="NormalWeb"/>
              <w:spacing w:before="0" w:beforeAutospacing="0" w:after="0" w:afterAutospacing="0"/>
              <w:rPr>
                <w:rFonts w:ascii="Arial" w:hAnsi="Arial" w:cs="Arial"/>
              </w:rPr>
            </w:pPr>
          </w:p>
          <w:p w14:paraId="3E2DEDDC" w14:textId="6AC9F49A" w:rsidR="004A644A" w:rsidRDefault="004A644A" w:rsidP="00F10DB6">
            <w:pPr>
              <w:pStyle w:val="NormalWeb"/>
              <w:spacing w:before="0" w:beforeAutospacing="0" w:after="0" w:afterAutospacing="0"/>
              <w:rPr>
                <w:rFonts w:ascii="Arial" w:hAnsi="Arial" w:cs="Arial"/>
              </w:rPr>
            </w:pPr>
            <w:r>
              <w:rPr>
                <w:rFonts w:ascii="Arial" w:hAnsi="Arial" w:cs="Arial"/>
              </w:rPr>
              <w:t xml:space="preserve">Once the descriptors are in use, we will arrange </w:t>
            </w:r>
            <w:r w:rsidR="007D0039">
              <w:rPr>
                <w:rFonts w:ascii="Arial" w:hAnsi="Arial" w:cs="Arial"/>
              </w:rPr>
              <w:t xml:space="preserve">further </w:t>
            </w:r>
            <w:r>
              <w:rPr>
                <w:rFonts w:ascii="Arial" w:hAnsi="Arial" w:cs="Arial"/>
              </w:rPr>
              <w:t>moderation panels and SENCOs will review and moderate assessments of needs. (</w:t>
            </w:r>
            <w:r w:rsidR="009A1B9C">
              <w:rPr>
                <w:rFonts w:ascii="Arial" w:hAnsi="Arial" w:cs="Arial"/>
              </w:rPr>
              <w:t>See</w:t>
            </w:r>
            <w:r w:rsidR="002114F1">
              <w:rPr>
                <w:rFonts w:ascii="Arial" w:hAnsi="Arial" w:cs="Arial"/>
              </w:rPr>
              <w:t xml:space="preserve"> </w:t>
            </w:r>
            <w:r>
              <w:rPr>
                <w:rFonts w:ascii="Arial" w:hAnsi="Arial" w:cs="Arial"/>
              </w:rPr>
              <w:t>1.6).</w:t>
            </w:r>
          </w:p>
          <w:p w14:paraId="5864C2A9" w14:textId="11888A4A" w:rsidR="004A644A" w:rsidRDefault="004A644A" w:rsidP="00F10DB6">
            <w:pPr>
              <w:pStyle w:val="NormalWeb"/>
              <w:spacing w:before="0" w:beforeAutospacing="0" w:after="0" w:afterAutospacing="0"/>
              <w:rPr>
                <w:rFonts w:ascii="Arial" w:hAnsi="Arial" w:cs="Arial"/>
              </w:rPr>
            </w:pPr>
          </w:p>
        </w:tc>
        <w:tc>
          <w:tcPr>
            <w:tcW w:w="3118" w:type="dxa"/>
            <w:shd w:val="clear" w:color="auto" w:fill="auto"/>
          </w:tcPr>
          <w:p w14:paraId="2C8CA117" w14:textId="5384813B" w:rsidR="003400E7" w:rsidRPr="00E06AA1" w:rsidRDefault="003400E7" w:rsidP="00933C45">
            <w:pPr>
              <w:rPr>
                <w:rFonts w:ascii="Arial" w:hAnsi="Arial" w:cs="Arial"/>
                <w:sz w:val="24"/>
                <w:szCs w:val="24"/>
              </w:rPr>
            </w:pPr>
            <w:r>
              <w:rPr>
                <w:rFonts w:ascii="Arial" w:hAnsi="Arial" w:cs="Arial"/>
                <w:sz w:val="24"/>
                <w:szCs w:val="24"/>
              </w:rPr>
              <w:t xml:space="preserve">Senior SEND Advisor, NCC. </w:t>
            </w:r>
          </w:p>
        </w:tc>
        <w:tc>
          <w:tcPr>
            <w:tcW w:w="1418" w:type="dxa"/>
            <w:vMerge w:val="restart"/>
            <w:shd w:val="clear" w:color="auto" w:fill="auto"/>
            <w:vAlign w:val="center"/>
          </w:tcPr>
          <w:p w14:paraId="2A0CC513" w14:textId="77777777" w:rsidR="003400E7" w:rsidRDefault="003400E7" w:rsidP="00933C45">
            <w:pPr>
              <w:jc w:val="center"/>
              <w:rPr>
                <w:rFonts w:ascii="Arial" w:hAnsi="Arial" w:cs="Arial"/>
                <w:b/>
                <w:bCs/>
                <w:sz w:val="24"/>
                <w:szCs w:val="24"/>
              </w:rPr>
            </w:pPr>
            <w:r w:rsidRPr="00B86D21">
              <w:rPr>
                <w:rFonts w:ascii="Arial" w:hAnsi="Arial" w:cs="Arial"/>
                <w:b/>
                <w:bCs/>
                <w:sz w:val="24"/>
                <w:szCs w:val="24"/>
              </w:rPr>
              <w:t>Within 12 months</w:t>
            </w:r>
          </w:p>
          <w:p w14:paraId="46F13BF3" w14:textId="77777777" w:rsidR="003400E7" w:rsidRDefault="003400E7" w:rsidP="00933C45">
            <w:pPr>
              <w:jc w:val="center"/>
              <w:rPr>
                <w:rFonts w:ascii="Arial" w:hAnsi="Arial" w:cs="Arial"/>
                <w:b/>
                <w:bCs/>
                <w:sz w:val="24"/>
                <w:szCs w:val="24"/>
              </w:rPr>
            </w:pPr>
          </w:p>
          <w:p w14:paraId="5DFCA78A" w14:textId="77777777" w:rsidR="00686EC2" w:rsidRDefault="00686EC2" w:rsidP="00686EC2">
            <w:pPr>
              <w:jc w:val="center"/>
              <w:rPr>
                <w:rFonts w:ascii="Arial" w:hAnsi="Arial" w:cs="Arial"/>
                <w:b/>
                <w:bCs/>
                <w:sz w:val="24"/>
                <w:szCs w:val="24"/>
              </w:rPr>
            </w:pPr>
          </w:p>
          <w:p w14:paraId="5E64717C" w14:textId="77777777" w:rsidR="00686EC2" w:rsidRDefault="00686EC2" w:rsidP="00686EC2">
            <w:pPr>
              <w:jc w:val="center"/>
              <w:rPr>
                <w:rFonts w:ascii="Arial" w:hAnsi="Arial" w:cs="Arial"/>
                <w:b/>
                <w:bCs/>
                <w:sz w:val="24"/>
                <w:szCs w:val="24"/>
              </w:rPr>
            </w:pPr>
          </w:p>
          <w:p w14:paraId="38284C3C" w14:textId="77777777" w:rsidR="00686EC2" w:rsidRDefault="00686EC2" w:rsidP="00686EC2">
            <w:pPr>
              <w:jc w:val="center"/>
              <w:rPr>
                <w:rFonts w:ascii="Arial" w:hAnsi="Arial" w:cs="Arial"/>
                <w:b/>
                <w:bCs/>
                <w:sz w:val="24"/>
                <w:szCs w:val="24"/>
              </w:rPr>
            </w:pPr>
          </w:p>
          <w:p w14:paraId="3A25D840" w14:textId="77777777" w:rsidR="00686EC2" w:rsidRDefault="00686EC2" w:rsidP="00686EC2">
            <w:pPr>
              <w:jc w:val="center"/>
              <w:rPr>
                <w:rFonts w:ascii="Arial" w:hAnsi="Arial" w:cs="Arial"/>
                <w:b/>
                <w:bCs/>
                <w:sz w:val="24"/>
                <w:szCs w:val="24"/>
              </w:rPr>
            </w:pPr>
          </w:p>
          <w:p w14:paraId="089058FF" w14:textId="77777777" w:rsidR="00686EC2" w:rsidRDefault="00686EC2" w:rsidP="00686EC2">
            <w:pPr>
              <w:jc w:val="center"/>
              <w:rPr>
                <w:rFonts w:ascii="Arial" w:hAnsi="Arial" w:cs="Arial"/>
                <w:b/>
                <w:bCs/>
                <w:sz w:val="24"/>
                <w:szCs w:val="24"/>
              </w:rPr>
            </w:pPr>
          </w:p>
          <w:p w14:paraId="7BB09A30" w14:textId="77777777" w:rsidR="00686EC2" w:rsidRDefault="00686EC2" w:rsidP="00686EC2">
            <w:pPr>
              <w:jc w:val="center"/>
              <w:rPr>
                <w:rFonts w:ascii="Arial" w:hAnsi="Arial" w:cs="Arial"/>
                <w:b/>
                <w:bCs/>
                <w:sz w:val="24"/>
                <w:szCs w:val="24"/>
              </w:rPr>
            </w:pPr>
          </w:p>
          <w:p w14:paraId="578C0BC5" w14:textId="77777777" w:rsidR="00686EC2" w:rsidRDefault="00686EC2" w:rsidP="00686EC2">
            <w:pPr>
              <w:jc w:val="center"/>
              <w:rPr>
                <w:rFonts w:ascii="Arial" w:hAnsi="Arial" w:cs="Arial"/>
                <w:b/>
                <w:bCs/>
                <w:sz w:val="24"/>
                <w:szCs w:val="24"/>
              </w:rPr>
            </w:pPr>
          </w:p>
          <w:p w14:paraId="1C1891A7" w14:textId="77777777" w:rsidR="00686EC2" w:rsidRDefault="00686EC2" w:rsidP="00686EC2">
            <w:pPr>
              <w:jc w:val="center"/>
              <w:rPr>
                <w:rFonts w:ascii="Arial" w:hAnsi="Arial" w:cs="Arial"/>
                <w:b/>
                <w:bCs/>
                <w:sz w:val="24"/>
                <w:szCs w:val="24"/>
              </w:rPr>
            </w:pPr>
          </w:p>
          <w:p w14:paraId="721BAF39" w14:textId="77777777" w:rsidR="00686EC2" w:rsidRDefault="00686EC2" w:rsidP="00686EC2">
            <w:pPr>
              <w:jc w:val="center"/>
              <w:rPr>
                <w:rFonts w:ascii="Arial" w:hAnsi="Arial" w:cs="Arial"/>
                <w:b/>
                <w:bCs/>
                <w:sz w:val="24"/>
                <w:szCs w:val="24"/>
              </w:rPr>
            </w:pPr>
          </w:p>
          <w:p w14:paraId="3CD8CC1E" w14:textId="77777777" w:rsidR="00686EC2" w:rsidRDefault="00686EC2" w:rsidP="00686EC2">
            <w:pPr>
              <w:jc w:val="center"/>
              <w:rPr>
                <w:rFonts w:ascii="Arial" w:hAnsi="Arial" w:cs="Arial"/>
                <w:b/>
                <w:bCs/>
                <w:sz w:val="24"/>
                <w:szCs w:val="24"/>
              </w:rPr>
            </w:pPr>
          </w:p>
          <w:p w14:paraId="0AF2F880" w14:textId="77777777" w:rsidR="00686EC2" w:rsidRDefault="00686EC2" w:rsidP="00686EC2">
            <w:pPr>
              <w:jc w:val="center"/>
              <w:rPr>
                <w:rFonts w:ascii="Arial" w:hAnsi="Arial" w:cs="Arial"/>
                <w:b/>
                <w:bCs/>
                <w:sz w:val="24"/>
                <w:szCs w:val="24"/>
              </w:rPr>
            </w:pPr>
          </w:p>
          <w:p w14:paraId="356E01F2" w14:textId="77777777" w:rsidR="00686EC2" w:rsidRDefault="00686EC2" w:rsidP="00686EC2">
            <w:pPr>
              <w:jc w:val="center"/>
              <w:rPr>
                <w:rFonts w:ascii="Arial" w:hAnsi="Arial" w:cs="Arial"/>
                <w:b/>
                <w:bCs/>
                <w:sz w:val="24"/>
                <w:szCs w:val="24"/>
              </w:rPr>
            </w:pPr>
          </w:p>
          <w:p w14:paraId="300928AC" w14:textId="77777777" w:rsidR="00686EC2" w:rsidRDefault="00686EC2" w:rsidP="00686EC2">
            <w:pPr>
              <w:jc w:val="center"/>
              <w:rPr>
                <w:rFonts w:ascii="Arial" w:hAnsi="Arial" w:cs="Arial"/>
                <w:b/>
                <w:bCs/>
                <w:sz w:val="24"/>
                <w:szCs w:val="24"/>
              </w:rPr>
            </w:pPr>
          </w:p>
          <w:p w14:paraId="060FA487" w14:textId="77777777" w:rsidR="00686EC2" w:rsidRDefault="00686EC2" w:rsidP="00686EC2">
            <w:pPr>
              <w:jc w:val="center"/>
              <w:rPr>
                <w:rFonts w:ascii="Arial" w:hAnsi="Arial" w:cs="Arial"/>
                <w:b/>
                <w:bCs/>
                <w:sz w:val="24"/>
                <w:szCs w:val="24"/>
              </w:rPr>
            </w:pPr>
          </w:p>
          <w:p w14:paraId="082BCBA2" w14:textId="6A6A2B65" w:rsidR="00686EC2" w:rsidRDefault="00686EC2" w:rsidP="00686EC2">
            <w:pPr>
              <w:jc w:val="center"/>
              <w:rPr>
                <w:rFonts w:ascii="Arial" w:hAnsi="Arial" w:cs="Arial"/>
                <w:b/>
                <w:bCs/>
                <w:sz w:val="24"/>
                <w:szCs w:val="24"/>
              </w:rPr>
            </w:pPr>
            <w:r w:rsidRPr="00B86D21">
              <w:rPr>
                <w:rFonts w:ascii="Arial" w:hAnsi="Arial" w:cs="Arial"/>
                <w:b/>
                <w:bCs/>
                <w:sz w:val="24"/>
                <w:szCs w:val="24"/>
              </w:rPr>
              <w:lastRenderedPageBreak/>
              <w:t>Within 12 months</w:t>
            </w:r>
          </w:p>
          <w:p w14:paraId="2B2010A8" w14:textId="77777777" w:rsidR="00686EC2" w:rsidRDefault="00686EC2" w:rsidP="00933C45">
            <w:pPr>
              <w:jc w:val="center"/>
              <w:rPr>
                <w:rFonts w:ascii="Arial" w:hAnsi="Arial" w:cs="Arial"/>
                <w:b/>
                <w:bCs/>
                <w:sz w:val="24"/>
                <w:szCs w:val="24"/>
              </w:rPr>
            </w:pPr>
          </w:p>
          <w:p w14:paraId="2F95AF26" w14:textId="77777777" w:rsidR="003400E7" w:rsidRDefault="003400E7" w:rsidP="00933C45">
            <w:pPr>
              <w:jc w:val="center"/>
              <w:rPr>
                <w:rFonts w:ascii="Arial" w:hAnsi="Arial" w:cs="Arial"/>
                <w:b/>
                <w:bCs/>
                <w:sz w:val="24"/>
                <w:szCs w:val="24"/>
              </w:rPr>
            </w:pPr>
          </w:p>
          <w:p w14:paraId="1C6CFE6D" w14:textId="77777777" w:rsidR="003400E7" w:rsidRDefault="003400E7" w:rsidP="00933C45">
            <w:pPr>
              <w:jc w:val="center"/>
              <w:rPr>
                <w:rFonts w:ascii="Arial" w:hAnsi="Arial" w:cs="Arial"/>
                <w:b/>
                <w:bCs/>
                <w:sz w:val="24"/>
                <w:szCs w:val="24"/>
              </w:rPr>
            </w:pPr>
          </w:p>
          <w:p w14:paraId="1C69693A" w14:textId="77777777" w:rsidR="003400E7" w:rsidRDefault="003400E7" w:rsidP="00933C45">
            <w:pPr>
              <w:jc w:val="center"/>
              <w:rPr>
                <w:rFonts w:ascii="Arial" w:hAnsi="Arial" w:cs="Arial"/>
                <w:b/>
                <w:bCs/>
                <w:sz w:val="24"/>
                <w:szCs w:val="24"/>
              </w:rPr>
            </w:pPr>
          </w:p>
          <w:p w14:paraId="12F69071" w14:textId="77777777" w:rsidR="003400E7" w:rsidRDefault="003400E7" w:rsidP="00933C45">
            <w:pPr>
              <w:jc w:val="center"/>
              <w:rPr>
                <w:rFonts w:ascii="Arial" w:hAnsi="Arial" w:cs="Arial"/>
                <w:b/>
                <w:bCs/>
                <w:sz w:val="24"/>
                <w:szCs w:val="24"/>
              </w:rPr>
            </w:pPr>
          </w:p>
          <w:p w14:paraId="181005A3" w14:textId="77777777" w:rsidR="003400E7" w:rsidRDefault="003400E7" w:rsidP="00933C45">
            <w:pPr>
              <w:jc w:val="center"/>
              <w:rPr>
                <w:rFonts w:ascii="Arial" w:hAnsi="Arial" w:cs="Arial"/>
                <w:b/>
                <w:bCs/>
                <w:sz w:val="24"/>
                <w:szCs w:val="24"/>
              </w:rPr>
            </w:pPr>
          </w:p>
          <w:p w14:paraId="39B4F5BD" w14:textId="77777777" w:rsidR="003400E7" w:rsidRDefault="003400E7" w:rsidP="00933C45">
            <w:pPr>
              <w:jc w:val="center"/>
              <w:rPr>
                <w:rFonts w:ascii="Arial" w:hAnsi="Arial" w:cs="Arial"/>
                <w:b/>
                <w:bCs/>
                <w:sz w:val="24"/>
                <w:szCs w:val="24"/>
              </w:rPr>
            </w:pPr>
          </w:p>
          <w:p w14:paraId="6E441DFD" w14:textId="77777777" w:rsidR="003400E7" w:rsidRDefault="003400E7" w:rsidP="00933C45">
            <w:pPr>
              <w:jc w:val="center"/>
              <w:rPr>
                <w:rFonts w:ascii="Arial" w:hAnsi="Arial" w:cs="Arial"/>
                <w:b/>
                <w:bCs/>
                <w:sz w:val="24"/>
                <w:szCs w:val="24"/>
              </w:rPr>
            </w:pPr>
          </w:p>
          <w:p w14:paraId="463F53F1" w14:textId="77777777" w:rsidR="003400E7" w:rsidRDefault="003400E7" w:rsidP="00933C45">
            <w:pPr>
              <w:jc w:val="center"/>
              <w:rPr>
                <w:rFonts w:ascii="Arial" w:hAnsi="Arial" w:cs="Arial"/>
                <w:b/>
                <w:bCs/>
                <w:sz w:val="24"/>
                <w:szCs w:val="24"/>
              </w:rPr>
            </w:pPr>
          </w:p>
          <w:p w14:paraId="06842716" w14:textId="77777777" w:rsidR="003400E7" w:rsidRDefault="003400E7" w:rsidP="00933C45">
            <w:pPr>
              <w:jc w:val="center"/>
              <w:rPr>
                <w:rFonts w:ascii="Arial" w:hAnsi="Arial" w:cs="Arial"/>
                <w:b/>
                <w:bCs/>
                <w:sz w:val="24"/>
                <w:szCs w:val="24"/>
              </w:rPr>
            </w:pPr>
          </w:p>
          <w:p w14:paraId="16DC2500" w14:textId="77777777" w:rsidR="003400E7" w:rsidRDefault="003400E7" w:rsidP="00933C45">
            <w:pPr>
              <w:jc w:val="center"/>
              <w:rPr>
                <w:rFonts w:ascii="Arial" w:hAnsi="Arial" w:cs="Arial"/>
                <w:b/>
                <w:bCs/>
                <w:sz w:val="24"/>
                <w:szCs w:val="24"/>
              </w:rPr>
            </w:pPr>
          </w:p>
          <w:p w14:paraId="168438B6" w14:textId="77777777" w:rsidR="003400E7" w:rsidRDefault="003400E7" w:rsidP="00933C45">
            <w:pPr>
              <w:jc w:val="center"/>
              <w:rPr>
                <w:rFonts w:ascii="Arial" w:hAnsi="Arial" w:cs="Arial"/>
                <w:b/>
                <w:bCs/>
                <w:sz w:val="24"/>
                <w:szCs w:val="24"/>
              </w:rPr>
            </w:pPr>
          </w:p>
          <w:p w14:paraId="69804B12" w14:textId="77777777" w:rsidR="003400E7" w:rsidRDefault="003400E7" w:rsidP="00933C45">
            <w:pPr>
              <w:jc w:val="center"/>
              <w:rPr>
                <w:rFonts w:ascii="Arial" w:hAnsi="Arial" w:cs="Arial"/>
                <w:b/>
                <w:bCs/>
                <w:sz w:val="24"/>
                <w:szCs w:val="24"/>
              </w:rPr>
            </w:pPr>
          </w:p>
          <w:p w14:paraId="79CCF124" w14:textId="77777777" w:rsidR="003400E7" w:rsidRDefault="003400E7" w:rsidP="00933C45">
            <w:pPr>
              <w:jc w:val="center"/>
              <w:rPr>
                <w:rFonts w:ascii="Arial" w:hAnsi="Arial" w:cs="Arial"/>
                <w:b/>
                <w:bCs/>
                <w:sz w:val="24"/>
                <w:szCs w:val="24"/>
              </w:rPr>
            </w:pPr>
          </w:p>
          <w:p w14:paraId="464BD8BB" w14:textId="69084405" w:rsidR="003400E7" w:rsidRPr="00B86D21" w:rsidRDefault="003400E7" w:rsidP="00933C45">
            <w:pPr>
              <w:jc w:val="center"/>
              <w:rPr>
                <w:rFonts w:ascii="Arial" w:hAnsi="Arial" w:cs="Arial"/>
                <w:b/>
                <w:bCs/>
                <w:sz w:val="24"/>
                <w:szCs w:val="24"/>
              </w:rPr>
            </w:pPr>
          </w:p>
        </w:tc>
        <w:tc>
          <w:tcPr>
            <w:tcW w:w="1701" w:type="dxa"/>
            <w:shd w:val="clear" w:color="auto" w:fill="00B050"/>
          </w:tcPr>
          <w:p w14:paraId="66C65213" w14:textId="77777777" w:rsidR="003400E7" w:rsidRPr="00B67C21" w:rsidRDefault="003400E7" w:rsidP="00933C45">
            <w:pPr>
              <w:rPr>
                <w:rFonts w:ascii="Arial" w:hAnsi="Arial" w:cs="Arial"/>
                <w:b/>
                <w:bCs/>
                <w:sz w:val="24"/>
                <w:szCs w:val="24"/>
              </w:rPr>
            </w:pPr>
            <w:r>
              <w:rPr>
                <w:rFonts w:ascii="Arial" w:hAnsi="Arial" w:cs="Arial"/>
                <w:b/>
                <w:bCs/>
                <w:sz w:val="24"/>
                <w:szCs w:val="24"/>
              </w:rPr>
              <w:lastRenderedPageBreak/>
              <w:t>Achieved</w:t>
            </w:r>
          </w:p>
        </w:tc>
      </w:tr>
      <w:tr w:rsidR="003400E7" w:rsidRPr="007878CF" w14:paraId="02267104" w14:textId="77777777" w:rsidTr="00033DBF">
        <w:tblPrEx>
          <w:tblLook w:val="0420" w:firstRow="1" w:lastRow="0" w:firstColumn="0" w:lastColumn="0" w:noHBand="0" w:noVBand="1"/>
        </w:tblPrEx>
        <w:tc>
          <w:tcPr>
            <w:tcW w:w="685" w:type="dxa"/>
            <w:shd w:val="clear" w:color="auto" w:fill="auto"/>
          </w:tcPr>
          <w:p w14:paraId="142F35A6" w14:textId="77777777" w:rsidR="003400E7" w:rsidRPr="007878CF" w:rsidRDefault="003400E7" w:rsidP="00933C45">
            <w:pPr>
              <w:rPr>
                <w:rFonts w:ascii="Arial" w:hAnsi="Arial" w:cs="Arial"/>
                <w:sz w:val="24"/>
                <w:szCs w:val="24"/>
              </w:rPr>
            </w:pPr>
            <w:r>
              <w:rPr>
                <w:rFonts w:ascii="Arial" w:hAnsi="Arial" w:cs="Arial"/>
                <w:sz w:val="24"/>
                <w:szCs w:val="24"/>
              </w:rPr>
              <w:lastRenderedPageBreak/>
              <w:t>1.14</w:t>
            </w:r>
          </w:p>
        </w:tc>
        <w:tc>
          <w:tcPr>
            <w:tcW w:w="7532" w:type="dxa"/>
            <w:tcBorders>
              <w:top w:val="nil"/>
              <w:left w:val="single" w:sz="8" w:space="0" w:color="auto"/>
              <w:bottom w:val="single" w:sz="8" w:space="0" w:color="auto"/>
              <w:right w:val="single" w:sz="8" w:space="0" w:color="auto"/>
            </w:tcBorders>
            <w:shd w:val="clear" w:color="auto" w:fill="auto"/>
          </w:tcPr>
          <w:p w14:paraId="7229D30E" w14:textId="77777777" w:rsidR="003400E7" w:rsidRPr="00094359" w:rsidRDefault="003400E7" w:rsidP="00933C45">
            <w:pPr>
              <w:rPr>
                <w:rFonts w:ascii="Arial" w:hAnsi="Arial" w:cs="Arial"/>
                <w:b/>
                <w:bCs/>
                <w:sz w:val="24"/>
                <w:szCs w:val="24"/>
              </w:rPr>
            </w:pPr>
            <w:r w:rsidRPr="00094359">
              <w:rPr>
                <w:rFonts w:ascii="Arial" w:hAnsi="Arial" w:cs="Arial"/>
                <w:b/>
                <w:bCs/>
                <w:sz w:val="24"/>
                <w:szCs w:val="24"/>
              </w:rPr>
              <w:t>Identify schools with high levels exclusion and deliver targeted whole school training through investment in Autism Education Trust (AET).</w:t>
            </w:r>
          </w:p>
          <w:p w14:paraId="4992B14D" w14:textId="77777777" w:rsidR="003400E7" w:rsidRDefault="003400E7" w:rsidP="00933C45">
            <w:pPr>
              <w:rPr>
                <w:rFonts w:ascii="Arial" w:hAnsi="Arial" w:cs="Arial"/>
                <w:sz w:val="24"/>
                <w:szCs w:val="24"/>
              </w:rPr>
            </w:pPr>
          </w:p>
          <w:p w14:paraId="1BA8C27F" w14:textId="159D07AE" w:rsidR="003400E7" w:rsidRDefault="00E426E7" w:rsidP="00933C45">
            <w:pPr>
              <w:rPr>
                <w:rFonts w:ascii="Arial" w:hAnsi="Arial" w:cs="Arial"/>
                <w:sz w:val="24"/>
                <w:szCs w:val="24"/>
              </w:rPr>
            </w:pPr>
            <w:r>
              <w:rPr>
                <w:rFonts w:ascii="Arial" w:hAnsi="Arial" w:cs="Arial"/>
                <w:sz w:val="24"/>
                <w:szCs w:val="24"/>
              </w:rPr>
              <w:t>We continue to r</w:t>
            </w:r>
            <w:r w:rsidR="003400E7">
              <w:rPr>
                <w:rFonts w:ascii="Arial" w:hAnsi="Arial" w:cs="Arial"/>
                <w:sz w:val="24"/>
                <w:szCs w:val="24"/>
              </w:rPr>
              <w:t>oll</w:t>
            </w:r>
            <w:r>
              <w:rPr>
                <w:rFonts w:ascii="Arial" w:hAnsi="Arial" w:cs="Arial"/>
                <w:sz w:val="24"/>
                <w:szCs w:val="24"/>
              </w:rPr>
              <w:t xml:space="preserve"> out</w:t>
            </w:r>
            <w:r w:rsidR="003400E7">
              <w:rPr>
                <w:rFonts w:ascii="Arial" w:hAnsi="Arial" w:cs="Arial"/>
                <w:sz w:val="24"/>
                <w:szCs w:val="24"/>
              </w:rPr>
              <w:t xml:space="preserve"> AET training out to all schools. T</w:t>
            </w:r>
            <w:r w:rsidR="003400E7" w:rsidRPr="00BD0CF9">
              <w:rPr>
                <w:rFonts w:ascii="Arial" w:hAnsi="Arial" w:cs="Arial"/>
                <w:sz w:val="24"/>
                <w:szCs w:val="24"/>
              </w:rPr>
              <w:t xml:space="preserve">here is a range of training </w:t>
            </w:r>
            <w:r w:rsidR="003400E7">
              <w:rPr>
                <w:rFonts w:ascii="Arial" w:hAnsi="Arial" w:cs="Arial"/>
                <w:sz w:val="24"/>
                <w:szCs w:val="24"/>
              </w:rPr>
              <w:t xml:space="preserve">from </w:t>
            </w:r>
            <w:r w:rsidR="003400E7" w:rsidRPr="00BD0CF9">
              <w:rPr>
                <w:rFonts w:ascii="Arial" w:hAnsi="Arial" w:cs="Arial"/>
                <w:sz w:val="24"/>
                <w:szCs w:val="24"/>
              </w:rPr>
              <w:t>general autism awareness through to specialist</w:t>
            </w:r>
            <w:r w:rsidR="003400E7">
              <w:rPr>
                <w:rFonts w:ascii="Arial" w:hAnsi="Arial" w:cs="Arial"/>
                <w:sz w:val="24"/>
                <w:szCs w:val="24"/>
              </w:rPr>
              <w:t xml:space="preserve"> training. </w:t>
            </w:r>
            <w:r w:rsidR="003400E7" w:rsidRPr="00BD0CF9">
              <w:rPr>
                <w:rFonts w:ascii="Arial" w:hAnsi="Arial" w:cs="Arial"/>
                <w:sz w:val="24"/>
                <w:szCs w:val="24"/>
              </w:rPr>
              <w:t xml:space="preserve">Our intention is to explore to what extent the training has </w:t>
            </w:r>
            <w:r w:rsidR="003400E7">
              <w:rPr>
                <w:rFonts w:ascii="Arial" w:hAnsi="Arial" w:cs="Arial"/>
                <w:sz w:val="24"/>
                <w:szCs w:val="24"/>
              </w:rPr>
              <w:t xml:space="preserve">impacted </w:t>
            </w:r>
            <w:r w:rsidR="003400E7" w:rsidRPr="00BD0CF9">
              <w:rPr>
                <w:rFonts w:ascii="Arial" w:hAnsi="Arial" w:cs="Arial"/>
                <w:sz w:val="24"/>
                <w:szCs w:val="24"/>
              </w:rPr>
              <w:t xml:space="preserve">on </w:t>
            </w:r>
            <w:r w:rsidR="004F2FEE">
              <w:rPr>
                <w:rFonts w:ascii="Arial" w:hAnsi="Arial" w:cs="Arial"/>
                <w:sz w:val="24"/>
                <w:szCs w:val="24"/>
              </w:rPr>
              <w:t xml:space="preserve">suspensions and </w:t>
            </w:r>
            <w:r w:rsidR="003400E7" w:rsidRPr="00BD0CF9">
              <w:rPr>
                <w:rFonts w:ascii="Arial" w:hAnsi="Arial" w:cs="Arial"/>
                <w:sz w:val="24"/>
                <w:szCs w:val="24"/>
              </w:rPr>
              <w:t>exclusion</w:t>
            </w:r>
            <w:r w:rsidR="003400E7">
              <w:rPr>
                <w:rFonts w:ascii="Arial" w:hAnsi="Arial" w:cs="Arial"/>
                <w:sz w:val="24"/>
                <w:szCs w:val="24"/>
              </w:rPr>
              <w:t>s</w:t>
            </w:r>
            <w:r w:rsidR="003400E7" w:rsidRPr="00BD0CF9">
              <w:rPr>
                <w:rFonts w:ascii="Arial" w:hAnsi="Arial" w:cs="Arial"/>
                <w:sz w:val="24"/>
                <w:szCs w:val="24"/>
              </w:rPr>
              <w:t xml:space="preserve"> in the short term and how we can measure this in </w:t>
            </w:r>
            <w:r w:rsidR="003400E7">
              <w:rPr>
                <w:rFonts w:ascii="Arial" w:hAnsi="Arial" w:cs="Arial"/>
                <w:sz w:val="24"/>
                <w:szCs w:val="24"/>
              </w:rPr>
              <w:t xml:space="preserve">the </w:t>
            </w:r>
            <w:r w:rsidR="003400E7" w:rsidRPr="00BD0CF9">
              <w:rPr>
                <w:rFonts w:ascii="Arial" w:hAnsi="Arial" w:cs="Arial"/>
                <w:sz w:val="24"/>
                <w:szCs w:val="24"/>
              </w:rPr>
              <w:t>medium to longer term.</w:t>
            </w:r>
            <w:r w:rsidR="003400E7" w:rsidRPr="006378E6">
              <w:rPr>
                <w:rFonts w:ascii="Arial" w:hAnsi="Arial" w:cs="Arial"/>
                <w:sz w:val="24"/>
                <w:szCs w:val="24"/>
              </w:rPr>
              <w:t xml:space="preserve">  </w:t>
            </w:r>
          </w:p>
          <w:p w14:paraId="3BEA8E62" w14:textId="77777777" w:rsidR="003400E7" w:rsidRPr="00C51961" w:rsidRDefault="003400E7" w:rsidP="00933C45">
            <w:pPr>
              <w:rPr>
                <w:rFonts w:ascii="Arial" w:hAnsi="Arial" w:cs="Arial"/>
                <w:b/>
                <w:bCs/>
                <w:sz w:val="24"/>
                <w:szCs w:val="24"/>
              </w:rPr>
            </w:pPr>
          </w:p>
        </w:tc>
        <w:tc>
          <w:tcPr>
            <w:tcW w:w="3118" w:type="dxa"/>
            <w:tcBorders>
              <w:top w:val="nil"/>
              <w:left w:val="nil"/>
              <w:bottom w:val="single" w:sz="8" w:space="0" w:color="auto"/>
            </w:tcBorders>
            <w:shd w:val="clear" w:color="auto" w:fill="auto"/>
          </w:tcPr>
          <w:p w14:paraId="30651F84" w14:textId="77777777" w:rsidR="003400E7" w:rsidRPr="00D44B34" w:rsidRDefault="003400E7" w:rsidP="00933C45">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r>
              <w:rPr>
                <w:rFonts w:ascii="Arial" w:hAnsi="Arial" w:cs="Arial"/>
                <w:sz w:val="24"/>
                <w:szCs w:val="24"/>
              </w:rPr>
              <w:t>.</w:t>
            </w:r>
          </w:p>
        </w:tc>
        <w:tc>
          <w:tcPr>
            <w:tcW w:w="1418" w:type="dxa"/>
            <w:vMerge/>
          </w:tcPr>
          <w:p w14:paraId="3276E398" w14:textId="77777777" w:rsidR="003400E7" w:rsidRPr="00D44B34" w:rsidRDefault="003400E7" w:rsidP="00933C45">
            <w:pPr>
              <w:rPr>
                <w:rFonts w:ascii="Arial" w:hAnsi="Arial" w:cs="Arial"/>
                <w:sz w:val="24"/>
                <w:szCs w:val="24"/>
              </w:rPr>
            </w:pPr>
          </w:p>
        </w:tc>
        <w:tc>
          <w:tcPr>
            <w:tcW w:w="1701" w:type="dxa"/>
            <w:tcBorders>
              <w:top w:val="nil"/>
              <w:bottom w:val="single" w:sz="8" w:space="0" w:color="auto"/>
              <w:right w:val="single" w:sz="8" w:space="0" w:color="auto"/>
            </w:tcBorders>
            <w:shd w:val="clear" w:color="auto" w:fill="00B050"/>
          </w:tcPr>
          <w:p w14:paraId="1606137D" w14:textId="77777777" w:rsidR="003400E7" w:rsidRPr="00B67C21" w:rsidRDefault="003400E7" w:rsidP="00933C45">
            <w:pPr>
              <w:rPr>
                <w:rFonts w:ascii="Arial" w:hAnsi="Arial" w:cs="Arial"/>
                <w:b/>
                <w:bCs/>
                <w:sz w:val="24"/>
                <w:szCs w:val="24"/>
              </w:rPr>
            </w:pPr>
            <w:r>
              <w:rPr>
                <w:rFonts w:ascii="Arial" w:hAnsi="Arial" w:cs="Arial"/>
                <w:b/>
                <w:bCs/>
                <w:sz w:val="24"/>
                <w:szCs w:val="24"/>
              </w:rPr>
              <w:t>Achieved</w:t>
            </w:r>
          </w:p>
        </w:tc>
      </w:tr>
      <w:tr w:rsidR="003400E7" w:rsidRPr="007878CF" w14:paraId="77169744" w14:textId="77777777" w:rsidTr="00033DBF">
        <w:tblPrEx>
          <w:tblLook w:val="0420" w:firstRow="1" w:lastRow="0" w:firstColumn="0" w:lastColumn="0" w:noHBand="0" w:noVBand="1"/>
        </w:tblPrEx>
        <w:tc>
          <w:tcPr>
            <w:tcW w:w="685" w:type="dxa"/>
            <w:shd w:val="clear" w:color="auto" w:fill="auto"/>
          </w:tcPr>
          <w:p w14:paraId="17CA4853" w14:textId="77777777" w:rsidR="003400E7" w:rsidRPr="007878CF" w:rsidRDefault="003400E7" w:rsidP="00933C45">
            <w:pPr>
              <w:rPr>
                <w:rFonts w:ascii="Arial" w:hAnsi="Arial" w:cs="Arial"/>
                <w:sz w:val="24"/>
                <w:szCs w:val="24"/>
              </w:rPr>
            </w:pPr>
            <w:bookmarkStart w:id="26" w:name="_Hlk112753692"/>
            <w:r>
              <w:rPr>
                <w:rFonts w:ascii="Arial" w:hAnsi="Arial" w:cs="Arial"/>
                <w:sz w:val="24"/>
                <w:szCs w:val="24"/>
              </w:rPr>
              <w:t>1.15</w:t>
            </w:r>
          </w:p>
        </w:tc>
        <w:tc>
          <w:tcPr>
            <w:tcW w:w="7532" w:type="dxa"/>
            <w:tcBorders>
              <w:top w:val="nil"/>
              <w:left w:val="single" w:sz="8" w:space="0" w:color="auto"/>
              <w:bottom w:val="nil"/>
              <w:right w:val="single" w:sz="8" w:space="0" w:color="auto"/>
            </w:tcBorders>
            <w:shd w:val="clear" w:color="auto" w:fill="auto"/>
          </w:tcPr>
          <w:p w14:paraId="46454F87" w14:textId="77777777" w:rsidR="003400E7" w:rsidRPr="00F3396F" w:rsidRDefault="003400E7" w:rsidP="00933C45">
            <w:pPr>
              <w:rPr>
                <w:rFonts w:ascii="Arial" w:hAnsi="Arial" w:cs="Arial"/>
                <w:b/>
                <w:bCs/>
                <w:sz w:val="24"/>
                <w:szCs w:val="24"/>
              </w:rPr>
            </w:pPr>
            <w:r w:rsidRPr="00F3396F">
              <w:rPr>
                <w:rFonts w:ascii="Arial" w:hAnsi="Arial" w:cs="Arial"/>
                <w:b/>
                <w:bCs/>
                <w:sz w:val="24"/>
                <w:szCs w:val="24"/>
              </w:rPr>
              <w:t xml:space="preserve">Develop a bespoke Social, Emotional, Mental Health (SEMH) training programme for the city and deliver to targeted schools/ settings. </w:t>
            </w:r>
          </w:p>
          <w:p w14:paraId="440065DE" w14:textId="77777777" w:rsidR="00D440D2" w:rsidRPr="00F3396F" w:rsidRDefault="00D440D2" w:rsidP="00933C45">
            <w:pPr>
              <w:rPr>
                <w:rFonts w:ascii="Arial" w:hAnsi="Arial" w:cs="Arial"/>
                <w:sz w:val="24"/>
                <w:szCs w:val="24"/>
              </w:rPr>
            </w:pPr>
          </w:p>
          <w:p w14:paraId="26F1C5E6" w14:textId="25DE7220" w:rsidR="003400E7" w:rsidRPr="0006418D" w:rsidRDefault="003400E7" w:rsidP="00933C45">
            <w:r w:rsidRPr="00F3396F">
              <w:rPr>
                <w:rFonts w:ascii="Arial" w:hAnsi="Arial" w:cs="Arial"/>
                <w:sz w:val="24"/>
                <w:szCs w:val="24"/>
              </w:rPr>
              <w:t xml:space="preserve">We have a </w:t>
            </w:r>
            <w:r w:rsidR="00472AF5" w:rsidRPr="00F3396F">
              <w:rPr>
                <w:rFonts w:ascii="Arial" w:hAnsi="Arial" w:cs="Arial"/>
                <w:sz w:val="24"/>
                <w:szCs w:val="24"/>
              </w:rPr>
              <w:t xml:space="preserve">developed a </w:t>
            </w:r>
            <w:r w:rsidRPr="00F3396F">
              <w:rPr>
                <w:rFonts w:ascii="Arial" w:hAnsi="Arial" w:cs="Arial"/>
                <w:sz w:val="24"/>
                <w:szCs w:val="24"/>
              </w:rPr>
              <w:t xml:space="preserve">resource pack and training programme to upskill staff working with children who have SEMH needs.  </w:t>
            </w:r>
            <w:r w:rsidR="00D440D2" w:rsidRPr="00F3396F">
              <w:rPr>
                <w:rFonts w:ascii="Arial" w:hAnsi="Arial" w:cs="Arial"/>
                <w:sz w:val="24"/>
                <w:szCs w:val="24"/>
              </w:rPr>
              <w:t xml:space="preserve">This is available on the local offer: </w:t>
            </w:r>
            <w:hyperlink r:id="rId50" w:history="1">
              <w:r w:rsidR="00D440D2" w:rsidRPr="00F3396F">
                <w:rPr>
                  <w:rFonts w:ascii="Arial" w:hAnsi="Arial" w:cs="Arial"/>
                  <w:color w:val="0000FF"/>
                  <w:sz w:val="24"/>
                  <w:szCs w:val="24"/>
                  <w:u w:val="single"/>
                </w:rPr>
                <w:t>Understanding and Developing SEMH Skills</w:t>
              </w:r>
            </w:hyperlink>
            <w:r w:rsidR="00D440D2" w:rsidRPr="00F3396F">
              <w:rPr>
                <w:rFonts w:ascii="Arial" w:hAnsi="Arial" w:cs="Arial"/>
                <w:sz w:val="24"/>
                <w:szCs w:val="24"/>
              </w:rPr>
              <w:t>.</w:t>
            </w:r>
            <w:r w:rsidR="00D440D2" w:rsidRPr="00F3396F">
              <w:rPr>
                <w:sz w:val="24"/>
                <w:szCs w:val="24"/>
              </w:rPr>
              <w:t xml:space="preserve"> </w:t>
            </w:r>
            <w:r w:rsidR="00DE2DAD" w:rsidRPr="008250A1">
              <w:rPr>
                <w:rFonts w:ascii="Arial" w:hAnsi="Arial" w:cs="Arial"/>
                <w:sz w:val="24"/>
                <w:szCs w:val="24"/>
              </w:rPr>
              <w:t>Schools who were involved in developing the training have been testing the training materials th</w:t>
            </w:r>
            <w:r w:rsidR="008250A1" w:rsidRPr="008250A1">
              <w:rPr>
                <w:rFonts w:ascii="Arial" w:hAnsi="Arial" w:cs="Arial"/>
                <w:sz w:val="24"/>
                <w:szCs w:val="24"/>
              </w:rPr>
              <w:t>roughout</w:t>
            </w:r>
            <w:r w:rsidR="00DE2DAD" w:rsidRPr="008250A1">
              <w:rPr>
                <w:rFonts w:ascii="Arial" w:hAnsi="Arial" w:cs="Arial"/>
                <w:sz w:val="24"/>
                <w:szCs w:val="24"/>
              </w:rPr>
              <w:t xml:space="preserve"> the process and it will be rolled out across schools in 2022/23</w:t>
            </w:r>
            <w:r w:rsidR="008250A1">
              <w:rPr>
                <w:rFonts w:ascii="Arial" w:hAnsi="Arial" w:cs="Arial"/>
                <w:sz w:val="24"/>
                <w:szCs w:val="24"/>
              </w:rPr>
              <w:t>.</w:t>
            </w:r>
          </w:p>
          <w:p w14:paraId="7E3D9169" w14:textId="77777777" w:rsidR="003400E7" w:rsidRPr="00F3396F" w:rsidRDefault="003400E7" w:rsidP="00DB69CD">
            <w:pPr>
              <w:rPr>
                <w:rFonts w:ascii="Arial" w:hAnsi="Arial" w:cs="Arial"/>
                <w:strike/>
                <w:sz w:val="24"/>
                <w:szCs w:val="24"/>
              </w:rPr>
            </w:pPr>
          </w:p>
        </w:tc>
        <w:tc>
          <w:tcPr>
            <w:tcW w:w="3118" w:type="dxa"/>
            <w:tcBorders>
              <w:top w:val="nil"/>
              <w:left w:val="nil"/>
              <w:bottom w:val="nil"/>
            </w:tcBorders>
            <w:shd w:val="clear" w:color="auto" w:fill="auto"/>
          </w:tcPr>
          <w:p w14:paraId="1B005C16" w14:textId="77777777" w:rsidR="003400E7" w:rsidRDefault="003400E7" w:rsidP="00933C45">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77D9840B" w14:textId="3F40425F" w:rsidR="003400E7" w:rsidRPr="007878CF" w:rsidRDefault="003400E7" w:rsidP="00933C45">
            <w:pPr>
              <w:rPr>
                <w:rFonts w:ascii="Arial" w:hAnsi="Arial" w:cs="Arial"/>
                <w:sz w:val="24"/>
                <w:szCs w:val="24"/>
              </w:rPr>
            </w:pPr>
            <w:r>
              <w:rPr>
                <w:rFonts w:ascii="Arial" w:hAnsi="Arial" w:cs="Arial"/>
                <w:sz w:val="24"/>
                <w:szCs w:val="24"/>
              </w:rPr>
              <w:t>Senior Specialist Educational Psychologist</w:t>
            </w:r>
            <w:r w:rsidR="009076B6">
              <w:rPr>
                <w:rFonts w:ascii="Arial" w:hAnsi="Arial" w:cs="Arial"/>
                <w:sz w:val="24"/>
                <w:szCs w:val="24"/>
              </w:rPr>
              <w:t>, NCC</w:t>
            </w:r>
          </w:p>
        </w:tc>
        <w:tc>
          <w:tcPr>
            <w:tcW w:w="1418" w:type="dxa"/>
            <w:vMerge/>
          </w:tcPr>
          <w:p w14:paraId="6EAB81D8" w14:textId="77777777" w:rsidR="003400E7" w:rsidRPr="00D44B34" w:rsidRDefault="003400E7" w:rsidP="00933C45">
            <w:pPr>
              <w:rPr>
                <w:rFonts w:ascii="Arial" w:hAnsi="Arial" w:cs="Arial"/>
                <w:sz w:val="24"/>
                <w:szCs w:val="24"/>
              </w:rPr>
            </w:pPr>
          </w:p>
        </w:tc>
        <w:tc>
          <w:tcPr>
            <w:tcW w:w="1701" w:type="dxa"/>
            <w:tcBorders>
              <w:top w:val="nil"/>
              <w:bottom w:val="nil"/>
              <w:right w:val="single" w:sz="8" w:space="0" w:color="auto"/>
            </w:tcBorders>
            <w:shd w:val="clear" w:color="auto" w:fill="00B050"/>
          </w:tcPr>
          <w:p w14:paraId="44A13261" w14:textId="77777777" w:rsidR="003400E7" w:rsidRPr="00B67C21" w:rsidRDefault="003400E7" w:rsidP="00933C45">
            <w:pPr>
              <w:rPr>
                <w:rFonts w:ascii="Arial" w:hAnsi="Arial" w:cs="Arial"/>
                <w:b/>
                <w:bCs/>
                <w:sz w:val="24"/>
                <w:szCs w:val="24"/>
              </w:rPr>
            </w:pPr>
            <w:r>
              <w:rPr>
                <w:rFonts w:ascii="Arial" w:hAnsi="Arial" w:cs="Arial"/>
                <w:b/>
                <w:bCs/>
                <w:sz w:val="24"/>
                <w:szCs w:val="24"/>
              </w:rPr>
              <w:t xml:space="preserve">Achieved </w:t>
            </w:r>
          </w:p>
        </w:tc>
      </w:tr>
      <w:bookmarkEnd w:id="26"/>
      <w:tr w:rsidR="003400E7" w:rsidRPr="00E06AA1" w14:paraId="2DA511F2" w14:textId="77777777" w:rsidTr="00033DBF">
        <w:tc>
          <w:tcPr>
            <w:tcW w:w="685" w:type="dxa"/>
            <w:shd w:val="clear" w:color="auto" w:fill="auto"/>
          </w:tcPr>
          <w:p w14:paraId="38B5F85A" w14:textId="77777777" w:rsidR="003400E7" w:rsidRDefault="003400E7" w:rsidP="00933C45">
            <w:pPr>
              <w:rPr>
                <w:rFonts w:ascii="Arial" w:hAnsi="Arial" w:cs="Arial"/>
                <w:sz w:val="24"/>
                <w:szCs w:val="24"/>
              </w:rPr>
            </w:pPr>
            <w:r>
              <w:rPr>
                <w:rFonts w:ascii="Arial" w:hAnsi="Arial" w:cs="Arial"/>
                <w:sz w:val="24"/>
                <w:szCs w:val="24"/>
              </w:rPr>
              <w:t>1.16</w:t>
            </w:r>
          </w:p>
        </w:tc>
        <w:tc>
          <w:tcPr>
            <w:tcW w:w="7532" w:type="dxa"/>
            <w:shd w:val="clear" w:color="auto" w:fill="auto"/>
          </w:tcPr>
          <w:p w14:paraId="380556DC" w14:textId="77777777" w:rsidR="003400E7" w:rsidRPr="00F3396F" w:rsidRDefault="003400E7" w:rsidP="00933C45">
            <w:pPr>
              <w:rPr>
                <w:rFonts w:ascii="Arial" w:hAnsi="Arial" w:cs="Arial"/>
                <w:b/>
                <w:bCs/>
                <w:sz w:val="24"/>
                <w:szCs w:val="24"/>
              </w:rPr>
            </w:pPr>
            <w:r w:rsidRPr="00F3396F">
              <w:rPr>
                <w:rFonts w:ascii="Arial" w:hAnsi="Arial" w:cs="Arial"/>
                <w:b/>
                <w:bCs/>
                <w:sz w:val="24"/>
                <w:szCs w:val="24"/>
              </w:rPr>
              <w:t>Implement a clear core and traded offer, following the consultation in 2020/21.</w:t>
            </w:r>
          </w:p>
          <w:p w14:paraId="3FE1F84F" w14:textId="77777777" w:rsidR="003400E7" w:rsidRPr="00F3396F" w:rsidRDefault="003400E7" w:rsidP="00933C45">
            <w:pPr>
              <w:rPr>
                <w:rFonts w:ascii="Arial" w:hAnsi="Arial" w:cs="Arial"/>
                <w:sz w:val="24"/>
                <w:szCs w:val="24"/>
              </w:rPr>
            </w:pPr>
          </w:p>
          <w:p w14:paraId="215B6C34" w14:textId="0745D7B8" w:rsidR="003400E7" w:rsidRPr="00DB69CD" w:rsidRDefault="003400E7" w:rsidP="00DB69CD">
            <w:pPr>
              <w:widowControl w:val="0"/>
              <w:spacing w:after="160" w:line="256" w:lineRule="auto"/>
              <w:rPr>
                <w:rFonts w:ascii="Arial" w:hAnsi="Arial" w:cs="Arial"/>
                <w:sz w:val="24"/>
                <w:szCs w:val="24"/>
              </w:rPr>
            </w:pPr>
            <w:r w:rsidRPr="00F3396F">
              <w:rPr>
                <w:rFonts w:ascii="Arial" w:hAnsi="Arial" w:cs="Arial"/>
                <w:sz w:val="24"/>
                <w:szCs w:val="24"/>
              </w:rPr>
              <w:t>New EPS</w:t>
            </w:r>
            <w:r w:rsidR="00F3396F">
              <w:rPr>
                <w:rFonts w:ascii="Arial" w:hAnsi="Arial" w:cs="Arial"/>
                <w:sz w:val="24"/>
                <w:szCs w:val="24"/>
              </w:rPr>
              <w:t xml:space="preserve"> and SEND Outreach</w:t>
            </w:r>
            <w:r w:rsidRPr="00F3396F">
              <w:rPr>
                <w:rFonts w:ascii="Arial" w:hAnsi="Arial" w:cs="Arial"/>
                <w:sz w:val="24"/>
                <w:szCs w:val="24"/>
              </w:rPr>
              <w:t xml:space="preserve"> Core Offer </w:t>
            </w:r>
            <w:r w:rsidR="00F3396F" w:rsidRPr="00F3396F">
              <w:rPr>
                <w:rFonts w:ascii="Arial" w:hAnsi="Arial" w:cs="Arial"/>
                <w:sz w:val="24"/>
                <w:szCs w:val="24"/>
              </w:rPr>
              <w:t xml:space="preserve">will take effect from September </w:t>
            </w:r>
            <w:r w:rsidR="00313023" w:rsidRPr="00F3396F">
              <w:rPr>
                <w:rFonts w:ascii="Arial" w:hAnsi="Arial" w:cs="Arial"/>
                <w:sz w:val="24"/>
                <w:szCs w:val="24"/>
              </w:rPr>
              <w:t>2022.</w:t>
            </w:r>
          </w:p>
        </w:tc>
        <w:tc>
          <w:tcPr>
            <w:tcW w:w="3118" w:type="dxa"/>
            <w:shd w:val="clear" w:color="auto" w:fill="auto"/>
          </w:tcPr>
          <w:p w14:paraId="4B52D2F1" w14:textId="77777777" w:rsidR="003400E7" w:rsidRPr="00E06AA1" w:rsidRDefault="003400E7" w:rsidP="00933C45">
            <w:pPr>
              <w:rPr>
                <w:rFonts w:ascii="Arial" w:hAnsi="Arial" w:cs="Arial"/>
                <w:sz w:val="24"/>
                <w:szCs w:val="24"/>
              </w:rPr>
            </w:pPr>
            <w:r>
              <w:rPr>
                <w:rFonts w:ascii="Arial" w:hAnsi="Arial" w:cs="Arial"/>
                <w:sz w:val="24"/>
                <w:szCs w:val="24"/>
              </w:rPr>
              <w:t>Head of SEND, NCC.</w:t>
            </w:r>
          </w:p>
        </w:tc>
        <w:tc>
          <w:tcPr>
            <w:tcW w:w="1418" w:type="dxa"/>
            <w:vMerge/>
          </w:tcPr>
          <w:p w14:paraId="43734F67" w14:textId="77777777" w:rsidR="003400E7" w:rsidRPr="00B92CBB" w:rsidRDefault="003400E7" w:rsidP="00933C45">
            <w:pPr>
              <w:rPr>
                <w:rFonts w:ascii="Arial" w:hAnsi="Arial" w:cs="Arial"/>
                <w:color w:val="FFFFFF" w:themeColor="background1"/>
                <w:sz w:val="24"/>
                <w:szCs w:val="24"/>
              </w:rPr>
            </w:pPr>
          </w:p>
        </w:tc>
        <w:tc>
          <w:tcPr>
            <w:tcW w:w="1701" w:type="dxa"/>
            <w:shd w:val="clear" w:color="auto" w:fill="00B050"/>
          </w:tcPr>
          <w:p w14:paraId="39B9F2D1" w14:textId="77777777" w:rsidR="003400E7" w:rsidRPr="00CF0C1F" w:rsidRDefault="003400E7" w:rsidP="00933C45">
            <w:pPr>
              <w:rPr>
                <w:rFonts w:ascii="Arial" w:hAnsi="Arial" w:cs="Arial"/>
                <w:b/>
                <w:bCs/>
                <w:sz w:val="24"/>
                <w:szCs w:val="24"/>
              </w:rPr>
            </w:pPr>
            <w:r>
              <w:rPr>
                <w:rFonts w:ascii="Arial" w:hAnsi="Arial" w:cs="Arial"/>
                <w:b/>
                <w:bCs/>
                <w:sz w:val="24"/>
                <w:szCs w:val="24"/>
              </w:rPr>
              <w:t>Achieved</w:t>
            </w:r>
          </w:p>
        </w:tc>
      </w:tr>
      <w:tr w:rsidR="003400E7" w:rsidRPr="005664B6" w14:paraId="785207E4" w14:textId="77777777" w:rsidTr="004A644A">
        <w:trPr>
          <w:trHeight w:val="345"/>
        </w:trPr>
        <w:tc>
          <w:tcPr>
            <w:tcW w:w="685" w:type="dxa"/>
            <w:shd w:val="clear" w:color="auto" w:fill="002060"/>
          </w:tcPr>
          <w:p w14:paraId="30AE3879" w14:textId="77777777" w:rsidR="003400E7" w:rsidRPr="005664B6" w:rsidRDefault="003400E7" w:rsidP="00933C45">
            <w:pPr>
              <w:rPr>
                <w:rFonts w:ascii="Arial" w:hAnsi="Arial" w:cs="Arial"/>
                <w:b/>
                <w:bCs/>
                <w:sz w:val="24"/>
                <w:szCs w:val="24"/>
              </w:rPr>
            </w:pPr>
            <w:r>
              <w:rPr>
                <w:rFonts w:ascii="Arial" w:hAnsi="Arial" w:cs="Arial"/>
                <w:b/>
                <w:bCs/>
                <w:sz w:val="24"/>
                <w:szCs w:val="24"/>
              </w:rPr>
              <w:t>2</w:t>
            </w:r>
          </w:p>
        </w:tc>
        <w:tc>
          <w:tcPr>
            <w:tcW w:w="12068" w:type="dxa"/>
            <w:gridSpan w:val="3"/>
            <w:shd w:val="clear" w:color="auto" w:fill="002060"/>
          </w:tcPr>
          <w:p w14:paraId="26B93F58" w14:textId="77777777" w:rsidR="003400E7" w:rsidRPr="005664B6" w:rsidRDefault="003400E7" w:rsidP="00933C45">
            <w:pPr>
              <w:rPr>
                <w:rFonts w:ascii="Arial" w:hAnsi="Arial" w:cs="Arial"/>
                <w:b/>
                <w:bCs/>
                <w:sz w:val="24"/>
                <w:szCs w:val="24"/>
              </w:rPr>
            </w:pPr>
            <w:r w:rsidRPr="006328CC">
              <w:rPr>
                <w:rFonts w:ascii="Arial" w:hAnsi="Arial" w:cs="Arial"/>
                <w:b/>
                <w:bCs/>
                <w:sz w:val="24"/>
                <w:szCs w:val="24"/>
              </w:rPr>
              <w:t>Further develop the SEND quality assurance system ‘Getting It Right Together’</w:t>
            </w:r>
          </w:p>
        </w:tc>
        <w:tc>
          <w:tcPr>
            <w:tcW w:w="1701" w:type="dxa"/>
            <w:shd w:val="clear" w:color="auto" w:fill="002060"/>
          </w:tcPr>
          <w:p w14:paraId="2BBFCE17" w14:textId="77777777" w:rsidR="003400E7" w:rsidRDefault="003400E7" w:rsidP="00933C45">
            <w:pPr>
              <w:rPr>
                <w:rFonts w:ascii="Arial" w:hAnsi="Arial" w:cs="Arial"/>
                <w:b/>
                <w:bCs/>
                <w:sz w:val="24"/>
                <w:szCs w:val="24"/>
              </w:rPr>
            </w:pPr>
          </w:p>
        </w:tc>
      </w:tr>
      <w:tr w:rsidR="003400E7" w:rsidRPr="007878CF" w14:paraId="1A3E3310" w14:textId="77777777" w:rsidTr="00033DBF">
        <w:tblPrEx>
          <w:tblLook w:val="0420" w:firstRow="1" w:lastRow="0" w:firstColumn="0" w:lastColumn="0" w:noHBand="0" w:noVBand="1"/>
        </w:tblPrEx>
        <w:tc>
          <w:tcPr>
            <w:tcW w:w="685" w:type="dxa"/>
            <w:shd w:val="clear" w:color="auto" w:fill="auto"/>
          </w:tcPr>
          <w:p w14:paraId="7E05B73A" w14:textId="77777777" w:rsidR="003400E7" w:rsidRPr="007878CF" w:rsidRDefault="003400E7" w:rsidP="00933C45">
            <w:pPr>
              <w:rPr>
                <w:rFonts w:ascii="Arial" w:hAnsi="Arial" w:cs="Arial"/>
                <w:sz w:val="24"/>
                <w:szCs w:val="24"/>
              </w:rPr>
            </w:pPr>
            <w:r>
              <w:rPr>
                <w:rFonts w:ascii="Arial" w:hAnsi="Arial" w:cs="Arial"/>
                <w:sz w:val="24"/>
                <w:szCs w:val="24"/>
              </w:rPr>
              <w:t>2.1</w:t>
            </w:r>
          </w:p>
        </w:tc>
        <w:tc>
          <w:tcPr>
            <w:tcW w:w="7532" w:type="dxa"/>
            <w:tcBorders>
              <w:top w:val="nil"/>
              <w:left w:val="single" w:sz="8" w:space="0" w:color="auto"/>
              <w:bottom w:val="single" w:sz="8" w:space="0" w:color="auto"/>
              <w:right w:val="single" w:sz="8" w:space="0" w:color="auto"/>
            </w:tcBorders>
            <w:shd w:val="clear" w:color="auto" w:fill="auto"/>
          </w:tcPr>
          <w:p w14:paraId="3C532096" w14:textId="77777777" w:rsidR="003400E7" w:rsidRPr="00094359" w:rsidRDefault="003400E7" w:rsidP="00933C45">
            <w:pPr>
              <w:rPr>
                <w:rFonts w:ascii="Arial" w:hAnsi="Arial" w:cs="Arial"/>
                <w:b/>
                <w:bCs/>
                <w:sz w:val="24"/>
                <w:szCs w:val="24"/>
              </w:rPr>
            </w:pPr>
            <w:r w:rsidRPr="00094359">
              <w:rPr>
                <w:rFonts w:ascii="Arial" w:hAnsi="Arial" w:cs="Arial"/>
                <w:b/>
                <w:bCs/>
                <w:sz w:val="24"/>
                <w:szCs w:val="24"/>
              </w:rPr>
              <w:t>Hold event with SEND Executive Board to identify and agree the priority measures to be used to assess progress against the agreed outcomes.</w:t>
            </w:r>
          </w:p>
          <w:p w14:paraId="5C15DF5A" w14:textId="77777777" w:rsidR="003400E7" w:rsidRDefault="003400E7" w:rsidP="00933C45">
            <w:pPr>
              <w:rPr>
                <w:rFonts w:ascii="Arial" w:hAnsi="Arial" w:cs="Arial"/>
                <w:sz w:val="24"/>
                <w:szCs w:val="24"/>
              </w:rPr>
            </w:pPr>
          </w:p>
          <w:p w14:paraId="4E2656C3" w14:textId="75B71654" w:rsidR="003400E7" w:rsidRDefault="003400E7" w:rsidP="00933C45">
            <w:pPr>
              <w:rPr>
                <w:rFonts w:ascii="Arial" w:hAnsi="Arial" w:cs="Arial"/>
                <w:sz w:val="24"/>
                <w:szCs w:val="24"/>
              </w:rPr>
            </w:pPr>
            <w:r w:rsidRPr="00990412">
              <w:rPr>
                <w:rFonts w:ascii="Arial" w:hAnsi="Arial" w:cs="Arial"/>
                <w:sz w:val="24"/>
                <w:szCs w:val="24"/>
              </w:rPr>
              <w:t>In Nov</w:t>
            </w:r>
            <w:r>
              <w:rPr>
                <w:rFonts w:ascii="Arial" w:hAnsi="Arial" w:cs="Arial"/>
                <w:sz w:val="24"/>
                <w:szCs w:val="24"/>
              </w:rPr>
              <w:t>ember</w:t>
            </w:r>
            <w:r w:rsidRPr="00990412">
              <w:rPr>
                <w:rFonts w:ascii="Arial" w:hAnsi="Arial" w:cs="Arial"/>
                <w:sz w:val="24"/>
                <w:szCs w:val="24"/>
              </w:rPr>
              <w:t xml:space="preserve"> 2021 an </w:t>
            </w:r>
            <w:r>
              <w:rPr>
                <w:rFonts w:ascii="Arial" w:hAnsi="Arial" w:cs="Arial"/>
                <w:sz w:val="24"/>
                <w:szCs w:val="24"/>
              </w:rPr>
              <w:t>outcomes workshop</w:t>
            </w:r>
            <w:r w:rsidRPr="00990412">
              <w:rPr>
                <w:rFonts w:ascii="Arial" w:hAnsi="Arial" w:cs="Arial"/>
                <w:sz w:val="24"/>
                <w:szCs w:val="24"/>
              </w:rPr>
              <w:t xml:space="preserve"> was held with </w:t>
            </w:r>
            <w:r>
              <w:rPr>
                <w:rFonts w:ascii="Arial" w:hAnsi="Arial" w:cs="Arial"/>
                <w:sz w:val="24"/>
                <w:szCs w:val="24"/>
              </w:rPr>
              <w:t xml:space="preserve">the </w:t>
            </w:r>
            <w:r w:rsidRPr="00990412">
              <w:rPr>
                <w:rFonts w:ascii="Arial" w:hAnsi="Arial" w:cs="Arial"/>
                <w:sz w:val="24"/>
                <w:szCs w:val="24"/>
              </w:rPr>
              <w:t xml:space="preserve">SEND Executive Board </w:t>
            </w:r>
            <w:r>
              <w:rPr>
                <w:rFonts w:ascii="Arial" w:hAnsi="Arial" w:cs="Arial"/>
                <w:sz w:val="24"/>
                <w:szCs w:val="24"/>
              </w:rPr>
              <w:t xml:space="preserve">(including Parents and Carers) </w:t>
            </w:r>
            <w:r w:rsidRPr="00990412">
              <w:rPr>
                <w:rFonts w:ascii="Arial" w:hAnsi="Arial" w:cs="Arial"/>
                <w:sz w:val="24"/>
                <w:szCs w:val="24"/>
              </w:rPr>
              <w:t>t</w:t>
            </w:r>
            <w:r>
              <w:rPr>
                <w:rFonts w:ascii="Arial" w:hAnsi="Arial" w:cs="Arial"/>
                <w:sz w:val="24"/>
                <w:szCs w:val="24"/>
              </w:rPr>
              <w:t>o</w:t>
            </w:r>
            <w:r w:rsidRPr="00990412">
              <w:rPr>
                <w:rFonts w:ascii="Arial" w:hAnsi="Arial" w:cs="Arial"/>
                <w:sz w:val="24"/>
                <w:szCs w:val="24"/>
              </w:rPr>
              <w:t xml:space="preserve"> identif</w:t>
            </w:r>
            <w:r>
              <w:rPr>
                <w:rFonts w:ascii="Arial" w:hAnsi="Arial" w:cs="Arial"/>
                <w:sz w:val="24"/>
                <w:szCs w:val="24"/>
              </w:rPr>
              <w:t>y</w:t>
            </w:r>
            <w:r w:rsidRPr="00990412">
              <w:rPr>
                <w:rFonts w:ascii="Arial" w:hAnsi="Arial" w:cs="Arial"/>
                <w:sz w:val="24"/>
                <w:szCs w:val="24"/>
              </w:rPr>
              <w:t xml:space="preserve"> and agree the priority measure to be used to assess progress against </w:t>
            </w:r>
            <w:r>
              <w:rPr>
                <w:rFonts w:ascii="Arial" w:hAnsi="Arial" w:cs="Arial"/>
                <w:sz w:val="24"/>
                <w:szCs w:val="24"/>
              </w:rPr>
              <w:t>our</w:t>
            </w:r>
            <w:r w:rsidRPr="00990412">
              <w:rPr>
                <w:rFonts w:ascii="Arial" w:hAnsi="Arial" w:cs="Arial"/>
                <w:sz w:val="24"/>
                <w:szCs w:val="24"/>
              </w:rPr>
              <w:t xml:space="preserve"> agreed outcomes.  </w:t>
            </w:r>
          </w:p>
          <w:p w14:paraId="2FDB533A" w14:textId="77777777" w:rsidR="003400E7" w:rsidRPr="007878CF" w:rsidRDefault="003400E7" w:rsidP="00933C45">
            <w:pPr>
              <w:rPr>
                <w:rFonts w:ascii="Arial" w:hAnsi="Arial" w:cs="Arial"/>
                <w:sz w:val="24"/>
                <w:szCs w:val="24"/>
              </w:rPr>
            </w:pPr>
          </w:p>
        </w:tc>
        <w:tc>
          <w:tcPr>
            <w:tcW w:w="3118" w:type="dxa"/>
            <w:tcBorders>
              <w:top w:val="nil"/>
              <w:left w:val="nil"/>
              <w:bottom w:val="single" w:sz="8" w:space="0" w:color="auto"/>
            </w:tcBorders>
            <w:shd w:val="clear" w:color="auto" w:fill="auto"/>
          </w:tcPr>
          <w:p w14:paraId="0C14B07D" w14:textId="77777777" w:rsidR="003400E7" w:rsidRDefault="003400E7" w:rsidP="00933C45">
            <w:pPr>
              <w:rPr>
                <w:rFonts w:ascii="Arial" w:hAnsi="Arial" w:cs="Arial"/>
                <w:sz w:val="24"/>
                <w:szCs w:val="24"/>
              </w:rPr>
            </w:pPr>
            <w:r>
              <w:rPr>
                <w:rFonts w:ascii="Arial" w:hAnsi="Arial" w:cs="Arial"/>
                <w:sz w:val="24"/>
                <w:szCs w:val="24"/>
              </w:rPr>
              <w:lastRenderedPageBreak/>
              <w:t>Head of SEND, NCC.</w:t>
            </w:r>
          </w:p>
          <w:p w14:paraId="10C36BC7" w14:textId="77777777" w:rsidR="003400E7" w:rsidRDefault="003400E7" w:rsidP="00933C45">
            <w:pPr>
              <w:rPr>
                <w:rFonts w:ascii="Arial" w:hAnsi="Arial" w:cs="Arial"/>
                <w:b/>
                <w:bCs/>
                <w:sz w:val="24"/>
                <w:szCs w:val="24"/>
              </w:rPr>
            </w:pPr>
          </w:p>
          <w:p w14:paraId="340A65E5" w14:textId="77777777" w:rsidR="003400E7" w:rsidRDefault="003400E7" w:rsidP="00933C45">
            <w:pPr>
              <w:rPr>
                <w:rFonts w:ascii="Arial" w:hAnsi="Arial" w:cs="Arial"/>
                <w:b/>
                <w:bCs/>
                <w:sz w:val="24"/>
                <w:szCs w:val="24"/>
              </w:rPr>
            </w:pPr>
          </w:p>
          <w:p w14:paraId="0DF3C94D" w14:textId="77777777" w:rsidR="003400E7" w:rsidRPr="007878CF" w:rsidRDefault="003400E7" w:rsidP="00933C45">
            <w:pPr>
              <w:rPr>
                <w:rFonts w:ascii="Arial" w:hAnsi="Arial" w:cs="Arial"/>
                <w:b/>
                <w:bCs/>
                <w:sz w:val="24"/>
                <w:szCs w:val="24"/>
              </w:rPr>
            </w:pPr>
          </w:p>
        </w:tc>
        <w:tc>
          <w:tcPr>
            <w:tcW w:w="1418" w:type="dxa"/>
            <w:vMerge w:val="restart"/>
            <w:tcBorders>
              <w:top w:val="nil"/>
              <w:left w:val="nil"/>
            </w:tcBorders>
            <w:shd w:val="clear" w:color="auto" w:fill="auto"/>
            <w:vAlign w:val="center"/>
          </w:tcPr>
          <w:p w14:paraId="5C7E50E8" w14:textId="77777777" w:rsidR="003400E7" w:rsidRDefault="003400E7" w:rsidP="00933C45">
            <w:pPr>
              <w:jc w:val="center"/>
              <w:rPr>
                <w:rFonts w:ascii="Arial" w:hAnsi="Arial" w:cs="Arial"/>
                <w:b/>
                <w:bCs/>
                <w:sz w:val="24"/>
                <w:szCs w:val="24"/>
              </w:rPr>
            </w:pPr>
            <w:r w:rsidRPr="00762A59">
              <w:rPr>
                <w:rFonts w:ascii="Arial" w:hAnsi="Arial" w:cs="Arial"/>
                <w:b/>
                <w:bCs/>
                <w:sz w:val="24"/>
                <w:szCs w:val="24"/>
              </w:rPr>
              <w:lastRenderedPageBreak/>
              <w:t>Within 6 months</w:t>
            </w:r>
          </w:p>
          <w:p w14:paraId="74F2CE7D" w14:textId="77777777" w:rsidR="003400E7" w:rsidRDefault="003400E7" w:rsidP="00933C45">
            <w:pPr>
              <w:jc w:val="center"/>
              <w:rPr>
                <w:rFonts w:ascii="Arial" w:hAnsi="Arial" w:cs="Arial"/>
                <w:b/>
                <w:bCs/>
                <w:sz w:val="24"/>
                <w:szCs w:val="24"/>
              </w:rPr>
            </w:pPr>
          </w:p>
          <w:p w14:paraId="21E87511" w14:textId="77777777" w:rsidR="003400E7" w:rsidRDefault="003400E7" w:rsidP="00933C45">
            <w:pPr>
              <w:jc w:val="center"/>
              <w:rPr>
                <w:rFonts w:ascii="Arial" w:hAnsi="Arial" w:cs="Arial"/>
                <w:b/>
                <w:bCs/>
                <w:sz w:val="24"/>
                <w:szCs w:val="24"/>
              </w:rPr>
            </w:pPr>
          </w:p>
          <w:p w14:paraId="6DDFD721" w14:textId="77777777" w:rsidR="003400E7" w:rsidRDefault="003400E7" w:rsidP="00933C45">
            <w:pPr>
              <w:jc w:val="center"/>
              <w:rPr>
                <w:rFonts w:ascii="Arial" w:hAnsi="Arial" w:cs="Arial"/>
                <w:b/>
                <w:bCs/>
                <w:sz w:val="24"/>
                <w:szCs w:val="24"/>
              </w:rPr>
            </w:pPr>
          </w:p>
          <w:p w14:paraId="3F4CF18B" w14:textId="77777777" w:rsidR="003400E7" w:rsidRDefault="003400E7" w:rsidP="00933C45">
            <w:pPr>
              <w:jc w:val="center"/>
              <w:rPr>
                <w:rFonts w:ascii="Arial" w:hAnsi="Arial" w:cs="Arial"/>
                <w:b/>
                <w:bCs/>
                <w:sz w:val="24"/>
                <w:szCs w:val="24"/>
              </w:rPr>
            </w:pPr>
          </w:p>
          <w:p w14:paraId="05DB3259" w14:textId="77777777" w:rsidR="003400E7" w:rsidRDefault="003400E7" w:rsidP="00933C45">
            <w:pPr>
              <w:jc w:val="center"/>
              <w:rPr>
                <w:rFonts w:ascii="Arial" w:hAnsi="Arial" w:cs="Arial"/>
                <w:b/>
                <w:bCs/>
                <w:sz w:val="24"/>
                <w:szCs w:val="24"/>
              </w:rPr>
            </w:pPr>
          </w:p>
          <w:p w14:paraId="4527336F" w14:textId="77777777" w:rsidR="003400E7" w:rsidRDefault="003400E7" w:rsidP="00933C45">
            <w:pPr>
              <w:jc w:val="center"/>
              <w:rPr>
                <w:rFonts w:ascii="Arial" w:hAnsi="Arial" w:cs="Arial"/>
                <w:b/>
                <w:bCs/>
                <w:sz w:val="24"/>
                <w:szCs w:val="24"/>
              </w:rPr>
            </w:pPr>
          </w:p>
          <w:p w14:paraId="0BECFE85" w14:textId="77777777" w:rsidR="003400E7" w:rsidRDefault="003400E7" w:rsidP="00933C45">
            <w:pPr>
              <w:jc w:val="center"/>
              <w:rPr>
                <w:rFonts w:ascii="Arial" w:hAnsi="Arial" w:cs="Arial"/>
                <w:b/>
                <w:bCs/>
                <w:sz w:val="24"/>
                <w:szCs w:val="24"/>
              </w:rPr>
            </w:pPr>
          </w:p>
          <w:p w14:paraId="1DECFBF3" w14:textId="77777777" w:rsidR="003400E7" w:rsidRDefault="003400E7" w:rsidP="00933C45">
            <w:pPr>
              <w:jc w:val="center"/>
              <w:rPr>
                <w:rFonts w:ascii="Arial" w:hAnsi="Arial" w:cs="Arial"/>
                <w:b/>
                <w:bCs/>
                <w:sz w:val="24"/>
                <w:szCs w:val="24"/>
              </w:rPr>
            </w:pPr>
          </w:p>
          <w:p w14:paraId="278A65A2" w14:textId="77777777" w:rsidR="003400E7" w:rsidRDefault="003400E7" w:rsidP="00933C45">
            <w:pPr>
              <w:jc w:val="center"/>
              <w:rPr>
                <w:rFonts w:ascii="Arial" w:hAnsi="Arial" w:cs="Arial"/>
                <w:b/>
                <w:bCs/>
                <w:sz w:val="24"/>
                <w:szCs w:val="24"/>
              </w:rPr>
            </w:pPr>
          </w:p>
          <w:p w14:paraId="0369AEDA" w14:textId="77777777" w:rsidR="003400E7" w:rsidRDefault="003400E7" w:rsidP="00933C45">
            <w:pPr>
              <w:jc w:val="center"/>
              <w:rPr>
                <w:rFonts w:ascii="Arial" w:hAnsi="Arial" w:cs="Arial"/>
                <w:b/>
                <w:bCs/>
                <w:sz w:val="24"/>
                <w:szCs w:val="24"/>
              </w:rPr>
            </w:pPr>
          </w:p>
          <w:p w14:paraId="0865A11D" w14:textId="77777777" w:rsidR="003400E7" w:rsidRDefault="003400E7" w:rsidP="00933C45">
            <w:pPr>
              <w:jc w:val="center"/>
              <w:rPr>
                <w:rFonts w:ascii="Arial" w:hAnsi="Arial" w:cs="Arial"/>
                <w:b/>
                <w:bCs/>
                <w:sz w:val="24"/>
                <w:szCs w:val="24"/>
              </w:rPr>
            </w:pPr>
          </w:p>
          <w:p w14:paraId="3DE286B0" w14:textId="77777777" w:rsidR="003400E7" w:rsidRDefault="003400E7" w:rsidP="00933C45">
            <w:pPr>
              <w:jc w:val="center"/>
              <w:rPr>
                <w:rFonts w:ascii="Arial" w:hAnsi="Arial" w:cs="Arial"/>
                <w:b/>
                <w:bCs/>
                <w:sz w:val="24"/>
                <w:szCs w:val="24"/>
              </w:rPr>
            </w:pPr>
          </w:p>
          <w:p w14:paraId="31DF8A60" w14:textId="77777777" w:rsidR="003400E7" w:rsidRDefault="003400E7" w:rsidP="00933C45">
            <w:pPr>
              <w:jc w:val="center"/>
              <w:rPr>
                <w:rFonts w:ascii="Arial" w:hAnsi="Arial" w:cs="Arial"/>
                <w:b/>
                <w:bCs/>
                <w:sz w:val="24"/>
                <w:szCs w:val="24"/>
              </w:rPr>
            </w:pPr>
          </w:p>
          <w:p w14:paraId="20F0667F" w14:textId="77777777" w:rsidR="003400E7" w:rsidRDefault="003400E7" w:rsidP="00933C45">
            <w:pPr>
              <w:jc w:val="center"/>
              <w:rPr>
                <w:rFonts w:ascii="Arial" w:hAnsi="Arial" w:cs="Arial"/>
                <w:b/>
                <w:bCs/>
                <w:sz w:val="24"/>
                <w:szCs w:val="24"/>
              </w:rPr>
            </w:pPr>
          </w:p>
          <w:p w14:paraId="4198CFC2" w14:textId="77777777" w:rsidR="003400E7" w:rsidRDefault="003400E7" w:rsidP="00933C45">
            <w:pPr>
              <w:jc w:val="center"/>
              <w:rPr>
                <w:rFonts w:ascii="Arial" w:hAnsi="Arial" w:cs="Arial"/>
                <w:b/>
                <w:bCs/>
                <w:sz w:val="24"/>
                <w:szCs w:val="24"/>
              </w:rPr>
            </w:pPr>
            <w:r>
              <w:rPr>
                <w:rFonts w:ascii="Arial" w:hAnsi="Arial" w:cs="Arial"/>
                <w:b/>
                <w:bCs/>
                <w:sz w:val="24"/>
                <w:szCs w:val="24"/>
              </w:rPr>
              <w:t>Within 6 months</w:t>
            </w:r>
          </w:p>
          <w:p w14:paraId="1E67131B" w14:textId="77777777" w:rsidR="003400E7" w:rsidRDefault="003400E7" w:rsidP="00933C45">
            <w:pPr>
              <w:jc w:val="center"/>
              <w:rPr>
                <w:rFonts w:ascii="Arial" w:hAnsi="Arial" w:cs="Arial"/>
                <w:b/>
                <w:bCs/>
                <w:sz w:val="24"/>
                <w:szCs w:val="24"/>
              </w:rPr>
            </w:pPr>
          </w:p>
          <w:p w14:paraId="7354AD2D" w14:textId="77777777" w:rsidR="003400E7" w:rsidRDefault="003400E7" w:rsidP="00933C45">
            <w:pPr>
              <w:jc w:val="center"/>
              <w:rPr>
                <w:rFonts w:ascii="Arial" w:hAnsi="Arial" w:cs="Arial"/>
                <w:b/>
                <w:bCs/>
                <w:sz w:val="24"/>
                <w:szCs w:val="24"/>
              </w:rPr>
            </w:pPr>
          </w:p>
          <w:p w14:paraId="1284844C" w14:textId="77777777" w:rsidR="003400E7" w:rsidRDefault="003400E7" w:rsidP="00933C45">
            <w:pPr>
              <w:jc w:val="center"/>
              <w:rPr>
                <w:rFonts w:ascii="Arial" w:hAnsi="Arial" w:cs="Arial"/>
                <w:b/>
                <w:bCs/>
                <w:sz w:val="24"/>
                <w:szCs w:val="24"/>
              </w:rPr>
            </w:pPr>
          </w:p>
          <w:p w14:paraId="00D40F49" w14:textId="77777777" w:rsidR="003400E7" w:rsidRDefault="003400E7" w:rsidP="00933C45">
            <w:pPr>
              <w:jc w:val="center"/>
              <w:rPr>
                <w:rFonts w:ascii="Arial" w:hAnsi="Arial" w:cs="Arial"/>
                <w:b/>
                <w:bCs/>
                <w:sz w:val="24"/>
                <w:szCs w:val="24"/>
              </w:rPr>
            </w:pPr>
          </w:p>
          <w:p w14:paraId="625B156C" w14:textId="77777777" w:rsidR="003400E7" w:rsidRDefault="003400E7" w:rsidP="00933C45">
            <w:pPr>
              <w:jc w:val="center"/>
              <w:rPr>
                <w:rFonts w:ascii="Arial" w:hAnsi="Arial" w:cs="Arial"/>
                <w:b/>
                <w:bCs/>
                <w:sz w:val="24"/>
                <w:szCs w:val="24"/>
              </w:rPr>
            </w:pPr>
          </w:p>
          <w:p w14:paraId="5B51A906" w14:textId="77777777" w:rsidR="003400E7" w:rsidRDefault="003400E7" w:rsidP="00933C45">
            <w:pPr>
              <w:jc w:val="center"/>
              <w:rPr>
                <w:rFonts w:ascii="Arial" w:hAnsi="Arial" w:cs="Arial"/>
                <w:b/>
                <w:bCs/>
                <w:sz w:val="24"/>
                <w:szCs w:val="24"/>
              </w:rPr>
            </w:pPr>
          </w:p>
          <w:p w14:paraId="66CE39D9" w14:textId="77777777" w:rsidR="003400E7" w:rsidRDefault="003400E7" w:rsidP="00933C45">
            <w:pPr>
              <w:jc w:val="center"/>
              <w:rPr>
                <w:rFonts w:ascii="Arial" w:hAnsi="Arial" w:cs="Arial"/>
                <w:b/>
                <w:bCs/>
                <w:sz w:val="24"/>
                <w:szCs w:val="24"/>
              </w:rPr>
            </w:pPr>
          </w:p>
          <w:p w14:paraId="108E1E8A" w14:textId="77777777" w:rsidR="003400E7" w:rsidRDefault="003400E7" w:rsidP="00933C45">
            <w:pPr>
              <w:jc w:val="center"/>
              <w:rPr>
                <w:rFonts w:ascii="Arial" w:hAnsi="Arial" w:cs="Arial"/>
                <w:b/>
                <w:bCs/>
                <w:sz w:val="24"/>
                <w:szCs w:val="24"/>
              </w:rPr>
            </w:pPr>
          </w:p>
          <w:p w14:paraId="37364C68" w14:textId="77777777" w:rsidR="003400E7" w:rsidRDefault="003400E7" w:rsidP="00933C45">
            <w:pPr>
              <w:jc w:val="center"/>
              <w:rPr>
                <w:rFonts w:ascii="Arial" w:hAnsi="Arial" w:cs="Arial"/>
                <w:b/>
                <w:bCs/>
                <w:sz w:val="24"/>
                <w:szCs w:val="24"/>
              </w:rPr>
            </w:pPr>
          </w:p>
          <w:p w14:paraId="391DF511" w14:textId="77777777" w:rsidR="003400E7" w:rsidRDefault="003400E7" w:rsidP="00933C45">
            <w:pPr>
              <w:jc w:val="center"/>
              <w:rPr>
                <w:rFonts w:ascii="Arial" w:hAnsi="Arial" w:cs="Arial"/>
                <w:b/>
                <w:bCs/>
                <w:sz w:val="24"/>
                <w:szCs w:val="24"/>
              </w:rPr>
            </w:pPr>
          </w:p>
          <w:p w14:paraId="4D4F6B5C" w14:textId="77777777" w:rsidR="003400E7" w:rsidRDefault="003400E7" w:rsidP="00933C45">
            <w:pPr>
              <w:jc w:val="center"/>
              <w:rPr>
                <w:rFonts w:ascii="Arial" w:hAnsi="Arial" w:cs="Arial"/>
                <w:b/>
                <w:bCs/>
                <w:sz w:val="24"/>
                <w:szCs w:val="24"/>
              </w:rPr>
            </w:pPr>
          </w:p>
          <w:p w14:paraId="7AD68E9F" w14:textId="77777777" w:rsidR="003400E7" w:rsidRDefault="003400E7" w:rsidP="00933C45">
            <w:pPr>
              <w:jc w:val="center"/>
              <w:rPr>
                <w:rFonts w:ascii="Arial" w:hAnsi="Arial" w:cs="Arial"/>
                <w:b/>
                <w:bCs/>
                <w:sz w:val="24"/>
                <w:szCs w:val="24"/>
              </w:rPr>
            </w:pPr>
          </w:p>
          <w:p w14:paraId="142A60AD" w14:textId="77777777" w:rsidR="003400E7" w:rsidRDefault="003400E7" w:rsidP="00933C45">
            <w:pPr>
              <w:jc w:val="center"/>
              <w:rPr>
                <w:rFonts w:ascii="Arial" w:hAnsi="Arial" w:cs="Arial"/>
                <w:b/>
                <w:bCs/>
                <w:sz w:val="24"/>
                <w:szCs w:val="24"/>
              </w:rPr>
            </w:pPr>
          </w:p>
          <w:p w14:paraId="38CB8A84" w14:textId="77777777" w:rsidR="003400E7" w:rsidRDefault="003400E7" w:rsidP="00933C45">
            <w:pPr>
              <w:jc w:val="center"/>
              <w:rPr>
                <w:rFonts w:ascii="Arial" w:hAnsi="Arial" w:cs="Arial"/>
                <w:b/>
                <w:bCs/>
                <w:sz w:val="24"/>
                <w:szCs w:val="24"/>
              </w:rPr>
            </w:pPr>
          </w:p>
          <w:p w14:paraId="738DB03C" w14:textId="77777777" w:rsidR="003400E7" w:rsidRDefault="003400E7" w:rsidP="00933C45">
            <w:pPr>
              <w:jc w:val="center"/>
              <w:rPr>
                <w:rFonts w:ascii="Arial" w:hAnsi="Arial" w:cs="Arial"/>
                <w:b/>
                <w:bCs/>
                <w:sz w:val="24"/>
                <w:szCs w:val="24"/>
              </w:rPr>
            </w:pPr>
          </w:p>
          <w:p w14:paraId="1DAED62D" w14:textId="77777777" w:rsidR="003400E7" w:rsidRDefault="003400E7" w:rsidP="00933C45">
            <w:pPr>
              <w:jc w:val="center"/>
              <w:rPr>
                <w:rFonts w:ascii="Arial" w:hAnsi="Arial" w:cs="Arial"/>
                <w:b/>
                <w:bCs/>
                <w:sz w:val="24"/>
                <w:szCs w:val="24"/>
              </w:rPr>
            </w:pPr>
          </w:p>
          <w:p w14:paraId="575B30DF" w14:textId="77777777" w:rsidR="003400E7" w:rsidRDefault="003400E7" w:rsidP="00933C45">
            <w:pPr>
              <w:jc w:val="center"/>
              <w:rPr>
                <w:rFonts w:ascii="Arial" w:hAnsi="Arial" w:cs="Arial"/>
                <w:b/>
                <w:bCs/>
                <w:sz w:val="24"/>
                <w:szCs w:val="24"/>
              </w:rPr>
            </w:pPr>
          </w:p>
          <w:p w14:paraId="606EC183" w14:textId="77777777" w:rsidR="003400E7" w:rsidRDefault="003400E7" w:rsidP="00933C45">
            <w:pPr>
              <w:jc w:val="center"/>
              <w:rPr>
                <w:rFonts w:ascii="Arial" w:hAnsi="Arial" w:cs="Arial"/>
                <w:b/>
                <w:bCs/>
                <w:sz w:val="24"/>
                <w:szCs w:val="24"/>
              </w:rPr>
            </w:pPr>
          </w:p>
          <w:p w14:paraId="1402AB04" w14:textId="77777777" w:rsidR="003400E7" w:rsidRDefault="003400E7" w:rsidP="00933C45">
            <w:pPr>
              <w:jc w:val="center"/>
              <w:rPr>
                <w:rFonts w:ascii="Arial" w:hAnsi="Arial" w:cs="Arial"/>
                <w:b/>
                <w:bCs/>
                <w:sz w:val="24"/>
                <w:szCs w:val="24"/>
              </w:rPr>
            </w:pPr>
          </w:p>
          <w:p w14:paraId="4567658F" w14:textId="77777777" w:rsidR="003400E7" w:rsidRDefault="003400E7" w:rsidP="00933C45">
            <w:pPr>
              <w:jc w:val="center"/>
              <w:rPr>
                <w:rFonts w:ascii="Arial" w:hAnsi="Arial" w:cs="Arial"/>
                <w:b/>
                <w:bCs/>
                <w:sz w:val="24"/>
                <w:szCs w:val="24"/>
              </w:rPr>
            </w:pPr>
          </w:p>
          <w:p w14:paraId="2AB00621" w14:textId="77777777" w:rsidR="003400E7" w:rsidRDefault="003400E7" w:rsidP="00933C45">
            <w:pPr>
              <w:jc w:val="center"/>
              <w:rPr>
                <w:rFonts w:ascii="Arial" w:hAnsi="Arial" w:cs="Arial"/>
                <w:b/>
                <w:bCs/>
                <w:sz w:val="24"/>
                <w:szCs w:val="24"/>
              </w:rPr>
            </w:pPr>
          </w:p>
          <w:p w14:paraId="3DE7D809" w14:textId="77777777" w:rsidR="003400E7" w:rsidRDefault="003400E7" w:rsidP="00933C45">
            <w:pPr>
              <w:jc w:val="center"/>
              <w:rPr>
                <w:rFonts w:ascii="Arial" w:hAnsi="Arial" w:cs="Arial"/>
                <w:b/>
                <w:bCs/>
                <w:sz w:val="24"/>
                <w:szCs w:val="24"/>
              </w:rPr>
            </w:pPr>
          </w:p>
          <w:p w14:paraId="0257A604" w14:textId="77777777" w:rsidR="003400E7" w:rsidRDefault="003400E7" w:rsidP="00933C45">
            <w:pPr>
              <w:jc w:val="center"/>
              <w:rPr>
                <w:rFonts w:ascii="Arial" w:hAnsi="Arial" w:cs="Arial"/>
                <w:b/>
                <w:bCs/>
                <w:sz w:val="24"/>
                <w:szCs w:val="24"/>
              </w:rPr>
            </w:pPr>
          </w:p>
          <w:p w14:paraId="7788ABA3" w14:textId="77777777" w:rsidR="003400E7" w:rsidRDefault="003400E7" w:rsidP="00933C45">
            <w:pPr>
              <w:jc w:val="center"/>
              <w:rPr>
                <w:rFonts w:ascii="Arial" w:hAnsi="Arial" w:cs="Arial"/>
                <w:b/>
                <w:bCs/>
                <w:sz w:val="24"/>
                <w:szCs w:val="24"/>
              </w:rPr>
            </w:pPr>
          </w:p>
          <w:p w14:paraId="512D714B" w14:textId="77777777" w:rsidR="003400E7" w:rsidRDefault="003400E7" w:rsidP="00933C45">
            <w:pPr>
              <w:jc w:val="center"/>
              <w:rPr>
                <w:rFonts w:ascii="Arial" w:hAnsi="Arial" w:cs="Arial"/>
                <w:b/>
                <w:bCs/>
                <w:sz w:val="24"/>
                <w:szCs w:val="24"/>
              </w:rPr>
            </w:pPr>
          </w:p>
          <w:p w14:paraId="57603C5C" w14:textId="77777777" w:rsidR="003400E7" w:rsidRDefault="003400E7" w:rsidP="00933C45">
            <w:pPr>
              <w:jc w:val="center"/>
              <w:rPr>
                <w:rFonts w:ascii="Arial" w:hAnsi="Arial" w:cs="Arial"/>
                <w:b/>
                <w:bCs/>
                <w:sz w:val="24"/>
                <w:szCs w:val="24"/>
              </w:rPr>
            </w:pPr>
          </w:p>
          <w:p w14:paraId="21F887C4" w14:textId="77777777" w:rsidR="003400E7" w:rsidRDefault="003400E7" w:rsidP="00933C45">
            <w:pPr>
              <w:jc w:val="center"/>
              <w:rPr>
                <w:rFonts w:ascii="Arial" w:hAnsi="Arial" w:cs="Arial"/>
                <w:b/>
                <w:bCs/>
                <w:sz w:val="24"/>
                <w:szCs w:val="24"/>
              </w:rPr>
            </w:pPr>
          </w:p>
          <w:p w14:paraId="567D24B9" w14:textId="77777777" w:rsidR="003400E7" w:rsidRDefault="003400E7" w:rsidP="00933C45">
            <w:pPr>
              <w:jc w:val="center"/>
              <w:rPr>
                <w:rFonts w:ascii="Arial" w:hAnsi="Arial" w:cs="Arial"/>
                <w:b/>
                <w:bCs/>
                <w:sz w:val="24"/>
                <w:szCs w:val="24"/>
              </w:rPr>
            </w:pPr>
          </w:p>
          <w:p w14:paraId="19F6A1BB" w14:textId="77777777" w:rsidR="003400E7" w:rsidRPr="00762A59" w:rsidRDefault="003400E7" w:rsidP="00933C45">
            <w:pPr>
              <w:jc w:val="center"/>
              <w:rPr>
                <w:rFonts w:ascii="Arial" w:hAnsi="Arial" w:cs="Arial"/>
                <w:b/>
                <w:bCs/>
                <w:sz w:val="24"/>
                <w:szCs w:val="24"/>
              </w:rPr>
            </w:pPr>
            <w:r w:rsidRPr="00762A59">
              <w:rPr>
                <w:rFonts w:ascii="Arial" w:hAnsi="Arial" w:cs="Arial"/>
                <w:b/>
                <w:bCs/>
                <w:sz w:val="24"/>
                <w:szCs w:val="24"/>
              </w:rPr>
              <w:t>Within 6 months</w:t>
            </w:r>
          </w:p>
        </w:tc>
        <w:tc>
          <w:tcPr>
            <w:tcW w:w="1701" w:type="dxa"/>
            <w:tcBorders>
              <w:top w:val="nil"/>
              <w:left w:val="nil"/>
              <w:bottom w:val="single" w:sz="8" w:space="0" w:color="auto"/>
            </w:tcBorders>
            <w:shd w:val="clear" w:color="auto" w:fill="00B050"/>
          </w:tcPr>
          <w:p w14:paraId="25A73237" w14:textId="77777777" w:rsidR="003400E7" w:rsidRPr="00EF4D0F" w:rsidRDefault="003400E7" w:rsidP="00933C45">
            <w:pPr>
              <w:rPr>
                <w:rFonts w:ascii="Arial" w:hAnsi="Arial" w:cs="Arial"/>
                <w:b/>
                <w:bCs/>
                <w:sz w:val="24"/>
                <w:szCs w:val="24"/>
              </w:rPr>
            </w:pPr>
            <w:r w:rsidRPr="00EF4D0F">
              <w:rPr>
                <w:rFonts w:ascii="Arial" w:hAnsi="Arial" w:cs="Arial"/>
                <w:b/>
                <w:bCs/>
                <w:sz w:val="24"/>
                <w:szCs w:val="24"/>
              </w:rPr>
              <w:lastRenderedPageBreak/>
              <w:t>Achieved</w:t>
            </w:r>
          </w:p>
        </w:tc>
      </w:tr>
      <w:tr w:rsidR="003400E7" w:rsidRPr="007878CF" w14:paraId="50FACEB5" w14:textId="77777777" w:rsidTr="00033DBF">
        <w:tblPrEx>
          <w:tblLook w:val="0420" w:firstRow="1" w:lastRow="0" w:firstColumn="0" w:lastColumn="0" w:noHBand="0" w:noVBand="1"/>
        </w:tblPrEx>
        <w:tc>
          <w:tcPr>
            <w:tcW w:w="685" w:type="dxa"/>
            <w:shd w:val="clear" w:color="auto" w:fill="auto"/>
          </w:tcPr>
          <w:p w14:paraId="5F39A070" w14:textId="77777777" w:rsidR="003400E7" w:rsidRPr="007878CF" w:rsidRDefault="003400E7" w:rsidP="00933C45">
            <w:pPr>
              <w:rPr>
                <w:rFonts w:ascii="Arial" w:hAnsi="Arial" w:cs="Arial"/>
                <w:sz w:val="24"/>
                <w:szCs w:val="24"/>
              </w:rPr>
            </w:pPr>
            <w:r>
              <w:rPr>
                <w:rFonts w:ascii="Arial" w:hAnsi="Arial" w:cs="Arial"/>
                <w:sz w:val="24"/>
                <w:szCs w:val="24"/>
              </w:rPr>
              <w:t>2.2</w:t>
            </w:r>
          </w:p>
        </w:tc>
        <w:tc>
          <w:tcPr>
            <w:tcW w:w="7532" w:type="dxa"/>
            <w:tcBorders>
              <w:top w:val="nil"/>
              <w:left w:val="single" w:sz="8" w:space="0" w:color="auto"/>
              <w:bottom w:val="single" w:sz="8" w:space="0" w:color="auto"/>
              <w:right w:val="single" w:sz="8" w:space="0" w:color="auto"/>
            </w:tcBorders>
            <w:shd w:val="clear" w:color="auto" w:fill="auto"/>
          </w:tcPr>
          <w:p w14:paraId="40CCC84C" w14:textId="77777777" w:rsidR="003400E7" w:rsidRPr="007447D0" w:rsidRDefault="003400E7" w:rsidP="00933C45">
            <w:pPr>
              <w:rPr>
                <w:rFonts w:ascii="Arial" w:hAnsi="Arial" w:cs="Arial"/>
                <w:b/>
                <w:bCs/>
                <w:sz w:val="24"/>
                <w:szCs w:val="24"/>
              </w:rPr>
            </w:pPr>
            <w:r w:rsidRPr="007447D0">
              <w:rPr>
                <w:rFonts w:ascii="Arial" w:hAnsi="Arial" w:cs="Arial"/>
                <w:b/>
                <w:bCs/>
                <w:sz w:val="24"/>
                <w:szCs w:val="24"/>
              </w:rPr>
              <w:t>Explore national models and role descriptors for the Designated Social Care Officer (DSCO) function.</w:t>
            </w:r>
          </w:p>
          <w:p w14:paraId="0B2CDCC3" w14:textId="77777777" w:rsidR="003400E7" w:rsidRDefault="003400E7" w:rsidP="00933C45">
            <w:pPr>
              <w:rPr>
                <w:rFonts w:ascii="Arial" w:hAnsi="Arial" w:cs="Arial"/>
                <w:b/>
                <w:bCs/>
                <w:sz w:val="24"/>
                <w:szCs w:val="24"/>
                <w:highlight w:val="yellow"/>
              </w:rPr>
            </w:pPr>
          </w:p>
          <w:p w14:paraId="531DCD73" w14:textId="2AC3FFC1" w:rsidR="003400E7" w:rsidRPr="00793FCE" w:rsidRDefault="003400E7" w:rsidP="00933C45">
            <w:pPr>
              <w:rPr>
                <w:rFonts w:ascii="Arial" w:hAnsi="Arial" w:cs="Arial"/>
                <w:sz w:val="24"/>
                <w:szCs w:val="24"/>
              </w:rPr>
            </w:pPr>
            <w:r w:rsidRPr="00793FCE">
              <w:rPr>
                <w:rFonts w:ascii="Arial" w:hAnsi="Arial" w:cs="Arial"/>
                <w:sz w:val="24"/>
                <w:szCs w:val="24"/>
              </w:rPr>
              <w:t xml:space="preserve">National models have been explored. The Head of SEND is a member of the DSCO national forum. A job description has been produced and evaluated. A business case has been submitted for transformational funding. </w:t>
            </w:r>
            <w:r>
              <w:rPr>
                <w:rFonts w:ascii="Arial" w:hAnsi="Arial" w:cs="Arial"/>
                <w:sz w:val="24"/>
                <w:szCs w:val="24"/>
              </w:rPr>
              <w:t xml:space="preserve">Funding for the post was agreed in </w:t>
            </w:r>
            <w:r w:rsidRPr="00793FCE">
              <w:rPr>
                <w:rFonts w:ascii="Arial" w:hAnsi="Arial" w:cs="Arial"/>
                <w:sz w:val="24"/>
                <w:szCs w:val="24"/>
              </w:rPr>
              <w:t xml:space="preserve">February </w:t>
            </w:r>
            <w:r>
              <w:rPr>
                <w:rFonts w:ascii="Arial" w:hAnsi="Arial" w:cs="Arial"/>
                <w:sz w:val="24"/>
                <w:szCs w:val="24"/>
              </w:rPr>
              <w:t>20</w:t>
            </w:r>
            <w:r w:rsidRPr="00793FCE">
              <w:rPr>
                <w:rFonts w:ascii="Arial" w:hAnsi="Arial" w:cs="Arial"/>
                <w:sz w:val="24"/>
                <w:szCs w:val="24"/>
              </w:rPr>
              <w:t xml:space="preserve">22. </w:t>
            </w:r>
            <w:r w:rsidR="00501951">
              <w:rPr>
                <w:rFonts w:ascii="Arial" w:hAnsi="Arial" w:cs="Arial"/>
                <w:sz w:val="24"/>
                <w:szCs w:val="24"/>
              </w:rPr>
              <w:t>A DSCO has been appointed and starts in post Sept</w:t>
            </w:r>
            <w:r w:rsidR="007A6C2C">
              <w:rPr>
                <w:rFonts w:ascii="Arial" w:hAnsi="Arial" w:cs="Arial"/>
                <w:sz w:val="24"/>
                <w:szCs w:val="24"/>
              </w:rPr>
              <w:t>ember 20</w:t>
            </w:r>
            <w:r w:rsidR="00501951">
              <w:rPr>
                <w:rFonts w:ascii="Arial" w:hAnsi="Arial" w:cs="Arial"/>
                <w:sz w:val="24"/>
                <w:szCs w:val="24"/>
              </w:rPr>
              <w:t>22.</w:t>
            </w:r>
          </w:p>
          <w:p w14:paraId="395F9FDA" w14:textId="77777777" w:rsidR="003400E7" w:rsidRPr="0061616D" w:rsidRDefault="003400E7" w:rsidP="00933C45">
            <w:pPr>
              <w:rPr>
                <w:rFonts w:ascii="Arial" w:hAnsi="Arial" w:cs="Arial"/>
                <w:sz w:val="24"/>
                <w:szCs w:val="24"/>
              </w:rPr>
            </w:pPr>
          </w:p>
        </w:tc>
        <w:tc>
          <w:tcPr>
            <w:tcW w:w="3118" w:type="dxa"/>
            <w:tcBorders>
              <w:top w:val="nil"/>
              <w:left w:val="nil"/>
              <w:bottom w:val="single" w:sz="8" w:space="0" w:color="auto"/>
            </w:tcBorders>
            <w:shd w:val="clear" w:color="auto" w:fill="auto"/>
          </w:tcPr>
          <w:p w14:paraId="24843754" w14:textId="77777777" w:rsidR="003400E7" w:rsidRPr="007878CF" w:rsidRDefault="003400E7" w:rsidP="00933C45">
            <w:pPr>
              <w:rPr>
                <w:rFonts w:ascii="Arial" w:hAnsi="Arial" w:cs="Arial"/>
                <w:b/>
                <w:bCs/>
                <w:sz w:val="24"/>
                <w:szCs w:val="24"/>
              </w:rPr>
            </w:pPr>
            <w:r>
              <w:rPr>
                <w:rFonts w:ascii="Arial" w:hAnsi="Arial" w:cs="Arial"/>
                <w:sz w:val="24"/>
                <w:szCs w:val="24"/>
              </w:rPr>
              <w:t>Head of SEND, NCC.</w:t>
            </w:r>
          </w:p>
        </w:tc>
        <w:tc>
          <w:tcPr>
            <w:tcW w:w="1418" w:type="dxa"/>
            <w:vMerge/>
          </w:tcPr>
          <w:p w14:paraId="7F4B4FC7" w14:textId="77777777" w:rsidR="003400E7" w:rsidRDefault="003400E7" w:rsidP="00933C45">
            <w:pPr>
              <w:rPr>
                <w:rFonts w:ascii="Arial" w:hAnsi="Arial" w:cs="Arial"/>
                <w:sz w:val="24"/>
                <w:szCs w:val="24"/>
              </w:rPr>
            </w:pPr>
          </w:p>
        </w:tc>
        <w:tc>
          <w:tcPr>
            <w:tcW w:w="1701" w:type="dxa"/>
            <w:tcBorders>
              <w:top w:val="nil"/>
              <w:left w:val="nil"/>
              <w:bottom w:val="single" w:sz="8" w:space="0" w:color="auto"/>
            </w:tcBorders>
            <w:shd w:val="clear" w:color="auto" w:fill="00B050"/>
          </w:tcPr>
          <w:p w14:paraId="07408353" w14:textId="77777777" w:rsidR="003400E7" w:rsidRDefault="003400E7" w:rsidP="00933C45">
            <w:pPr>
              <w:rPr>
                <w:rFonts w:ascii="Arial" w:hAnsi="Arial" w:cs="Arial"/>
                <w:sz w:val="24"/>
                <w:szCs w:val="24"/>
              </w:rPr>
            </w:pPr>
            <w:r w:rsidRPr="00EF4D0F">
              <w:rPr>
                <w:rFonts w:ascii="Arial" w:hAnsi="Arial" w:cs="Arial"/>
                <w:b/>
                <w:bCs/>
                <w:sz w:val="24"/>
                <w:szCs w:val="24"/>
              </w:rPr>
              <w:t>Achieved</w:t>
            </w:r>
          </w:p>
        </w:tc>
      </w:tr>
      <w:tr w:rsidR="003400E7" w:rsidRPr="007878CF" w14:paraId="064627B9" w14:textId="77777777" w:rsidTr="00033DBF">
        <w:tblPrEx>
          <w:tblLook w:val="0420" w:firstRow="1" w:lastRow="0" w:firstColumn="0" w:lastColumn="0" w:noHBand="0" w:noVBand="1"/>
        </w:tblPrEx>
        <w:tc>
          <w:tcPr>
            <w:tcW w:w="685" w:type="dxa"/>
            <w:shd w:val="clear" w:color="auto" w:fill="auto"/>
          </w:tcPr>
          <w:p w14:paraId="40D8E180" w14:textId="77777777" w:rsidR="003400E7" w:rsidRPr="007878CF" w:rsidRDefault="003400E7" w:rsidP="00933C45">
            <w:pPr>
              <w:rPr>
                <w:rFonts w:ascii="Arial" w:hAnsi="Arial" w:cs="Arial"/>
                <w:sz w:val="24"/>
                <w:szCs w:val="24"/>
              </w:rPr>
            </w:pPr>
            <w:r>
              <w:rPr>
                <w:rFonts w:ascii="Arial" w:hAnsi="Arial" w:cs="Arial"/>
                <w:sz w:val="24"/>
                <w:szCs w:val="24"/>
              </w:rPr>
              <w:t>2.3</w:t>
            </w:r>
          </w:p>
        </w:tc>
        <w:tc>
          <w:tcPr>
            <w:tcW w:w="7532" w:type="dxa"/>
            <w:tcBorders>
              <w:top w:val="nil"/>
              <w:left w:val="single" w:sz="8" w:space="0" w:color="auto"/>
              <w:bottom w:val="single" w:sz="8" w:space="0" w:color="auto"/>
              <w:right w:val="single" w:sz="8" w:space="0" w:color="auto"/>
            </w:tcBorders>
            <w:shd w:val="clear" w:color="auto" w:fill="auto"/>
          </w:tcPr>
          <w:p w14:paraId="5B4FCCFB" w14:textId="77777777" w:rsidR="003400E7" w:rsidRPr="007447D0" w:rsidRDefault="003400E7" w:rsidP="00933C45">
            <w:pPr>
              <w:rPr>
                <w:rFonts w:ascii="Arial" w:hAnsi="Arial" w:cs="Arial"/>
                <w:b/>
                <w:bCs/>
                <w:sz w:val="24"/>
                <w:szCs w:val="24"/>
                <w:highlight w:val="yellow"/>
              </w:rPr>
            </w:pPr>
            <w:r w:rsidRPr="007447D0">
              <w:rPr>
                <w:rFonts w:ascii="Arial" w:hAnsi="Arial" w:cs="Arial"/>
                <w:b/>
                <w:bCs/>
                <w:sz w:val="24"/>
                <w:szCs w:val="24"/>
              </w:rPr>
              <w:t>Produce an outline proposal to set out clear accountability and responsibilities to be undertaken by the DSCO function for Newcastle.</w:t>
            </w:r>
            <w:r w:rsidRPr="007447D0">
              <w:rPr>
                <w:rFonts w:ascii="Arial" w:hAnsi="Arial" w:cs="Arial"/>
                <w:b/>
                <w:bCs/>
                <w:sz w:val="24"/>
                <w:szCs w:val="24"/>
                <w:highlight w:val="yellow"/>
              </w:rPr>
              <w:t xml:space="preserve"> </w:t>
            </w:r>
          </w:p>
          <w:p w14:paraId="1F779F17" w14:textId="77777777" w:rsidR="003400E7" w:rsidRDefault="003400E7" w:rsidP="00933C45">
            <w:pPr>
              <w:rPr>
                <w:rFonts w:ascii="Arial" w:hAnsi="Arial" w:cs="Arial"/>
                <w:sz w:val="24"/>
                <w:szCs w:val="24"/>
              </w:rPr>
            </w:pPr>
          </w:p>
          <w:p w14:paraId="4B1EEA08" w14:textId="77777777" w:rsidR="003400E7" w:rsidRDefault="003400E7" w:rsidP="00933C45">
            <w:pPr>
              <w:rPr>
                <w:rFonts w:ascii="Arial" w:hAnsi="Arial" w:cs="Arial"/>
                <w:sz w:val="24"/>
                <w:szCs w:val="24"/>
              </w:rPr>
            </w:pPr>
            <w:r>
              <w:rPr>
                <w:rFonts w:ascii="Arial" w:hAnsi="Arial" w:cs="Arial"/>
                <w:sz w:val="24"/>
                <w:szCs w:val="24"/>
              </w:rPr>
              <w:t>Achieved as part of the recently approved case for investment and job description agreed.</w:t>
            </w:r>
          </w:p>
          <w:p w14:paraId="67503B5C" w14:textId="77777777" w:rsidR="003400E7" w:rsidRPr="0061616D" w:rsidRDefault="003400E7" w:rsidP="00933C45">
            <w:pPr>
              <w:rPr>
                <w:rFonts w:ascii="Arial" w:hAnsi="Arial" w:cs="Arial"/>
                <w:sz w:val="24"/>
                <w:szCs w:val="24"/>
              </w:rPr>
            </w:pPr>
          </w:p>
        </w:tc>
        <w:tc>
          <w:tcPr>
            <w:tcW w:w="3118" w:type="dxa"/>
            <w:tcBorders>
              <w:top w:val="nil"/>
              <w:left w:val="nil"/>
              <w:bottom w:val="single" w:sz="8" w:space="0" w:color="auto"/>
            </w:tcBorders>
            <w:shd w:val="clear" w:color="auto" w:fill="auto"/>
          </w:tcPr>
          <w:p w14:paraId="0C023315" w14:textId="77777777" w:rsidR="003400E7" w:rsidRPr="007878CF" w:rsidRDefault="003400E7" w:rsidP="00933C45">
            <w:pPr>
              <w:rPr>
                <w:rFonts w:ascii="Arial" w:hAnsi="Arial" w:cs="Arial"/>
                <w:b/>
                <w:bCs/>
                <w:sz w:val="24"/>
                <w:szCs w:val="24"/>
              </w:rPr>
            </w:pPr>
            <w:r w:rsidRPr="00AC28C5">
              <w:rPr>
                <w:rFonts w:ascii="Arial" w:hAnsi="Arial" w:cs="Arial"/>
                <w:sz w:val="24"/>
                <w:szCs w:val="24"/>
              </w:rPr>
              <w:t>Head of SEND, NCC</w:t>
            </w:r>
            <w:r>
              <w:rPr>
                <w:rFonts w:ascii="Arial" w:hAnsi="Arial" w:cs="Arial"/>
                <w:sz w:val="24"/>
                <w:szCs w:val="24"/>
              </w:rPr>
              <w:t>.</w:t>
            </w:r>
          </w:p>
        </w:tc>
        <w:tc>
          <w:tcPr>
            <w:tcW w:w="1418" w:type="dxa"/>
            <w:vMerge/>
          </w:tcPr>
          <w:p w14:paraId="4B6E6D5E" w14:textId="77777777" w:rsidR="003400E7" w:rsidRPr="00AC28C5" w:rsidRDefault="003400E7" w:rsidP="00933C45">
            <w:pPr>
              <w:rPr>
                <w:rFonts w:ascii="Arial" w:hAnsi="Arial" w:cs="Arial"/>
                <w:sz w:val="24"/>
                <w:szCs w:val="24"/>
              </w:rPr>
            </w:pPr>
          </w:p>
        </w:tc>
        <w:tc>
          <w:tcPr>
            <w:tcW w:w="1701" w:type="dxa"/>
            <w:tcBorders>
              <w:top w:val="nil"/>
              <w:left w:val="nil"/>
              <w:bottom w:val="single" w:sz="8" w:space="0" w:color="auto"/>
            </w:tcBorders>
            <w:shd w:val="clear" w:color="auto" w:fill="00B050"/>
          </w:tcPr>
          <w:p w14:paraId="66668696" w14:textId="77777777" w:rsidR="003400E7" w:rsidRPr="00AC28C5" w:rsidRDefault="003400E7" w:rsidP="00933C45">
            <w:pPr>
              <w:rPr>
                <w:rFonts w:ascii="Arial" w:hAnsi="Arial" w:cs="Arial"/>
                <w:sz w:val="24"/>
                <w:szCs w:val="24"/>
              </w:rPr>
            </w:pPr>
            <w:r w:rsidRPr="00EF4D0F">
              <w:rPr>
                <w:rFonts w:ascii="Arial" w:hAnsi="Arial" w:cs="Arial"/>
                <w:b/>
                <w:bCs/>
                <w:sz w:val="24"/>
                <w:szCs w:val="24"/>
              </w:rPr>
              <w:t>Achieved</w:t>
            </w:r>
          </w:p>
        </w:tc>
      </w:tr>
      <w:tr w:rsidR="003400E7" w:rsidRPr="007878CF" w14:paraId="08C83027" w14:textId="77777777" w:rsidTr="00033DBF">
        <w:tblPrEx>
          <w:tblLook w:val="0420" w:firstRow="1" w:lastRow="0" w:firstColumn="0" w:lastColumn="0" w:noHBand="0" w:noVBand="1"/>
        </w:tblPrEx>
        <w:tc>
          <w:tcPr>
            <w:tcW w:w="685" w:type="dxa"/>
            <w:shd w:val="clear" w:color="auto" w:fill="auto"/>
          </w:tcPr>
          <w:p w14:paraId="4C6EA804" w14:textId="77777777" w:rsidR="003400E7" w:rsidRPr="007878CF" w:rsidRDefault="003400E7" w:rsidP="00933C45">
            <w:pPr>
              <w:rPr>
                <w:rFonts w:ascii="Arial" w:hAnsi="Arial" w:cs="Arial"/>
                <w:sz w:val="24"/>
                <w:szCs w:val="24"/>
              </w:rPr>
            </w:pPr>
            <w:r>
              <w:rPr>
                <w:rFonts w:ascii="Arial" w:hAnsi="Arial" w:cs="Arial"/>
                <w:sz w:val="24"/>
                <w:szCs w:val="24"/>
              </w:rPr>
              <w:t>2.4</w:t>
            </w:r>
          </w:p>
        </w:tc>
        <w:tc>
          <w:tcPr>
            <w:tcW w:w="7532" w:type="dxa"/>
            <w:tcBorders>
              <w:top w:val="nil"/>
              <w:left w:val="single" w:sz="8" w:space="0" w:color="auto"/>
              <w:bottom w:val="single" w:sz="8" w:space="0" w:color="auto"/>
              <w:right w:val="single" w:sz="8" w:space="0" w:color="auto"/>
            </w:tcBorders>
            <w:shd w:val="clear" w:color="auto" w:fill="auto"/>
          </w:tcPr>
          <w:p w14:paraId="4C308A0D" w14:textId="77777777" w:rsidR="003400E7" w:rsidRPr="007447D0" w:rsidRDefault="003400E7" w:rsidP="00933C45">
            <w:pPr>
              <w:rPr>
                <w:rFonts w:ascii="Arial" w:hAnsi="Arial" w:cs="Arial"/>
                <w:b/>
                <w:bCs/>
                <w:sz w:val="24"/>
                <w:szCs w:val="24"/>
              </w:rPr>
            </w:pPr>
            <w:r w:rsidRPr="007447D0">
              <w:rPr>
                <w:rFonts w:ascii="Arial" w:hAnsi="Arial" w:cs="Arial"/>
                <w:b/>
                <w:bCs/>
                <w:sz w:val="24"/>
                <w:szCs w:val="24"/>
              </w:rPr>
              <w:t>Produce a role and person specification for a DSCO.</w:t>
            </w:r>
          </w:p>
          <w:p w14:paraId="7D2D0470" w14:textId="77777777" w:rsidR="003400E7" w:rsidRDefault="003400E7" w:rsidP="00933C45">
            <w:pPr>
              <w:rPr>
                <w:rFonts w:ascii="Arial" w:hAnsi="Arial" w:cs="Arial"/>
                <w:sz w:val="24"/>
                <w:szCs w:val="24"/>
              </w:rPr>
            </w:pPr>
          </w:p>
          <w:p w14:paraId="43103639" w14:textId="77777777" w:rsidR="003400E7" w:rsidRPr="00D02572" w:rsidRDefault="003400E7" w:rsidP="00933C45">
            <w:pPr>
              <w:rPr>
                <w:rFonts w:ascii="Arial" w:hAnsi="Arial" w:cs="Arial"/>
                <w:sz w:val="24"/>
                <w:szCs w:val="24"/>
              </w:rPr>
            </w:pPr>
            <w:r w:rsidRPr="00793FCE">
              <w:rPr>
                <w:rFonts w:ascii="Arial" w:hAnsi="Arial" w:cs="Arial"/>
                <w:sz w:val="24"/>
                <w:szCs w:val="24"/>
              </w:rPr>
              <w:t>A job</w:t>
            </w:r>
            <w:r w:rsidRPr="00D02572">
              <w:rPr>
                <w:rFonts w:ascii="Arial" w:hAnsi="Arial" w:cs="Arial"/>
                <w:sz w:val="24"/>
                <w:szCs w:val="24"/>
              </w:rPr>
              <w:t xml:space="preserve"> description </w:t>
            </w:r>
            <w:r w:rsidRPr="00793FCE">
              <w:rPr>
                <w:rFonts w:ascii="Arial" w:hAnsi="Arial" w:cs="Arial"/>
                <w:sz w:val="24"/>
                <w:szCs w:val="24"/>
              </w:rPr>
              <w:t xml:space="preserve">has been </w:t>
            </w:r>
            <w:r>
              <w:rPr>
                <w:rFonts w:ascii="Arial" w:hAnsi="Arial" w:cs="Arial"/>
                <w:sz w:val="24"/>
                <w:szCs w:val="24"/>
              </w:rPr>
              <w:t>produced</w:t>
            </w:r>
            <w:r w:rsidRPr="00793FCE">
              <w:rPr>
                <w:rFonts w:ascii="Arial" w:hAnsi="Arial" w:cs="Arial"/>
                <w:sz w:val="24"/>
                <w:szCs w:val="24"/>
              </w:rPr>
              <w:t xml:space="preserve"> and evaluated</w:t>
            </w:r>
            <w:r>
              <w:rPr>
                <w:rFonts w:ascii="Arial" w:hAnsi="Arial" w:cs="Arial"/>
                <w:sz w:val="24"/>
                <w:szCs w:val="24"/>
              </w:rPr>
              <w:t>.</w:t>
            </w:r>
          </w:p>
          <w:p w14:paraId="5FFCF428" w14:textId="77777777" w:rsidR="003400E7" w:rsidRPr="00D02572" w:rsidRDefault="003400E7" w:rsidP="00933C45">
            <w:pPr>
              <w:rPr>
                <w:rFonts w:ascii="Arial" w:hAnsi="Arial" w:cs="Arial"/>
                <w:b/>
                <w:bCs/>
                <w:sz w:val="24"/>
                <w:szCs w:val="24"/>
              </w:rPr>
            </w:pPr>
          </w:p>
        </w:tc>
        <w:tc>
          <w:tcPr>
            <w:tcW w:w="3118" w:type="dxa"/>
            <w:tcBorders>
              <w:top w:val="nil"/>
              <w:left w:val="nil"/>
              <w:bottom w:val="single" w:sz="8" w:space="0" w:color="auto"/>
            </w:tcBorders>
            <w:shd w:val="clear" w:color="auto" w:fill="auto"/>
          </w:tcPr>
          <w:p w14:paraId="062F9F5E" w14:textId="77777777" w:rsidR="003400E7" w:rsidRPr="007878CF" w:rsidRDefault="003400E7" w:rsidP="00933C45">
            <w:pPr>
              <w:rPr>
                <w:rFonts w:ascii="Arial" w:hAnsi="Arial" w:cs="Arial"/>
                <w:b/>
                <w:bCs/>
                <w:sz w:val="24"/>
                <w:szCs w:val="24"/>
              </w:rPr>
            </w:pPr>
            <w:r w:rsidRPr="00AC28C5">
              <w:rPr>
                <w:rFonts w:ascii="Arial" w:hAnsi="Arial" w:cs="Arial"/>
                <w:sz w:val="24"/>
                <w:szCs w:val="24"/>
              </w:rPr>
              <w:t>Head of SEND, NCC</w:t>
            </w:r>
            <w:r>
              <w:rPr>
                <w:rFonts w:ascii="Arial" w:hAnsi="Arial" w:cs="Arial"/>
                <w:sz w:val="24"/>
                <w:szCs w:val="24"/>
              </w:rPr>
              <w:t>.</w:t>
            </w:r>
          </w:p>
        </w:tc>
        <w:tc>
          <w:tcPr>
            <w:tcW w:w="1418" w:type="dxa"/>
            <w:vMerge/>
          </w:tcPr>
          <w:p w14:paraId="6C017DC9" w14:textId="77777777" w:rsidR="003400E7" w:rsidRPr="00AC28C5" w:rsidRDefault="003400E7" w:rsidP="00933C45">
            <w:pPr>
              <w:rPr>
                <w:rFonts w:ascii="Arial" w:hAnsi="Arial" w:cs="Arial"/>
                <w:sz w:val="24"/>
                <w:szCs w:val="24"/>
              </w:rPr>
            </w:pPr>
          </w:p>
        </w:tc>
        <w:tc>
          <w:tcPr>
            <w:tcW w:w="1701" w:type="dxa"/>
            <w:tcBorders>
              <w:top w:val="nil"/>
              <w:left w:val="nil"/>
              <w:bottom w:val="single" w:sz="8" w:space="0" w:color="auto"/>
            </w:tcBorders>
            <w:shd w:val="clear" w:color="auto" w:fill="00B050"/>
          </w:tcPr>
          <w:p w14:paraId="10438168" w14:textId="77777777" w:rsidR="003400E7" w:rsidRPr="00AC28C5" w:rsidRDefault="003400E7" w:rsidP="00933C45">
            <w:pPr>
              <w:rPr>
                <w:rFonts w:ascii="Arial" w:hAnsi="Arial" w:cs="Arial"/>
                <w:sz w:val="24"/>
                <w:szCs w:val="24"/>
              </w:rPr>
            </w:pPr>
            <w:r w:rsidRPr="00EF4D0F">
              <w:rPr>
                <w:rFonts w:ascii="Arial" w:hAnsi="Arial" w:cs="Arial"/>
                <w:b/>
                <w:bCs/>
                <w:sz w:val="24"/>
                <w:szCs w:val="24"/>
              </w:rPr>
              <w:t>Achieved</w:t>
            </w:r>
          </w:p>
        </w:tc>
      </w:tr>
      <w:tr w:rsidR="003400E7" w:rsidRPr="007878CF" w14:paraId="26DDDDF0" w14:textId="77777777" w:rsidTr="00033DBF">
        <w:tblPrEx>
          <w:tblLook w:val="0420" w:firstRow="1" w:lastRow="0" w:firstColumn="0" w:lastColumn="0" w:noHBand="0" w:noVBand="1"/>
        </w:tblPrEx>
        <w:tc>
          <w:tcPr>
            <w:tcW w:w="685" w:type="dxa"/>
            <w:shd w:val="clear" w:color="auto" w:fill="auto"/>
          </w:tcPr>
          <w:p w14:paraId="02EBF295" w14:textId="77777777" w:rsidR="003400E7" w:rsidRPr="007878CF" w:rsidRDefault="003400E7" w:rsidP="00933C45">
            <w:pPr>
              <w:rPr>
                <w:rFonts w:ascii="Arial" w:hAnsi="Arial" w:cs="Arial"/>
                <w:sz w:val="24"/>
                <w:szCs w:val="24"/>
              </w:rPr>
            </w:pPr>
            <w:r>
              <w:rPr>
                <w:rFonts w:ascii="Arial" w:hAnsi="Arial" w:cs="Arial"/>
                <w:sz w:val="24"/>
                <w:szCs w:val="24"/>
              </w:rPr>
              <w:t>2.5</w:t>
            </w:r>
          </w:p>
        </w:tc>
        <w:tc>
          <w:tcPr>
            <w:tcW w:w="7532" w:type="dxa"/>
            <w:tcBorders>
              <w:top w:val="nil"/>
              <w:left w:val="single" w:sz="8" w:space="0" w:color="auto"/>
              <w:bottom w:val="single" w:sz="8" w:space="0" w:color="auto"/>
              <w:right w:val="single" w:sz="8" w:space="0" w:color="auto"/>
            </w:tcBorders>
            <w:shd w:val="clear" w:color="auto" w:fill="auto"/>
          </w:tcPr>
          <w:p w14:paraId="30C5EA43" w14:textId="77777777" w:rsidR="003400E7" w:rsidRPr="007447D0" w:rsidRDefault="003400E7" w:rsidP="00933C45">
            <w:pPr>
              <w:rPr>
                <w:rFonts w:ascii="Arial" w:hAnsi="Arial" w:cs="Arial"/>
                <w:b/>
                <w:bCs/>
                <w:sz w:val="24"/>
                <w:szCs w:val="24"/>
              </w:rPr>
            </w:pPr>
            <w:r w:rsidRPr="007447D0">
              <w:rPr>
                <w:rFonts w:ascii="Arial" w:hAnsi="Arial" w:cs="Arial"/>
                <w:b/>
                <w:bCs/>
                <w:sz w:val="24"/>
                <w:szCs w:val="24"/>
              </w:rPr>
              <w:t>Develop a case for investment to secure the necessary capacity to support the DSCO function for Newcastle.</w:t>
            </w:r>
          </w:p>
          <w:p w14:paraId="33B8E5A8" w14:textId="77777777" w:rsidR="003400E7" w:rsidRDefault="003400E7" w:rsidP="00933C45">
            <w:pPr>
              <w:rPr>
                <w:rFonts w:ascii="Arial" w:hAnsi="Arial" w:cs="Arial"/>
                <w:b/>
                <w:sz w:val="24"/>
                <w:szCs w:val="24"/>
              </w:rPr>
            </w:pPr>
          </w:p>
          <w:p w14:paraId="574F3C4A" w14:textId="6BADFA14" w:rsidR="003400E7" w:rsidRDefault="003400E7" w:rsidP="00933C45">
            <w:pPr>
              <w:rPr>
                <w:rFonts w:ascii="Arial" w:hAnsi="Arial" w:cs="Arial"/>
                <w:sz w:val="24"/>
                <w:szCs w:val="24"/>
              </w:rPr>
            </w:pPr>
            <w:r>
              <w:rPr>
                <w:rFonts w:ascii="Arial" w:hAnsi="Arial" w:cs="Arial"/>
                <w:sz w:val="24"/>
                <w:szCs w:val="24"/>
              </w:rPr>
              <w:lastRenderedPageBreak/>
              <w:t xml:space="preserve">Funding for the post was agreed in </w:t>
            </w:r>
            <w:r w:rsidRPr="00793FCE">
              <w:rPr>
                <w:rFonts w:ascii="Arial" w:hAnsi="Arial" w:cs="Arial"/>
                <w:sz w:val="24"/>
                <w:szCs w:val="24"/>
              </w:rPr>
              <w:t xml:space="preserve">February </w:t>
            </w:r>
            <w:r>
              <w:rPr>
                <w:rFonts w:ascii="Arial" w:hAnsi="Arial" w:cs="Arial"/>
                <w:sz w:val="24"/>
                <w:szCs w:val="24"/>
              </w:rPr>
              <w:t>20</w:t>
            </w:r>
            <w:r w:rsidRPr="00793FCE">
              <w:rPr>
                <w:rFonts w:ascii="Arial" w:hAnsi="Arial" w:cs="Arial"/>
                <w:sz w:val="24"/>
                <w:szCs w:val="24"/>
              </w:rPr>
              <w:t>22</w:t>
            </w:r>
            <w:r>
              <w:rPr>
                <w:rFonts w:ascii="Arial" w:hAnsi="Arial" w:cs="Arial"/>
                <w:sz w:val="24"/>
                <w:szCs w:val="24"/>
              </w:rPr>
              <w:t xml:space="preserve">.  We have gone through two recruitment cycles for this post and have recently recruited to this role. </w:t>
            </w:r>
            <w:r w:rsidR="00472AF5">
              <w:rPr>
                <w:rFonts w:ascii="Arial" w:hAnsi="Arial" w:cs="Arial"/>
                <w:sz w:val="24"/>
                <w:szCs w:val="24"/>
              </w:rPr>
              <w:t xml:space="preserve">A DSCO will start in </w:t>
            </w:r>
            <w:r w:rsidR="00501951">
              <w:rPr>
                <w:rFonts w:ascii="Arial" w:hAnsi="Arial" w:cs="Arial"/>
                <w:sz w:val="24"/>
                <w:szCs w:val="24"/>
              </w:rPr>
              <w:t>September</w:t>
            </w:r>
            <w:r w:rsidR="00472AF5">
              <w:rPr>
                <w:rFonts w:ascii="Arial" w:hAnsi="Arial" w:cs="Arial"/>
                <w:sz w:val="24"/>
                <w:szCs w:val="24"/>
              </w:rPr>
              <w:t xml:space="preserve"> 2022.</w:t>
            </w:r>
          </w:p>
          <w:p w14:paraId="15C8D00E" w14:textId="77777777" w:rsidR="003400E7" w:rsidRPr="007878CF" w:rsidRDefault="003400E7" w:rsidP="00933C45">
            <w:pPr>
              <w:rPr>
                <w:rFonts w:ascii="Arial" w:hAnsi="Arial" w:cs="Arial"/>
                <w:sz w:val="24"/>
                <w:szCs w:val="24"/>
              </w:rPr>
            </w:pPr>
            <w:r w:rsidRPr="00793FCE">
              <w:rPr>
                <w:rFonts w:ascii="Arial" w:hAnsi="Arial" w:cs="Arial"/>
                <w:sz w:val="24"/>
                <w:szCs w:val="24"/>
              </w:rPr>
              <w:t xml:space="preserve"> </w:t>
            </w:r>
          </w:p>
        </w:tc>
        <w:tc>
          <w:tcPr>
            <w:tcW w:w="3118" w:type="dxa"/>
            <w:tcBorders>
              <w:top w:val="nil"/>
              <w:left w:val="nil"/>
              <w:bottom w:val="single" w:sz="8" w:space="0" w:color="auto"/>
            </w:tcBorders>
            <w:shd w:val="clear" w:color="auto" w:fill="auto"/>
          </w:tcPr>
          <w:p w14:paraId="53E27583" w14:textId="77777777" w:rsidR="003400E7" w:rsidRPr="007878CF" w:rsidRDefault="003400E7" w:rsidP="00933C45">
            <w:pPr>
              <w:rPr>
                <w:rFonts w:ascii="Arial" w:hAnsi="Arial" w:cs="Arial"/>
                <w:b/>
                <w:bCs/>
                <w:sz w:val="24"/>
                <w:szCs w:val="24"/>
              </w:rPr>
            </w:pPr>
            <w:r w:rsidRPr="00AC28C5">
              <w:rPr>
                <w:rFonts w:ascii="Arial" w:hAnsi="Arial" w:cs="Arial"/>
                <w:sz w:val="24"/>
                <w:szCs w:val="24"/>
              </w:rPr>
              <w:lastRenderedPageBreak/>
              <w:t>Head of SEND, NCC</w:t>
            </w:r>
            <w:r>
              <w:rPr>
                <w:rFonts w:ascii="Arial" w:hAnsi="Arial" w:cs="Arial"/>
                <w:sz w:val="24"/>
                <w:szCs w:val="24"/>
              </w:rPr>
              <w:t>.</w:t>
            </w:r>
          </w:p>
        </w:tc>
        <w:tc>
          <w:tcPr>
            <w:tcW w:w="1418" w:type="dxa"/>
            <w:vMerge/>
          </w:tcPr>
          <w:p w14:paraId="31C306EC" w14:textId="77777777" w:rsidR="003400E7" w:rsidRPr="00AC28C5" w:rsidRDefault="003400E7" w:rsidP="00933C45">
            <w:pPr>
              <w:rPr>
                <w:rFonts w:ascii="Arial" w:hAnsi="Arial" w:cs="Arial"/>
                <w:sz w:val="24"/>
                <w:szCs w:val="24"/>
              </w:rPr>
            </w:pPr>
          </w:p>
        </w:tc>
        <w:tc>
          <w:tcPr>
            <w:tcW w:w="1701" w:type="dxa"/>
            <w:tcBorders>
              <w:top w:val="nil"/>
              <w:left w:val="nil"/>
              <w:bottom w:val="single" w:sz="8" w:space="0" w:color="auto"/>
            </w:tcBorders>
            <w:shd w:val="clear" w:color="auto" w:fill="00B050"/>
          </w:tcPr>
          <w:p w14:paraId="21ED4788" w14:textId="77777777" w:rsidR="003400E7" w:rsidRPr="00C30619" w:rsidRDefault="003400E7" w:rsidP="00933C45">
            <w:pPr>
              <w:rPr>
                <w:rFonts w:ascii="Arial" w:hAnsi="Arial" w:cs="Arial"/>
                <w:b/>
                <w:bCs/>
                <w:sz w:val="24"/>
                <w:szCs w:val="24"/>
                <w:highlight w:val="red"/>
              </w:rPr>
            </w:pPr>
            <w:r>
              <w:rPr>
                <w:rFonts w:ascii="Arial" w:hAnsi="Arial" w:cs="Arial"/>
                <w:b/>
                <w:bCs/>
                <w:sz w:val="24"/>
                <w:szCs w:val="24"/>
              </w:rPr>
              <w:t xml:space="preserve">Achieved </w:t>
            </w:r>
          </w:p>
        </w:tc>
      </w:tr>
      <w:tr w:rsidR="003400E7" w:rsidRPr="00E06AA1" w14:paraId="6D6CEA93" w14:textId="77777777" w:rsidTr="00033DBF">
        <w:tblPrEx>
          <w:tblLook w:val="0420" w:firstRow="1" w:lastRow="0" w:firstColumn="0" w:lastColumn="0" w:noHBand="0" w:noVBand="1"/>
        </w:tblPrEx>
        <w:tc>
          <w:tcPr>
            <w:tcW w:w="685" w:type="dxa"/>
            <w:shd w:val="clear" w:color="auto" w:fill="auto"/>
          </w:tcPr>
          <w:p w14:paraId="2897F623" w14:textId="77777777" w:rsidR="003400E7" w:rsidRDefault="003400E7" w:rsidP="00933C45">
            <w:pPr>
              <w:rPr>
                <w:rFonts w:ascii="Arial" w:hAnsi="Arial" w:cs="Arial"/>
                <w:sz w:val="24"/>
                <w:szCs w:val="24"/>
              </w:rPr>
            </w:pPr>
            <w:r>
              <w:rPr>
                <w:rFonts w:ascii="Arial" w:hAnsi="Arial" w:cs="Arial"/>
                <w:sz w:val="24"/>
                <w:szCs w:val="24"/>
              </w:rPr>
              <w:t>2.6</w:t>
            </w:r>
          </w:p>
          <w:p w14:paraId="68CA6E29" w14:textId="77777777" w:rsidR="003400E7" w:rsidRPr="0061616D" w:rsidRDefault="003400E7" w:rsidP="00933C45">
            <w:pPr>
              <w:rPr>
                <w:rFonts w:ascii="Arial" w:hAnsi="Arial" w:cs="Arial"/>
                <w:sz w:val="24"/>
                <w:szCs w:val="24"/>
              </w:rPr>
            </w:pPr>
          </w:p>
        </w:tc>
        <w:tc>
          <w:tcPr>
            <w:tcW w:w="7532" w:type="dxa"/>
            <w:shd w:val="clear" w:color="auto" w:fill="auto"/>
          </w:tcPr>
          <w:p w14:paraId="38F105BE" w14:textId="77777777" w:rsidR="003400E7" w:rsidRPr="005831E6" w:rsidRDefault="003400E7" w:rsidP="00933C45">
            <w:pPr>
              <w:rPr>
                <w:rFonts w:ascii="Arial" w:hAnsi="Arial" w:cs="Arial"/>
                <w:b/>
                <w:bCs/>
                <w:sz w:val="24"/>
                <w:szCs w:val="24"/>
              </w:rPr>
            </w:pPr>
            <w:r w:rsidRPr="005831E6">
              <w:rPr>
                <w:rFonts w:ascii="Arial" w:hAnsi="Arial" w:cs="Arial"/>
                <w:b/>
                <w:bCs/>
                <w:sz w:val="24"/>
                <w:szCs w:val="24"/>
              </w:rPr>
              <w:t>Explore national models and role descriptors for the Designated Medical Officer/ Designated Clinical Officer (DMO/DCO) function.</w:t>
            </w:r>
          </w:p>
          <w:p w14:paraId="1176249D" w14:textId="77777777" w:rsidR="003400E7" w:rsidRDefault="003400E7" w:rsidP="00933C45">
            <w:pPr>
              <w:rPr>
                <w:rFonts w:ascii="Arial" w:hAnsi="Arial" w:cs="Arial"/>
                <w:sz w:val="24"/>
                <w:szCs w:val="24"/>
              </w:rPr>
            </w:pPr>
          </w:p>
          <w:p w14:paraId="7C6765A9" w14:textId="77777777" w:rsidR="003400E7" w:rsidRDefault="003400E7" w:rsidP="00933C45">
            <w:pPr>
              <w:rPr>
                <w:rFonts w:ascii="Arial" w:hAnsi="Arial" w:cs="Arial"/>
                <w:sz w:val="24"/>
                <w:szCs w:val="24"/>
              </w:rPr>
            </w:pPr>
            <w:r w:rsidRPr="00A92F24">
              <w:rPr>
                <w:rFonts w:ascii="Arial" w:hAnsi="Arial" w:cs="Arial"/>
                <w:sz w:val="24"/>
                <w:szCs w:val="24"/>
              </w:rPr>
              <w:t xml:space="preserve">Models and role descriptors </w:t>
            </w:r>
            <w:r>
              <w:rPr>
                <w:rFonts w:ascii="Arial" w:hAnsi="Arial" w:cs="Arial"/>
                <w:sz w:val="24"/>
                <w:szCs w:val="24"/>
              </w:rPr>
              <w:t xml:space="preserve">were </w:t>
            </w:r>
            <w:r w:rsidRPr="00A92F24">
              <w:rPr>
                <w:rFonts w:ascii="Arial" w:hAnsi="Arial" w:cs="Arial"/>
                <w:sz w:val="24"/>
                <w:szCs w:val="24"/>
              </w:rPr>
              <w:t>discussed with NHS Englan</w:t>
            </w:r>
            <w:r>
              <w:rPr>
                <w:rFonts w:ascii="Arial" w:hAnsi="Arial" w:cs="Arial"/>
                <w:sz w:val="24"/>
                <w:szCs w:val="24"/>
              </w:rPr>
              <w:t xml:space="preserve">d and a </w:t>
            </w:r>
            <w:r w:rsidRPr="00CE552B">
              <w:rPr>
                <w:rFonts w:ascii="Arial" w:hAnsi="Arial" w:cs="Arial"/>
                <w:sz w:val="24"/>
                <w:szCs w:val="24"/>
              </w:rPr>
              <w:t>review of the national models and role descriptors for both the DCO and DMO</w:t>
            </w:r>
            <w:r>
              <w:rPr>
                <w:rFonts w:ascii="Arial" w:hAnsi="Arial" w:cs="Arial"/>
                <w:sz w:val="24"/>
                <w:szCs w:val="24"/>
              </w:rPr>
              <w:t xml:space="preserve"> </w:t>
            </w:r>
            <w:r w:rsidRPr="00CE552B">
              <w:rPr>
                <w:rFonts w:ascii="Arial" w:hAnsi="Arial" w:cs="Arial"/>
                <w:sz w:val="24"/>
                <w:szCs w:val="24"/>
              </w:rPr>
              <w:t>has been undertaken which has</w:t>
            </w:r>
            <w:r>
              <w:rPr>
                <w:rFonts w:ascii="Arial" w:hAnsi="Arial" w:cs="Arial"/>
                <w:sz w:val="24"/>
                <w:szCs w:val="24"/>
              </w:rPr>
              <w:t xml:space="preserve"> directly</w:t>
            </w:r>
            <w:r w:rsidRPr="00CE552B">
              <w:rPr>
                <w:rFonts w:ascii="Arial" w:hAnsi="Arial" w:cs="Arial"/>
                <w:sz w:val="24"/>
                <w:szCs w:val="24"/>
              </w:rPr>
              <w:t xml:space="preserve"> informed the development of the DMO/D</w:t>
            </w:r>
            <w:r>
              <w:rPr>
                <w:rFonts w:ascii="Arial" w:hAnsi="Arial" w:cs="Arial"/>
                <w:sz w:val="24"/>
                <w:szCs w:val="24"/>
              </w:rPr>
              <w:t>CO</w:t>
            </w:r>
            <w:r w:rsidRPr="00CE552B">
              <w:rPr>
                <w:rFonts w:ascii="Arial" w:hAnsi="Arial" w:cs="Arial"/>
                <w:sz w:val="24"/>
                <w:szCs w:val="24"/>
              </w:rPr>
              <w:t xml:space="preserve"> roles</w:t>
            </w:r>
            <w:r>
              <w:rPr>
                <w:rFonts w:ascii="Arial" w:hAnsi="Arial" w:cs="Arial"/>
                <w:sz w:val="24"/>
                <w:szCs w:val="24"/>
              </w:rPr>
              <w:t>.</w:t>
            </w:r>
          </w:p>
          <w:p w14:paraId="25B4014D" w14:textId="77777777" w:rsidR="003400E7" w:rsidRPr="006B402A" w:rsidRDefault="003400E7" w:rsidP="00933C45">
            <w:pPr>
              <w:rPr>
                <w:rFonts w:ascii="Arial" w:hAnsi="Arial" w:cs="Arial"/>
                <w:sz w:val="24"/>
                <w:szCs w:val="24"/>
              </w:rPr>
            </w:pPr>
          </w:p>
        </w:tc>
        <w:tc>
          <w:tcPr>
            <w:tcW w:w="3118" w:type="dxa"/>
            <w:shd w:val="clear" w:color="auto" w:fill="auto"/>
          </w:tcPr>
          <w:p w14:paraId="05A2B906" w14:textId="33B57E0B" w:rsidR="003400E7" w:rsidRPr="00E06AA1" w:rsidRDefault="003400E7" w:rsidP="00933C45">
            <w:pPr>
              <w:rPr>
                <w:rFonts w:ascii="Arial" w:hAnsi="Arial" w:cs="Arial"/>
                <w:sz w:val="24"/>
                <w:szCs w:val="24"/>
              </w:rPr>
            </w:pPr>
            <w:r>
              <w:rPr>
                <w:rFonts w:ascii="Arial" w:hAnsi="Arial" w:cs="Arial"/>
                <w:sz w:val="24"/>
                <w:szCs w:val="24"/>
              </w:rPr>
              <w:t>Director of Newcastle System</w:t>
            </w:r>
            <w:r w:rsidR="009076B6">
              <w:rPr>
                <w:rFonts w:ascii="Arial" w:hAnsi="Arial" w:cs="Arial"/>
                <w:sz w:val="24"/>
                <w:szCs w:val="24"/>
              </w:rPr>
              <w:t>,</w:t>
            </w:r>
            <w:r>
              <w:rPr>
                <w:rFonts w:ascii="Arial" w:hAnsi="Arial" w:cs="Arial"/>
                <w:sz w:val="24"/>
                <w:szCs w:val="24"/>
              </w:rPr>
              <w:t xml:space="preserve"> </w:t>
            </w:r>
            <w:r w:rsidR="009076B6" w:rsidRPr="009076B6">
              <w:rPr>
                <w:rFonts w:ascii="Arial" w:hAnsi="Arial" w:cs="Arial"/>
                <w:sz w:val="24"/>
                <w:szCs w:val="24"/>
              </w:rPr>
              <w:t>North East and Cumbria ICB</w:t>
            </w:r>
            <w:r w:rsidRPr="009076B6">
              <w:rPr>
                <w:rFonts w:ascii="Arial" w:hAnsi="Arial" w:cs="Arial"/>
                <w:sz w:val="24"/>
                <w:szCs w:val="24"/>
              </w:rPr>
              <w:t>.</w:t>
            </w:r>
          </w:p>
        </w:tc>
        <w:tc>
          <w:tcPr>
            <w:tcW w:w="1418" w:type="dxa"/>
            <w:vMerge/>
          </w:tcPr>
          <w:p w14:paraId="4EA0CAAF" w14:textId="77777777" w:rsidR="003400E7" w:rsidRDefault="003400E7" w:rsidP="00933C45">
            <w:pPr>
              <w:rPr>
                <w:rFonts w:ascii="Arial" w:hAnsi="Arial" w:cs="Arial"/>
                <w:sz w:val="24"/>
                <w:szCs w:val="24"/>
              </w:rPr>
            </w:pPr>
          </w:p>
        </w:tc>
        <w:tc>
          <w:tcPr>
            <w:tcW w:w="1701" w:type="dxa"/>
            <w:shd w:val="clear" w:color="auto" w:fill="00B050"/>
          </w:tcPr>
          <w:p w14:paraId="098C7B90" w14:textId="77777777" w:rsidR="003400E7" w:rsidRDefault="003400E7" w:rsidP="00933C45">
            <w:pPr>
              <w:rPr>
                <w:rFonts w:ascii="Arial" w:hAnsi="Arial" w:cs="Arial"/>
                <w:sz w:val="24"/>
                <w:szCs w:val="24"/>
              </w:rPr>
            </w:pPr>
            <w:r w:rsidRPr="00EF4D0F">
              <w:rPr>
                <w:rFonts w:ascii="Arial" w:hAnsi="Arial" w:cs="Arial"/>
                <w:b/>
                <w:bCs/>
                <w:sz w:val="24"/>
                <w:szCs w:val="24"/>
              </w:rPr>
              <w:t>Achieved</w:t>
            </w:r>
          </w:p>
        </w:tc>
      </w:tr>
      <w:tr w:rsidR="003400E7" w:rsidRPr="006D6C66" w14:paraId="3D317B7C" w14:textId="77777777" w:rsidTr="00033DBF">
        <w:tblPrEx>
          <w:tblLook w:val="0420" w:firstRow="1" w:lastRow="0" w:firstColumn="0" w:lastColumn="0" w:noHBand="0" w:noVBand="1"/>
        </w:tblPrEx>
        <w:tc>
          <w:tcPr>
            <w:tcW w:w="685" w:type="dxa"/>
            <w:shd w:val="clear" w:color="auto" w:fill="auto"/>
          </w:tcPr>
          <w:p w14:paraId="066FEA23" w14:textId="77777777" w:rsidR="003400E7" w:rsidRPr="0061616D" w:rsidRDefault="003400E7" w:rsidP="00933C45">
            <w:pPr>
              <w:rPr>
                <w:rFonts w:ascii="Arial" w:hAnsi="Arial" w:cs="Arial"/>
                <w:sz w:val="24"/>
                <w:szCs w:val="24"/>
              </w:rPr>
            </w:pPr>
            <w:r>
              <w:rPr>
                <w:rFonts w:ascii="Arial" w:hAnsi="Arial" w:cs="Arial"/>
                <w:sz w:val="24"/>
                <w:szCs w:val="24"/>
              </w:rPr>
              <w:t>2.7</w:t>
            </w:r>
          </w:p>
        </w:tc>
        <w:tc>
          <w:tcPr>
            <w:tcW w:w="7532" w:type="dxa"/>
            <w:shd w:val="clear" w:color="auto" w:fill="auto"/>
          </w:tcPr>
          <w:p w14:paraId="0E760760" w14:textId="77777777" w:rsidR="003400E7" w:rsidRDefault="003400E7" w:rsidP="00933C45">
            <w:pPr>
              <w:rPr>
                <w:rFonts w:ascii="Arial" w:hAnsi="Arial" w:cs="Arial"/>
                <w:b/>
                <w:bCs/>
                <w:sz w:val="24"/>
                <w:szCs w:val="24"/>
              </w:rPr>
            </w:pPr>
            <w:r w:rsidRPr="00234B51">
              <w:rPr>
                <w:rFonts w:ascii="Arial" w:hAnsi="Arial" w:cs="Arial"/>
                <w:b/>
                <w:bCs/>
                <w:sz w:val="24"/>
                <w:szCs w:val="24"/>
              </w:rPr>
              <w:t>Produce an outline proposal to set out clear accountability and responsibilities to be undertaken by the DMO/DCO function for Newcastle.</w:t>
            </w:r>
          </w:p>
          <w:p w14:paraId="1C4B8ECE" w14:textId="77777777" w:rsidR="00EF3F1D" w:rsidRDefault="00EF3F1D" w:rsidP="00933C45">
            <w:pPr>
              <w:rPr>
                <w:rFonts w:ascii="Arial" w:hAnsi="Arial" w:cs="Arial"/>
                <w:sz w:val="24"/>
                <w:szCs w:val="24"/>
              </w:rPr>
            </w:pPr>
          </w:p>
          <w:p w14:paraId="0FD0065E" w14:textId="4541C07B" w:rsidR="00EF3F1D" w:rsidRPr="00EF3F1D" w:rsidRDefault="00E41B23" w:rsidP="00E41B23">
            <w:pPr>
              <w:pStyle w:val="CommentText"/>
              <w:rPr>
                <w:rFonts w:ascii="Arial" w:hAnsi="Arial" w:cs="Arial"/>
                <w:sz w:val="24"/>
                <w:szCs w:val="24"/>
              </w:rPr>
            </w:pPr>
            <w:r w:rsidRPr="00EF3F1D">
              <w:rPr>
                <w:rFonts w:ascii="Arial" w:hAnsi="Arial" w:cs="Arial"/>
                <w:sz w:val="24"/>
                <w:szCs w:val="24"/>
              </w:rPr>
              <w:t>The DCO/DMO</w:t>
            </w:r>
            <w:r w:rsidR="00EF3F1D">
              <w:rPr>
                <w:rFonts w:ascii="Arial" w:hAnsi="Arial" w:cs="Arial"/>
                <w:sz w:val="24"/>
                <w:szCs w:val="24"/>
              </w:rPr>
              <w:t xml:space="preserve"> in post and have </w:t>
            </w:r>
            <w:r w:rsidRPr="00EF3F1D">
              <w:rPr>
                <w:rFonts w:ascii="Arial" w:hAnsi="Arial" w:cs="Arial"/>
                <w:sz w:val="24"/>
                <w:szCs w:val="24"/>
              </w:rPr>
              <w:t>clear accountability and responsibility for the delivery of the statutory requirements of SEND code of practice alongside meeting the needs of C&amp;YP across the city</w:t>
            </w:r>
          </w:p>
          <w:p w14:paraId="16BB8644" w14:textId="068208C0" w:rsidR="00E41B23" w:rsidRPr="00EF3F1D" w:rsidRDefault="00EF3F1D" w:rsidP="00A2540B">
            <w:pPr>
              <w:pStyle w:val="CommentText"/>
              <w:numPr>
                <w:ilvl w:val="0"/>
                <w:numId w:val="26"/>
              </w:numPr>
              <w:rPr>
                <w:rFonts w:ascii="Arial" w:hAnsi="Arial" w:cs="Arial"/>
                <w:sz w:val="24"/>
                <w:szCs w:val="24"/>
              </w:rPr>
            </w:pPr>
            <w:r w:rsidRPr="00EF3F1D">
              <w:rPr>
                <w:rFonts w:ascii="Arial" w:hAnsi="Arial" w:cs="Arial"/>
                <w:sz w:val="24"/>
                <w:szCs w:val="24"/>
              </w:rPr>
              <w:t xml:space="preserve">The </w:t>
            </w:r>
            <w:r w:rsidR="00E41B23" w:rsidRPr="00EF3F1D">
              <w:rPr>
                <w:rFonts w:ascii="Arial" w:hAnsi="Arial" w:cs="Arial"/>
                <w:sz w:val="24"/>
                <w:szCs w:val="24"/>
              </w:rPr>
              <w:t xml:space="preserve">DCO providing strategic overview of the needs of C&amp;YP across the city advising on statutory duties and collaborating with wider service within the LA and VCSE sector. </w:t>
            </w:r>
          </w:p>
          <w:p w14:paraId="12D42FC3" w14:textId="77777777" w:rsidR="003400E7" w:rsidRDefault="00E41B23" w:rsidP="00A2540B">
            <w:pPr>
              <w:pStyle w:val="CommentText"/>
              <w:numPr>
                <w:ilvl w:val="0"/>
                <w:numId w:val="26"/>
              </w:numPr>
              <w:rPr>
                <w:rFonts w:ascii="Arial" w:hAnsi="Arial" w:cs="Arial"/>
                <w:sz w:val="24"/>
                <w:szCs w:val="24"/>
              </w:rPr>
            </w:pPr>
            <w:r w:rsidRPr="00EF3F1D">
              <w:rPr>
                <w:rFonts w:ascii="Arial" w:hAnsi="Arial" w:cs="Arial"/>
                <w:sz w:val="24"/>
                <w:szCs w:val="24"/>
              </w:rPr>
              <w:t>The DMO provides expert medical knowledge and advice to C&amp;YP, families and professionals within health services and in partnership with the local authority.</w:t>
            </w:r>
          </w:p>
          <w:p w14:paraId="71390C93" w14:textId="2D14F2B1" w:rsidR="008F04B9" w:rsidRPr="00DA6FAA" w:rsidRDefault="008F04B9" w:rsidP="008F04B9">
            <w:pPr>
              <w:rPr>
                <w:rFonts w:ascii="Arial" w:hAnsi="Arial" w:cs="Arial"/>
              </w:rPr>
            </w:pPr>
            <w:r>
              <w:rPr>
                <w:rFonts w:ascii="Arial" w:hAnsi="Arial" w:cs="Arial"/>
                <w:sz w:val="24"/>
                <w:szCs w:val="24"/>
              </w:rPr>
              <w:t>R</w:t>
            </w:r>
            <w:r w:rsidRPr="00DA6FAA">
              <w:rPr>
                <w:rFonts w:ascii="Arial" w:hAnsi="Arial" w:cs="Arial"/>
                <w:sz w:val="24"/>
                <w:szCs w:val="24"/>
              </w:rPr>
              <w:t>oles and responsibilities</w:t>
            </w:r>
            <w:r>
              <w:rPr>
                <w:rFonts w:ascii="Arial" w:hAnsi="Arial" w:cs="Arial"/>
                <w:sz w:val="24"/>
                <w:szCs w:val="24"/>
              </w:rPr>
              <w:t xml:space="preserve"> are</w:t>
            </w:r>
            <w:r w:rsidRPr="00DA6FAA">
              <w:rPr>
                <w:rFonts w:ascii="Arial" w:hAnsi="Arial" w:cs="Arial"/>
                <w:sz w:val="24"/>
                <w:szCs w:val="24"/>
              </w:rPr>
              <w:t xml:space="preserve"> published on the local offer: </w:t>
            </w:r>
            <w:hyperlink r:id="rId51" w:history="1">
              <w:r w:rsidRPr="00472AF5">
                <w:rPr>
                  <w:rFonts w:ascii="Arial" w:hAnsi="Arial" w:cs="Arial"/>
                  <w:color w:val="0000FF"/>
                  <w:sz w:val="24"/>
                  <w:szCs w:val="24"/>
                  <w:u w:val="single"/>
                </w:rPr>
                <w:t>Designated Medical Officer and Designated Clinical Officer | Newcastle Support Directory</w:t>
              </w:r>
            </w:hyperlink>
          </w:p>
          <w:p w14:paraId="3B57C02A" w14:textId="345743E3" w:rsidR="008F04B9" w:rsidRPr="00EF3F1D" w:rsidRDefault="008F04B9" w:rsidP="008F04B9">
            <w:pPr>
              <w:pStyle w:val="CommentText"/>
              <w:rPr>
                <w:rFonts w:ascii="Arial" w:hAnsi="Arial" w:cs="Arial"/>
                <w:sz w:val="24"/>
                <w:szCs w:val="24"/>
              </w:rPr>
            </w:pPr>
          </w:p>
        </w:tc>
        <w:tc>
          <w:tcPr>
            <w:tcW w:w="3118" w:type="dxa"/>
            <w:shd w:val="clear" w:color="auto" w:fill="auto"/>
          </w:tcPr>
          <w:p w14:paraId="3073EA6B" w14:textId="73E205DF" w:rsidR="003400E7" w:rsidRPr="006D6C66" w:rsidRDefault="009076B6" w:rsidP="00933C45">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tc>
        <w:tc>
          <w:tcPr>
            <w:tcW w:w="1418" w:type="dxa"/>
            <w:vMerge/>
          </w:tcPr>
          <w:p w14:paraId="69F4D892" w14:textId="77777777" w:rsidR="003400E7" w:rsidRPr="006072A8" w:rsidRDefault="003400E7" w:rsidP="00933C45">
            <w:pPr>
              <w:rPr>
                <w:rFonts w:ascii="Arial" w:hAnsi="Arial" w:cs="Arial"/>
                <w:sz w:val="24"/>
                <w:szCs w:val="24"/>
              </w:rPr>
            </w:pPr>
          </w:p>
        </w:tc>
        <w:tc>
          <w:tcPr>
            <w:tcW w:w="1701" w:type="dxa"/>
            <w:shd w:val="clear" w:color="auto" w:fill="00B050"/>
          </w:tcPr>
          <w:p w14:paraId="712540BD" w14:textId="77777777" w:rsidR="003400E7" w:rsidRPr="006072A8" w:rsidRDefault="003400E7" w:rsidP="00933C45">
            <w:pPr>
              <w:rPr>
                <w:rFonts w:ascii="Arial" w:hAnsi="Arial" w:cs="Arial"/>
                <w:sz w:val="24"/>
                <w:szCs w:val="24"/>
              </w:rPr>
            </w:pPr>
            <w:r w:rsidRPr="00EF4D0F">
              <w:rPr>
                <w:rFonts w:ascii="Arial" w:hAnsi="Arial" w:cs="Arial"/>
                <w:b/>
                <w:bCs/>
                <w:sz w:val="24"/>
                <w:szCs w:val="24"/>
              </w:rPr>
              <w:t>Achieved</w:t>
            </w:r>
          </w:p>
        </w:tc>
      </w:tr>
      <w:tr w:rsidR="003400E7" w:rsidRPr="00E06AA1" w14:paraId="55A736F7" w14:textId="77777777" w:rsidTr="00033DBF">
        <w:tblPrEx>
          <w:tblLook w:val="0420" w:firstRow="1" w:lastRow="0" w:firstColumn="0" w:lastColumn="0" w:noHBand="0" w:noVBand="1"/>
        </w:tblPrEx>
        <w:tc>
          <w:tcPr>
            <w:tcW w:w="685" w:type="dxa"/>
            <w:shd w:val="clear" w:color="auto" w:fill="auto"/>
          </w:tcPr>
          <w:p w14:paraId="2E5B2262" w14:textId="77777777" w:rsidR="003400E7" w:rsidRPr="0061616D" w:rsidRDefault="003400E7" w:rsidP="00933C45">
            <w:pPr>
              <w:rPr>
                <w:rFonts w:ascii="Arial" w:hAnsi="Arial" w:cs="Arial"/>
                <w:sz w:val="24"/>
                <w:szCs w:val="24"/>
              </w:rPr>
            </w:pPr>
            <w:r>
              <w:rPr>
                <w:rFonts w:ascii="Arial" w:hAnsi="Arial" w:cs="Arial"/>
                <w:sz w:val="24"/>
                <w:szCs w:val="24"/>
              </w:rPr>
              <w:lastRenderedPageBreak/>
              <w:t>2.8</w:t>
            </w:r>
          </w:p>
        </w:tc>
        <w:tc>
          <w:tcPr>
            <w:tcW w:w="7532" w:type="dxa"/>
            <w:shd w:val="clear" w:color="auto" w:fill="auto"/>
          </w:tcPr>
          <w:p w14:paraId="7942D760" w14:textId="77777777" w:rsidR="003400E7" w:rsidRPr="006054D5" w:rsidRDefault="003400E7" w:rsidP="00933C45">
            <w:pPr>
              <w:rPr>
                <w:rFonts w:ascii="Arial" w:hAnsi="Arial" w:cs="Arial"/>
                <w:b/>
                <w:bCs/>
                <w:sz w:val="24"/>
                <w:szCs w:val="24"/>
                <w:highlight w:val="yellow"/>
              </w:rPr>
            </w:pPr>
            <w:r w:rsidRPr="006054D5">
              <w:rPr>
                <w:rFonts w:ascii="Arial" w:hAnsi="Arial" w:cs="Arial"/>
                <w:b/>
                <w:bCs/>
                <w:sz w:val="24"/>
                <w:szCs w:val="24"/>
              </w:rPr>
              <w:t>Produce a role and person specification for a designated clinical officer.</w:t>
            </w:r>
          </w:p>
          <w:p w14:paraId="144D6C8C" w14:textId="77777777" w:rsidR="003400E7" w:rsidRDefault="003400E7" w:rsidP="00933C45">
            <w:pPr>
              <w:rPr>
                <w:rFonts w:ascii="Arial" w:hAnsi="Arial" w:cs="Arial"/>
                <w:b/>
                <w:bCs/>
                <w:sz w:val="24"/>
                <w:szCs w:val="24"/>
              </w:rPr>
            </w:pPr>
          </w:p>
          <w:p w14:paraId="7949F545" w14:textId="3592A240" w:rsidR="003400E7" w:rsidRDefault="003400E7" w:rsidP="00933C45">
            <w:pPr>
              <w:rPr>
                <w:rFonts w:ascii="Arial" w:hAnsi="Arial" w:cs="Arial"/>
                <w:b/>
                <w:sz w:val="24"/>
                <w:szCs w:val="24"/>
              </w:rPr>
            </w:pPr>
            <w:r w:rsidRPr="00EE1BBD">
              <w:rPr>
                <w:rFonts w:ascii="Arial" w:hAnsi="Arial" w:cs="Arial"/>
                <w:sz w:val="24"/>
                <w:szCs w:val="24"/>
              </w:rPr>
              <w:t xml:space="preserve">The role </w:t>
            </w:r>
            <w:r w:rsidRPr="00A92F24">
              <w:rPr>
                <w:rFonts w:ascii="Arial" w:hAnsi="Arial" w:cs="Arial"/>
                <w:sz w:val="24"/>
                <w:szCs w:val="24"/>
              </w:rPr>
              <w:t xml:space="preserve">specification </w:t>
            </w:r>
            <w:r>
              <w:rPr>
                <w:rFonts w:ascii="Arial" w:hAnsi="Arial" w:cs="Arial"/>
                <w:sz w:val="24"/>
                <w:szCs w:val="24"/>
              </w:rPr>
              <w:t>was produced</w:t>
            </w:r>
            <w:r w:rsidR="00472AF5">
              <w:rPr>
                <w:rFonts w:ascii="Arial" w:hAnsi="Arial" w:cs="Arial"/>
                <w:sz w:val="24"/>
                <w:szCs w:val="24"/>
              </w:rPr>
              <w:t>,</w:t>
            </w:r>
            <w:r>
              <w:rPr>
                <w:rFonts w:ascii="Arial" w:hAnsi="Arial" w:cs="Arial"/>
                <w:sz w:val="24"/>
                <w:szCs w:val="24"/>
              </w:rPr>
              <w:t xml:space="preserve"> and funding was approved</w:t>
            </w:r>
            <w:r w:rsidRPr="00A92F24">
              <w:rPr>
                <w:rFonts w:ascii="Arial" w:hAnsi="Arial" w:cs="Arial"/>
                <w:b/>
                <w:sz w:val="24"/>
                <w:szCs w:val="24"/>
              </w:rPr>
              <w:t>.</w:t>
            </w:r>
          </w:p>
          <w:p w14:paraId="25536409" w14:textId="77777777" w:rsidR="003400E7" w:rsidRDefault="003400E7" w:rsidP="00933C45">
            <w:pPr>
              <w:rPr>
                <w:rFonts w:ascii="Arial" w:hAnsi="Arial" w:cs="Arial"/>
                <w:sz w:val="24"/>
                <w:szCs w:val="24"/>
              </w:rPr>
            </w:pPr>
          </w:p>
        </w:tc>
        <w:tc>
          <w:tcPr>
            <w:tcW w:w="3118" w:type="dxa"/>
            <w:shd w:val="clear" w:color="auto" w:fill="auto"/>
          </w:tcPr>
          <w:p w14:paraId="0B316C70" w14:textId="3C99B401" w:rsidR="003400E7" w:rsidRPr="00E06AA1" w:rsidRDefault="009076B6" w:rsidP="00933C45">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tc>
        <w:tc>
          <w:tcPr>
            <w:tcW w:w="1418" w:type="dxa"/>
            <w:vMerge/>
          </w:tcPr>
          <w:p w14:paraId="0219BCE3" w14:textId="77777777" w:rsidR="003400E7" w:rsidRPr="006072A8" w:rsidRDefault="003400E7" w:rsidP="00933C45">
            <w:pPr>
              <w:rPr>
                <w:rFonts w:ascii="Arial" w:hAnsi="Arial" w:cs="Arial"/>
                <w:sz w:val="24"/>
                <w:szCs w:val="24"/>
              </w:rPr>
            </w:pPr>
          </w:p>
        </w:tc>
        <w:tc>
          <w:tcPr>
            <w:tcW w:w="1701" w:type="dxa"/>
            <w:shd w:val="clear" w:color="auto" w:fill="00B050"/>
          </w:tcPr>
          <w:p w14:paraId="30700CC9" w14:textId="77777777" w:rsidR="003400E7" w:rsidRPr="006072A8" w:rsidRDefault="003400E7" w:rsidP="00933C45">
            <w:pPr>
              <w:rPr>
                <w:rFonts w:ascii="Arial" w:hAnsi="Arial" w:cs="Arial"/>
                <w:sz w:val="24"/>
                <w:szCs w:val="24"/>
              </w:rPr>
            </w:pPr>
            <w:r w:rsidRPr="00EF4D0F">
              <w:rPr>
                <w:rFonts w:ascii="Arial" w:hAnsi="Arial" w:cs="Arial"/>
                <w:b/>
                <w:bCs/>
                <w:sz w:val="24"/>
                <w:szCs w:val="24"/>
              </w:rPr>
              <w:t>Achieved</w:t>
            </w:r>
          </w:p>
        </w:tc>
      </w:tr>
      <w:tr w:rsidR="003400E7" w:rsidRPr="007878CF" w14:paraId="757D4657" w14:textId="77777777" w:rsidTr="00033DBF">
        <w:tblPrEx>
          <w:tblLook w:val="0420" w:firstRow="1" w:lastRow="0" w:firstColumn="0" w:lastColumn="0" w:noHBand="0" w:noVBand="1"/>
        </w:tblPrEx>
        <w:tc>
          <w:tcPr>
            <w:tcW w:w="685" w:type="dxa"/>
            <w:shd w:val="clear" w:color="auto" w:fill="auto"/>
          </w:tcPr>
          <w:p w14:paraId="0AF47834" w14:textId="77777777" w:rsidR="003400E7" w:rsidRPr="0061616D" w:rsidRDefault="003400E7" w:rsidP="00933C45">
            <w:pPr>
              <w:rPr>
                <w:rFonts w:ascii="Arial" w:hAnsi="Arial" w:cs="Arial"/>
                <w:sz w:val="24"/>
                <w:szCs w:val="24"/>
              </w:rPr>
            </w:pPr>
            <w:r>
              <w:rPr>
                <w:rFonts w:ascii="Arial" w:hAnsi="Arial" w:cs="Arial"/>
                <w:sz w:val="24"/>
                <w:szCs w:val="24"/>
              </w:rPr>
              <w:t>2.9</w:t>
            </w:r>
          </w:p>
        </w:tc>
        <w:tc>
          <w:tcPr>
            <w:tcW w:w="7532" w:type="dxa"/>
            <w:tcBorders>
              <w:top w:val="nil"/>
              <w:left w:val="single" w:sz="8" w:space="0" w:color="auto"/>
              <w:bottom w:val="single" w:sz="8" w:space="0" w:color="auto"/>
              <w:right w:val="single" w:sz="8" w:space="0" w:color="auto"/>
            </w:tcBorders>
            <w:shd w:val="clear" w:color="auto" w:fill="auto"/>
          </w:tcPr>
          <w:p w14:paraId="5FB40787" w14:textId="77777777" w:rsidR="003400E7" w:rsidRDefault="003400E7" w:rsidP="00933C45">
            <w:pPr>
              <w:rPr>
                <w:rFonts w:ascii="Arial" w:hAnsi="Arial" w:cs="Arial"/>
                <w:b/>
                <w:bCs/>
                <w:sz w:val="24"/>
                <w:szCs w:val="24"/>
              </w:rPr>
            </w:pPr>
            <w:r w:rsidRPr="00BD49B7">
              <w:rPr>
                <w:rFonts w:ascii="Arial" w:hAnsi="Arial" w:cs="Arial"/>
                <w:b/>
                <w:bCs/>
                <w:sz w:val="24"/>
                <w:szCs w:val="24"/>
              </w:rPr>
              <w:t>Develop a case for investment to secure the necessary capacity to support the DMO/DCO function for Newcastle.</w:t>
            </w:r>
          </w:p>
          <w:p w14:paraId="1891BF6E" w14:textId="77777777" w:rsidR="003400E7" w:rsidRDefault="003400E7" w:rsidP="00933C45">
            <w:pPr>
              <w:rPr>
                <w:rFonts w:ascii="Arial" w:hAnsi="Arial" w:cs="Arial"/>
                <w:b/>
                <w:bCs/>
                <w:sz w:val="24"/>
                <w:szCs w:val="24"/>
              </w:rPr>
            </w:pPr>
          </w:p>
          <w:p w14:paraId="2A699C54" w14:textId="77777777" w:rsidR="003400E7" w:rsidRPr="00404DB0" w:rsidRDefault="003400E7" w:rsidP="00933C45">
            <w:pPr>
              <w:rPr>
                <w:rFonts w:ascii="Arial" w:hAnsi="Arial" w:cs="Arial"/>
                <w:sz w:val="24"/>
                <w:szCs w:val="24"/>
              </w:rPr>
            </w:pPr>
            <w:r>
              <w:rPr>
                <w:rFonts w:ascii="Arial" w:hAnsi="Arial" w:cs="Arial"/>
                <w:sz w:val="24"/>
                <w:szCs w:val="24"/>
              </w:rPr>
              <w:t>Achieved, DCO and DMO in post.</w:t>
            </w:r>
          </w:p>
          <w:p w14:paraId="309F134A" w14:textId="5A5E0102" w:rsidR="003400E7" w:rsidRPr="007878CF" w:rsidRDefault="003400E7" w:rsidP="00933C45">
            <w:pPr>
              <w:rPr>
                <w:rFonts w:ascii="Arial" w:hAnsi="Arial" w:cs="Arial"/>
                <w:sz w:val="24"/>
                <w:szCs w:val="24"/>
              </w:rPr>
            </w:pPr>
          </w:p>
        </w:tc>
        <w:tc>
          <w:tcPr>
            <w:tcW w:w="3118" w:type="dxa"/>
            <w:tcBorders>
              <w:top w:val="nil"/>
              <w:left w:val="nil"/>
              <w:bottom w:val="single" w:sz="8" w:space="0" w:color="auto"/>
            </w:tcBorders>
            <w:shd w:val="clear" w:color="auto" w:fill="auto"/>
          </w:tcPr>
          <w:p w14:paraId="61B3D061" w14:textId="39067D8D" w:rsidR="003400E7" w:rsidRPr="007878CF" w:rsidRDefault="009076B6" w:rsidP="00933C45">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tc>
        <w:tc>
          <w:tcPr>
            <w:tcW w:w="1418" w:type="dxa"/>
            <w:vMerge/>
          </w:tcPr>
          <w:p w14:paraId="4A4DF28D" w14:textId="77777777" w:rsidR="003400E7" w:rsidRPr="006072A8" w:rsidRDefault="003400E7" w:rsidP="00933C45">
            <w:pPr>
              <w:rPr>
                <w:rFonts w:ascii="Arial" w:hAnsi="Arial" w:cs="Arial"/>
                <w:sz w:val="24"/>
                <w:szCs w:val="24"/>
              </w:rPr>
            </w:pPr>
          </w:p>
        </w:tc>
        <w:tc>
          <w:tcPr>
            <w:tcW w:w="1701" w:type="dxa"/>
            <w:tcBorders>
              <w:top w:val="nil"/>
              <w:left w:val="nil"/>
              <w:bottom w:val="single" w:sz="8" w:space="0" w:color="auto"/>
            </w:tcBorders>
            <w:shd w:val="clear" w:color="auto" w:fill="00B050"/>
          </w:tcPr>
          <w:p w14:paraId="2B5EF8D8" w14:textId="77777777" w:rsidR="003400E7" w:rsidRPr="006072A8" w:rsidRDefault="003400E7" w:rsidP="00933C45">
            <w:pPr>
              <w:rPr>
                <w:rFonts w:ascii="Arial" w:hAnsi="Arial" w:cs="Arial"/>
                <w:sz w:val="24"/>
                <w:szCs w:val="24"/>
              </w:rPr>
            </w:pPr>
            <w:r w:rsidRPr="00EF4D0F">
              <w:rPr>
                <w:rFonts w:ascii="Arial" w:hAnsi="Arial" w:cs="Arial"/>
                <w:b/>
                <w:bCs/>
                <w:sz w:val="24"/>
                <w:szCs w:val="24"/>
              </w:rPr>
              <w:t>Achieved</w:t>
            </w:r>
          </w:p>
        </w:tc>
      </w:tr>
      <w:tr w:rsidR="003400E7" w:rsidRPr="007878CF" w14:paraId="249657EB" w14:textId="77777777" w:rsidTr="00033DBF">
        <w:tblPrEx>
          <w:tblLook w:val="0420" w:firstRow="1" w:lastRow="0" w:firstColumn="0" w:lastColumn="0" w:noHBand="0" w:noVBand="1"/>
        </w:tblPrEx>
        <w:tc>
          <w:tcPr>
            <w:tcW w:w="685" w:type="dxa"/>
            <w:shd w:val="clear" w:color="auto" w:fill="auto"/>
          </w:tcPr>
          <w:p w14:paraId="62006992" w14:textId="77777777" w:rsidR="003400E7" w:rsidRPr="00DA6FAA" w:rsidRDefault="003400E7" w:rsidP="00933C45">
            <w:pPr>
              <w:rPr>
                <w:rFonts w:ascii="Arial" w:hAnsi="Arial" w:cs="Arial"/>
                <w:sz w:val="24"/>
                <w:szCs w:val="24"/>
              </w:rPr>
            </w:pPr>
            <w:r w:rsidRPr="00DA6FAA">
              <w:rPr>
                <w:rFonts w:ascii="Arial" w:hAnsi="Arial" w:cs="Arial"/>
                <w:sz w:val="24"/>
                <w:szCs w:val="24"/>
              </w:rPr>
              <w:t>2.10</w:t>
            </w:r>
          </w:p>
        </w:tc>
        <w:tc>
          <w:tcPr>
            <w:tcW w:w="7532" w:type="dxa"/>
            <w:tcBorders>
              <w:top w:val="nil"/>
              <w:left w:val="single" w:sz="8" w:space="0" w:color="auto"/>
              <w:bottom w:val="single" w:sz="8" w:space="0" w:color="auto"/>
              <w:right w:val="single" w:sz="8" w:space="0" w:color="auto"/>
            </w:tcBorders>
            <w:shd w:val="clear" w:color="auto" w:fill="auto"/>
          </w:tcPr>
          <w:p w14:paraId="44DEEA85" w14:textId="77777777" w:rsidR="003400E7" w:rsidRPr="00DA6FAA" w:rsidRDefault="003400E7" w:rsidP="00933C45">
            <w:pPr>
              <w:rPr>
                <w:rFonts w:ascii="Arial" w:hAnsi="Arial" w:cs="Arial"/>
                <w:b/>
                <w:bCs/>
                <w:sz w:val="24"/>
                <w:szCs w:val="24"/>
              </w:rPr>
            </w:pPr>
            <w:bookmarkStart w:id="27" w:name="_Hlk101523928"/>
            <w:r w:rsidRPr="00DA6FAA">
              <w:rPr>
                <w:rFonts w:ascii="Arial" w:hAnsi="Arial" w:cs="Arial"/>
                <w:b/>
                <w:bCs/>
                <w:sz w:val="24"/>
                <w:szCs w:val="24"/>
              </w:rPr>
              <w:t>Implement refreshed DMO/DCO function.</w:t>
            </w:r>
          </w:p>
          <w:p w14:paraId="36D7BA0C" w14:textId="77777777" w:rsidR="003400E7" w:rsidRPr="00DA6FAA" w:rsidRDefault="003400E7" w:rsidP="00933C45">
            <w:pPr>
              <w:rPr>
                <w:rFonts w:ascii="Arial" w:hAnsi="Arial" w:cs="Arial"/>
                <w:b/>
                <w:bCs/>
                <w:sz w:val="24"/>
                <w:szCs w:val="24"/>
                <w:highlight w:val="yellow"/>
              </w:rPr>
            </w:pPr>
          </w:p>
          <w:p w14:paraId="086A1EF8" w14:textId="77777777" w:rsidR="003400E7" w:rsidRDefault="003400E7" w:rsidP="008F04B9">
            <w:pPr>
              <w:rPr>
                <w:rFonts w:ascii="Arial" w:hAnsi="Arial" w:cs="Arial"/>
                <w:sz w:val="24"/>
                <w:szCs w:val="24"/>
              </w:rPr>
            </w:pPr>
            <w:r w:rsidRPr="00DA6FAA">
              <w:rPr>
                <w:rFonts w:ascii="Arial" w:hAnsi="Arial" w:cs="Arial"/>
                <w:sz w:val="24"/>
                <w:szCs w:val="24"/>
              </w:rPr>
              <w:t xml:space="preserve">Both DMO and DCO roles are in place in Newcastle </w:t>
            </w:r>
            <w:bookmarkEnd w:id="27"/>
            <w:r w:rsidR="008F04B9">
              <w:rPr>
                <w:rFonts w:ascii="Arial" w:hAnsi="Arial" w:cs="Arial"/>
                <w:sz w:val="24"/>
                <w:szCs w:val="24"/>
              </w:rPr>
              <w:t>– see 2.7</w:t>
            </w:r>
          </w:p>
          <w:p w14:paraId="3436DFCA" w14:textId="60DFE53C" w:rsidR="004A644A" w:rsidRPr="00DA6FAA" w:rsidRDefault="004A644A" w:rsidP="008F04B9">
            <w:pPr>
              <w:rPr>
                <w:rFonts w:ascii="Arial" w:hAnsi="Arial" w:cs="Arial"/>
                <w:sz w:val="24"/>
                <w:szCs w:val="24"/>
              </w:rPr>
            </w:pPr>
          </w:p>
        </w:tc>
        <w:tc>
          <w:tcPr>
            <w:tcW w:w="3118" w:type="dxa"/>
            <w:tcBorders>
              <w:top w:val="nil"/>
              <w:left w:val="nil"/>
              <w:bottom w:val="single" w:sz="8" w:space="0" w:color="auto"/>
              <w:right w:val="single" w:sz="8" w:space="0" w:color="auto"/>
            </w:tcBorders>
            <w:shd w:val="clear" w:color="auto" w:fill="auto"/>
          </w:tcPr>
          <w:p w14:paraId="40C19105" w14:textId="00A41E4A" w:rsidR="003400E7" w:rsidRPr="007878CF" w:rsidRDefault="009076B6" w:rsidP="00933C45">
            <w:pPr>
              <w:rPr>
                <w:rFonts w:ascii="Arial" w:hAnsi="Arial" w:cs="Arial"/>
                <w:b/>
                <w:bCs/>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tc>
        <w:tc>
          <w:tcPr>
            <w:tcW w:w="1418" w:type="dxa"/>
            <w:vMerge w:val="restart"/>
            <w:tcBorders>
              <w:top w:val="nil"/>
              <w:left w:val="nil"/>
              <w:right w:val="single" w:sz="8" w:space="0" w:color="auto"/>
            </w:tcBorders>
            <w:shd w:val="clear" w:color="auto" w:fill="auto"/>
            <w:vAlign w:val="center"/>
          </w:tcPr>
          <w:p w14:paraId="5CE54B26" w14:textId="77777777" w:rsidR="003400E7" w:rsidRDefault="003400E7" w:rsidP="00933C45">
            <w:pPr>
              <w:jc w:val="center"/>
              <w:rPr>
                <w:rFonts w:ascii="Arial" w:hAnsi="Arial" w:cs="Arial"/>
                <w:b/>
                <w:bCs/>
                <w:sz w:val="24"/>
                <w:szCs w:val="24"/>
              </w:rPr>
            </w:pPr>
            <w:r w:rsidRPr="00B659A9">
              <w:rPr>
                <w:rFonts w:ascii="Arial" w:hAnsi="Arial" w:cs="Arial"/>
                <w:b/>
                <w:bCs/>
                <w:sz w:val="24"/>
                <w:szCs w:val="24"/>
              </w:rPr>
              <w:t>Within 12 months</w:t>
            </w:r>
          </w:p>
          <w:p w14:paraId="6380E4F1" w14:textId="77777777" w:rsidR="003400E7" w:rsidRDefault="003400E7" w:rsidP="00933C45">
            <w:pPr>
              <w:jc w:val="center"/>
              <w:rPr>
                <w:rFonts w:ascii="Arial" w:hAnsi="Arial" w:cs="Arial"/>
                <w:b/>
                <w:bCs/>
                <w:sz w:val="24"/>
                <w:szCs w:val="24"/>
              </w:rPr>
            </w:pPr>
          </w:p>
          <w:p w14:paraId="62DBE038" w14:textId="77777777" w:rsidR="003400E7" w:rsidRDefault="003400E7" w:rsidP="00933C45">
            <w:pPr>
              <w:jc w:val="center"/>
              <w:rPr>
                <w:rFonts w:ascii="Arial" w:hAnsi="Arial" w:cs="Arial"/>
                <w:b/>
                <w:bCs/>
                <w:sz w:val="24"/>
                <w:szCs w:val="24"/>
              </w:rPr>
            </w:pPr>
          </w:p>
          <w:p w14:paraId="2835A90D" w14:textId="77777777" w:rsidR="003400E7" w:rsidRDefault="003400E7" w:rsidP="00933C45">
            <w:pPr>
              <w:jc w:val="center"/>
              <w:rPr>
                <w:rFonts w:ascii="Arial" w:hAnsi="Arial" w:cs="Arial"/>
                <w:b/>
                <w:bCs/>
                <w:sz w:val="24"/>
                <w:szCs w:val="24"/>
              </w:rPr>
            </w:pPr>
          </w:p>
          <w:p w14:paraId="2DA30FFF" w14:textId="77777777" w:rsidR="003400E7" w:rsidRDefault="003400E7" w:rsidP="00933C45">
            <w:pPr>
              <w:jc w:val="center"/>
              <w:rPr>
                <w:rFonts w:ascii="Arial" w:hAnsi="Arial" w:cs="Arial"/>
                <w:b/>
                <w:bCs/>
                <w:sz w:val="24"/>
                <w:szCs w:val="24"/>
              </w:rPr>
            </w:pPr>
          </w:p>
          <w:p w14:paraId="63A96CEC" w14:textId="77777777" w:rsidR="003400E7" w:rsidRDefault="003400E7" w:rsidP="00933C45">
            <w:pPr>
              <w:jc w:val="center"/>
              <w:rPr>
                <w:rFonts w:ascii="Arial" w:hAnsi="Arial" w:cs="Arial"/>
                <w:b/>
                <w:bCs/>
                <w:sz w:val="24"/>
                <w:szCs w:val="24"/>
              </w:rPr>
            </w:pPr>
          </w:p>
          <w:p w14:paraId="75C477EB" w14:textId="77777777" w:rsidR="003400E7" w:rsidRDefault="003400E7" w:rsidP="00933C45">
            <w:pPr>
              <w:jc w:val="center"/>
              <w:rPr>
                <w:rFonts w:ascii="Arial" w:hAnsi="Arial" w:cs="Arial"/>
                <w:b/>
                <w:bCs/>
                <w:sz w:val="24"/>
                <w:szCs w:val="24"/>
              </w:rPr>
            </w:pPr>
          </w:p>
          <w:p w14:paraId="0D395894" w14:textId="77777777" w:rsidR="003400E7" w:rsidRDefault="003400E7" w:rsidP="00933C45">
            <w:pPr>
              <w:jc w:val="center"/>
              <w:rPr>
                <w:rFonts w:ascii="Arial" w:hAnsi="Arial" w:cs="Arial"/>
                <w:b/>
                <w:bCs/>
                <w:sz w:val="24"/>
                <w:szCs w:val="24"/>
              </w:rPr>
            </w:pPr>
          </w:p>
          <w:p w14:paraId="6C07CFF3" w14:textId="77777777" w:rsidR="003400E7" w:rsidRDefault="003400E7" w:rsidP="00933C45">
            <w:pPr>
              <w:jc w:val="center"/>
              <w:rPr>
                <w:rFonts w:ascii="Arial" w:hAnsi="Arial" w:cs="Arial"/>
                <w:b/>
                <w:bCs/>
                <w:sz w:val="24"/>
                <w:szCs w:val="24"/>
              </w:rPr>
            </w:pPr>
          </w:p>
          <w:p w14:paraId="02C1813C" w14:textId="77777777" w:rsidR="003400E7" w:rsidRDefault="003400E7" w:rsidP="00933C45">
            <w:pPr>
              <w:jc w:val="center"/>
              <w:rPr>
                <w:rFonts w:ascii="Arial" w:hAnsi="Arial" w:cs="Arial"/>
                <w:b/>
                <w:bCs/>
                <w:sz w:val="24"/>
                <w:szCs w:val="24"/>
              </w:rPr>
            </w:pPr>
          </w:p>
          <w:p w14:paraId="54879A43" w14:textId="77777777" w:rsidR="003400E7" w:rsidRDefault="003400E7" w:rsidP="00933C45">
            <w:pPr>
              <w:jc w:val="center"/>
              <w:rPr>
                <w:rFonts w:ascii="Arial" w:hAnsi="Arial" w:cs="Arial"/>
                <w:b/>
                <w:bCs/>
                <w:sz w:val="24"/>
                <w:szCs w:val="24"/>
              </w:rPr>
            </w:pPr>
          </w:p>
          <w:p w14:paraId="7135D069" w14:textId="77777777" w:rsidR="003400E7" w:rsidRDefault="003400E7" w:rsidP="00933C45">
            <w:pPr>
              <w:jc w:val="center"/>
              <w:rPr>
                <w:rFonts w:ascii="Arial" w:hAnsi="Arial" w:cs="Arial"/>
                <w:b/>
                <w:bCs/>
                <w:sz w:val="24"/>
                <w:szCs w:val="24"/>
              </w:rPr>
            </w:pPr>
          </w:p>
          <w:p w14:paraId="38893558" w14:textId="77777777" w:rsidR="003400E7" w:rsidRDefault="003400E7" w:rsidP="00933C45">
            <w:pPr>
              <w:jc w:val="center"/>
              <w:rPr>
                <w:rFonts w:ascii="Arial" w:hAnsi="Arial" w:cs="Arial"/>
                <w:b/>
                <w:bCs/>
                <w:sz w:val="24"/>
                <w:szCs w:val="24"/>
              </w:rPr>
            </w:pPr>
          </w:p>
          <w:p w14:paraId="02D04BB6" w14:textId="77777777" w:rsidR="003400E7" w:rsidRDefault="003400E7" w:rsidP="00933C45">
            <w:pPr>
              <w:jc w:val="center"/>
              <w:rPr>
                <w:rFonts w:ascii="Arial" w:hAnsi="Arial" w:cs="Arial"/>
                <w:b/>
                <w:bCs/>
                <w:sz w:val="24"/>
                <w:szCs w:val="24"/>
              </w:rPr>
            </w:pPr>
          </w:p>
          <w:p w14:paraId="0BF53753" w14:textId="77777777" w:rsidR="003400E7" w:rsidRDefault="003400E7" w:rsidP="00933C45">
            <w:pPr>
              <w:jc w:val="center"/>
              <w:rPr>
                <w:rFonts w:ascii="Arial" w:hAnsi="Arial" w:cs="Arial"/>
                <w:b/>
                <w:bCs/>
                <w:sz w:val="24"/>
                <w:szCs w:val="24"/>
              </w:rPr>
            </w:pPr>
          </w:p>
          <w:p w14:paraId="59581317" w14:textId="77777777" w:rsidR="003400E7" w:rsidRDefault="003400E7" w:rsidP="00933C45">
            <w:pPr>
              <w:jc w:val="center"/>
              <w:rPr>
                <w:rFonts w:ascii="Arial" w:hAnsi="Arial" w:cs="Arial"/>
                <w:b/>
                <w:bCs/>
                <w:sz w:val="24"/>
                <w:szCs w:val="24"/>
              </w:rPr>
            </w:pPr>
          </w:p>
          <w:p w14:paraId="22E14312" w14:textId="77777777" w:rsidR="003400E7" w:rsidRDefault="003400E7" w:rsidP="00933C45">
            <w:pPr>
              <w:jc w:val="center"/>
              <w:rPr>
                <w:rFonts w:ascii="Arial" w:hAnsi="Arial" w:cs="Arial"/>
                <w:b/>
                <w:bCs/>
                <w:sz w:val="24"/>
                <w:szCs w:val="24"/>
              </w:rPr>
            </w:pPr>
          </w:p>
          <w:p w14:paraId="36D6DF68" w14:textId="77777777" w:rsidR="003400E7" w:rsidRDefault="003400E7" w:rsidP="00933C45">
            <w:pPr>
              <w:jc w:val="center"/>
              <w:rPr>
                <w:rFonts w:ascii="Arial" w:hAnsi="Arial" w:cs="Arial"/>
                <w:b/>
                <w:bCs/>
                <w:sz w:val="24"/>
                <w:szCs w:val="24"/>
              </w:rPr>
            </w:pPr>
          </w:p>
          <w:p w14:paraId="6C4578C3" w14:textId="77777777" w:rsidR="003400E7" w:rsidRDefault="003400E7" w:rsidP="00933C45">
            <w:pPr>
              <w:jc w:val="center"/>
              <w:rPr>
                <w:rFonts w:ascii="Arial" w:hAnsi="Arial" w:cs="Arial"/>
                <w:b/>
                <w:bCs/>
                <w:sz w:val="24"/>
                <w:szCs w:val="24"/>
              </w:rPr>
            </w:pPr>
          </w:p>
          <w:p w14:paraId="4036C4D4" w14:textId="77777777" w:rsidR="003400E7" w:rsidRDefault="003400E7" w:rsidP="00933C45">
            <w:pPr>
              <w:jc w:val="center"/>
              <w:rPr>
                <w:rFonts w:ascii="Arial" w:hAnsi="Arial" w:cs="Arial"/>
                <w:b/>
                <w:bCs/>
                <w:sz w:val="24"/>
                <w:szCs w:val="24"/>
              </w:rPr>
            </w:pPr>
            <w:r>
              <w:rPr>
                <w:rFonts w:ascii="Arial" w:hAnsi="Arial" w:cs="Arial"/>
                <w:b/>
                <w:bCs/>
                <w:sz w:val="24"/>
                <w:szCs w:val="24"/>
              </w:rPr>
              <w:lastRenderedPageBreak/>
              <w:t>Within 12 months</w:t>
            </w:r>
          </w:p>
          <w:p w14:paraId="1029D9C0" w14:textId="77777777" w:rsidR="003400E7" w:rsidRDefault="003400E7" w:rsidP="00933C45">
            <w:pPr>
              <w:jc w:val="center"/>
              <w:rPr>
                <w:rFonts w:ascii="Arial" w:hAnsi="Arial" w:cs="Arial"/>
                <w:b/>
                <w:bCs/>
                <w:sz w:val="24"/>
                <w:szCs w:val="24"/>
              </w:rPr>
            </w:pPr>
          </w:p>
          <w:p w14:paraId="30936155" w14:textId="77777777" w:rsidR="003400E7" w:rsidRDefault="003400E7" w:rsidP="00933C45">
            <w:pPr>
              <w:jc w:val="center"/>
              <w:rPr>
                <w:rFonts w:ascii="Arial" w:hAnsi="Arial" w:cs="Arial"/>
                <w:b/>
                <w:bCs/>
                <w:sz w:val="24"/>
                <w:szCs w:val="24"/>
              </w:rPr>
            </w:pPr>
          </w:p>
          <w:p w14:paraId="2109D7C4" w14:textId="77777777" w:rsidR="003400E7" w:rsidRDefault="003400E7" w:rsidP="00933C45">
            <w:pPr>
              <w:jc w:val="center"/>
              <w:rPr>
                <w:rFonts w:ascii="Arial" w:hAnsi="Arial" w:cs="Arial"/>
                <w:b/>
                <w:bCs/>
                <w:sz w:val="24"/>
                <w:szCs w:val="24"/>
              </w:rPr>
            </w:pPr>
          </w:p>
          <w:p w14:paraId="11A74489" w14:textId="77777777" w:rsidR="003400E7" w:rsidRDefault="003400E7" w:rsidP="00933C45">
            <w:pPr>
              <w:jc w:val="center"/>
              <w:rPr>
                <w:rFonts w:ascii="Arial" w:hAnsi="Arial" w:cs="Arial"/>
                <w:b/>
                <w:bCs/>
                <w:sz w:val="24"/>
                <w:szCs w:val="24"/>
              </w:rPr>
            </w:pPr>
          </w:p>
          <w:p w14:paraId="58FCF670" w14:textId="77777777" w:rsidR="003400E7" w:rsidRDefault="003400E7" w:rsidP="00933C45">
            <w:pPr>
              <w:jc w:val="center"/>
              <w:rPr>
                <w:rFonts w:ascii="Arial" w:hAnsi="Arial" w:cs="Arial"/>
                <w:b/>
                <w:bCs/>
                <w:sz w:val="24"/>
                <w:szCs w:val="24"/>
              </w:rPr>
            </w:pPr>
          </w:p>
          <w:p w14:paraId="7B870924" w14:textId="77777777" w:rsidR="003400E7" w:rsidRDefault="003400E7" w:rsidP="00933C45">
            <w:pPr>
              <w:jc w:val="center"/>
              <w:rPr>
                <w:rFonts w:ascii="Arial" w:hAnsi="Arial" w:cs="Arial"/>
                <w:b/>
                <w:bCs/>
                <w:sz w:val="24"/>
                <w:szCs w:val="24"/>
              </w:rPr>
            </w:pPr>
          </w:p>
          <w:p w14:paraId="06769DD9" w14:textId="77777777" w:rsidR="003400E7" w:rsidRDefault="003400E7" w:rsidP="00933C45">
            <w:pPr>
              <w:jc w:val="center"/>
              <w:rPr>
                <w:rFonts w:ascii="Arial" w:hAnsi="Arial" w:cs="Arial"/>
                <w:b/>
                <w:bCs/>
                <w:sz w:val="24"/>
                <w:szCs w:val="24"/>
              </w:rPr>
            </w:pPr>
          </w:p>
          <w:p w14:paraId="0F923360" w14:textId="77777777" w:rsidR="003400E7" w:rsidRDefault="003400E7" w:rsidP="00933C45">
            <w:pPr>
              <w:jc w:val="center"/>
              <w:rPr>
                <w:rFonts w:ascii="Arial" w:hAnsi="Arial" w:cs="Arial"/>
                <w:b/>
                <w:bCs/>
                <w:sz w:val="24"/>
                <w:szCs w:val="24"/>
              </w:rPr>
            </w:pPr>
          </w:p>
          <w:p w14:paraId="76C99D6C" w14:textId="77777777" w:rsidR="003400E7" w:rsidRDefault="003400E7" w:rsidP="00933C45">
            <w:pPr>
              <w:jc w:val="center"/>
              <w:rPr>
                <w:rFonts w:ascii="Arial" w:hAnsi="Arial" w:cs="Arial"/>
                <w:b/>
                <w:bCs/>
                <w:sz w:val="24"/>
                <w:szCs w:val="24"/>
              </w:rPr>
            </w:pPr>
          </w:p>
          <w:p w14:paraId="2FA9373D" w14:textId="77777777" w:rsidR="003400E7" w:rsidRDefault="003400E7" w:rsidP="00933C45">
            <w:pPr>
              <w:jc w:val="center"/>
              <w:rPr>
                <w:rFonts w:ascii="Arial" w:hAnsi="Arial" w:cs="Arial"/>
                <w:b/>
                <w:bCs/>
                <w:sz w:val="24"/>
                <w:szCs w:val="24"/>
              </w:rPr>
            </w:pPr>
          </w:p>
          <w:p w14:paraId="09B8F482" w14:textId="77777777" w:rsidR="003400E7" w:rsidRDefault="003400E7" w:rsidP="00933C45">
            <w:pPr>
              <w:jc w:val="center"/>
              <w:rPr>
                <w:rFonts w:ascii="Arial" w:hAnsi="Arial" w:cs="Arial"/>
                <w:b/>
                <w:bCs/>
                <w:sz w:val="24"/>
                <w:szCs w:val="24"/>
              </w:rPr>
            </w:pPr>
          </w:p>
          <w:p w14:paraId="1788CE6F" w14:textId="77777777" w:rsidR="003400E7" w:rsidRDefault="003400E7" w:rsidP="00933C45">
            <w:pPr>
              <w:jc w:val="center"/>
              <w:rPr>
                <w:rFonts w:ascii="Arial" w:hAnsi="Arial" w:cs="Arial"/>
                <w:b/>
                <w:bCs/>
                <w:sz w:val="24"/>
                <w:szCs w:val="24"/>
              </w:rPr>
            </w:pPr>
          </w:p>
          <w:p w14:paraId="76643C6E" w14:textId="77777777" w:rsidR="003400E7" w:rsidRDefault="003400E7" w:rsidP="00933C45">
            <w:pPr>
              <w:jc w:val="center"/>
              <w:rPr>
                <w:rFonts w:ascii="Arial" w:hAnsi="Arial" w:cs="Arial"/>
                <w:b/>
                <w:bCs/>
                <w:sz w:val="24"/>
                <w:szCs w:val="24"/>
              </w:rPr>
            </w:pPr>
          </w:p>
          <w:p w14:paraId="7E6F4C6E" w14:textId="77777777" w:rsidR="003400E7" w:rsidRDefault="003400E7" w:rsidP="00933C45">
            <w:pPr>
              <w:jc w:val="center"/>
              <w:rPr>
                <w:rFonts w:ascii="Arial" w:hAnsi="Arial" w:cs="Arial"/>
                <w:b/>
                <w:bCs/>
                <w:sz w:val="24"/>
                <w:szCs w:val="24"/>
              </w:rPr>
            </w:pPr>
          </w:p>
          <w:p w14:paraId="0ED41D90" w14:textId="77777777" w:rsidR="003400E7" w:rsidRDefault="003400E7" w:rsidP="00933C45">
            <w:pPr>
              <w:jc w:val="center"/>
              <w:rPr>
                <w:rFonts w:ascii="Arial" w:hAnsi="Arial" w:cs="Arial"/>
                <w:b/>
                <w:bCs/>
                <w:sz w:val="24"/>
                <w:szCs w:val="24"/>
              </w:rPr>
            </w:pPr>
          </w:p>
          <w:p w14:paraId="7A7ECBB1" w14:textId="77777777" w:rsidR="003400E7" w:rsidRDefault="003400E7" w:rsidP="00933C45">
            <w:pPr>
              <w:jc w:val="center"/>
              <w:rPr>
                <w:rFonts w:ascii="Arial" w:hAnsi="Arial" w:cs="Arial"/>
                <w:b/>
                <w:bCs/>
                <w:sz w:val="24"/>
                <w:szCs w:val="24"/>
              </w:rPr>
            </w:pPr>
          </w:p>
          <w:p w14:paraId="6D592FD9" w14:textId="77777777" w:rsidR="003400E7" w:rsidRDefault="003400E7" w:rsidP="00933C45">
            <w:pPr>
              <w:jc w:val="center"/>
              <w:rPr>
                <w:rFonts w:ascii="Arial" w:hAnsi="Arial" w:cs="Arial"/>
                <w:b/>
                <w:bCs/>
                <w:sz w:val="24"/>
                <w:szCs w:val="24"/>
              </w:rPr>
            </w:pPr>
          </w:p>
          <w:p w14:paraId="118D7D10" w14:textId="77777777" w:rsidR="003400E7" w:rsidRDefault="003400E7" w:rsidP="00933C45">
            <w:pPr>
              <w:jc w:val="center"/>
              <w:rPr>
                <w:rFonts w:ascii="Arial" w:hAnsi="Arial" w:cs="Arial"/>
                <w:b/>
                <w:bCs/>
                <w:sz w:val="24"/>
                <w:szCs w:val="24"/>
              </w:rPr>
            </w:pPr>
          </w:p>
          <w:p w14:paraId="7C039192" w14:textId="77777777" w:rsidR="003400E7" w:rsidRDefault="003400E7" w:rsidP="00933C45">
            <w:pPr>
              <w:jc w:val="center"/>
              <w:rPr>
                <w:rFonts w:ascii="Arial" w:hAnsi="Arial" w:cs="Arial"/>
                <w:b/>
                <w:bCs/>
                <w:sz w:val="24"/>
                <w:szCs w:val="24"/>
              </w:rPr>
            </w:pPr>
          </w:p>
          <w:p w14:paraId="2FF4882C" w14:textId="77777777" w:rsidR="003400E7" w:rsidRDefault="003400E7" w:rsidP="00933C45">
            <w:pPr>
              <w:jc w:val="center"/>
              <w:rPr>
                <w:rFonts w:ascii="Arial" w:hAnsi="Arial" w:cs="Arial"/>
                <w:b/>
                <w:bCs/>
                <w:sz w:val="24"/>
                <w:szCs w:val="24"/>
              </w:rPr>
            </w:pPr>
          </w:p>
          <w:p w14:paraId="5318DCD2" w14:textId="77777777" w:rsidR="003400E7" w:rsidRDefault="003400E7" w:rsidP="00933C45">
            <w:pPr>
              <w:jc w:val="center"/>
              <w:rPr>
                <w:rFonts w:ascii="Arial" w:hAnsi="Arial" w:cs="Arial"/>
                <w:b/>
                <w:bCs/>
                <w:sz w:val="24"/>
                <w:szCs w:val="24"/>
              </w:rPr>
            </w:pPr>
          </w:p>
          <w:p w14:paraId="7BDC4026" w14:textId="77777777" w:rsidR="003400E7" w:rsidRDefault="003400E7" w:rsidP="00933C45">
            <w:pPr>
              <w:jc w:val="center"/>
              <w:rPr>
                <w:rFonts w:ascii="Arial" w:hAnsi="Arial" w:cs="Arial"/>
                <w:b/>
                <w:bCs/>
                <w:sz w:val="24"/>
                <w:szCs w:val="24"/>
              </w:rPr>
            </w:pPr>
          </w:p>
          <w:p w14:paraId="4B95E62B" w14:textId="77777777" w:rsidR="003400E7" w:rsidRDefault="003400E7" w:rsidP="00933C45">
            <w:pPr>
              <w:jc w:val="center"/>
              <w:rPr>
                <w:rFonts w:ascii="Arial" w:hAnsi="Arial" w:cs="Arial"/>
                <w:b/>
                <w:bCs/>
                <w:sz w:val="24"/>
                <w:szCs w:val="24"/>
              </w:rPr>
            </w:pPr>
          </w:p>
          <w:p w14:paraId="50ABDCE8" w14:textId="77777777" w:rsidR="003400E7" w:rsidRDefault="003400E7" w:rsidP="00933C45">
            <w:pPr>
              <w:jc w:val="center"/>
              <w:rPr>
                <w:rFonts w:ascii="Arial" w:hAnsi="Arial" w:cs="Arial"/>
                <w:b/>
                <w:bCs/>
                <w:sz w:val="24"/>
                <w:szCs w:val="24"/>
              </w:rPr>
            </w:pPr>
          </w:p>
          <w:p w14:paraId="6C468F96" w14:textId="77777777" w:rsidR="003400E7" w:rsidRDefault="003400E7" w:rsidP="00933C45">
            <w:pPr>
              <w:jc w:val="center"/>
              <w:rPr>
                <w:rFonts w:ascii="Arial" w:hAnsi="Arial" w:cs="Arial"/>
                <w:b/>
                <w:bCs/>
                <w:sz w:val="24"/>
                <w:szCs w:val="24"/>
              </w:rPr>
            </w:pPr>
          </w:p>
          <w:p w14:paraId="69FF6F7E" w14:textId="77777777" w:rsidR="003400E7" w:rsidRDefault="003400E7" w:rsidP="00933C45">
            <w:pPr>
              <w:jc w:val="center"/>
              <w:rPr>
                <w:rFonts w:ascii="Arial" w:hAnsi="Arial" w:cs="Arial"/>
                <w:b/>
                <w:bCs/>
                <w:sz w:val="24"/>
                <w:szCs w:val="24"/>
              </w:rPr>
            </w:pPr>
          </w:p>
          <w:p w14:paraId="07651450" w14:textId="77777777" w:rsidR="003400E7" w:rsidRDefault="003400E7" w:rsidP="00933C45">
            <w:pPr>
              <w:jc w:val="center"/>
              <w:rPr>
                <w:rFonts w:ascii="Arial" w:hAnsi="Arial" w:cs="Arial"/>
                <w:b/>
                <w:bCs/>
                <w:sz w:val="24"/>
                <w:szCs w:val="24"/>
              </w:rPr>
            </w:pPr>
          </w:p>
          <w:p w14:paraId="4BC8E4E1" w14:textId="77777777" w:rsidR="003400E7" w:rsidRDefault="003400E7" w:rsidP="00933C45">
            <w:pPr>
              <w:jc w:val="center"/>
              <w:rPr>
                <w:rFonts w:ascii="Arial" w:hAnsi="Arial" w:cs="Arial"/>
                <w:b/>
                <w:bCs/>
                <w:sz w:val="24"/>
                <w:szCs w:val="24"/>
              </w:rPr>
            </w:pPr>
          </w:p>
          <w:p w14:paraId="75015ED5" w14:textId="77777777" w:rsidR="003400E7" w:rsidRPr="00B659A9" w:rsidRDefault="003400E7" w:rsidP="00933C45">
            <w:pPr>
              <w:jc w:val="center"/>
              <w:rPr>
                <w:rFonts w:ascii="Arial" w:hAnsi="Arial" w:cs="Arial"/>
                <w:b/>
                <w:bCs/>
                <w:sz w:val="24"/>
                <w:szCs w:val="24"/>
              </w:rPr>
            </w:pPr>
            <w:r w:rsidRPr="00B659A9">
              <w:rPr>
                <w:rFonts w:ascii="Arial" w:hAnsi="Arial" w:cs="Arial"/>
                <w:b/>
                <w:bCs/>
                <w:sz w:val="24"/>
                <w:szCs w:val="24"/>
              </w:rPr>
              <w:lastRenderedPageBreak/>
              <w:t>Within 12 months</w:t>
            </w:r>
          </w:p>
        </w:tc>
        <w:tc>
          <w:tcPr>
            <w:tcW w:w="1701" w:type="dxa"/>
            <w:tcBorders>
              <w:top w:val="nil"/>
              <w:left w:val="nil"/>
              <w:bottom w:val="single" w:sz="8" w:space="0" w:color="auto"/>
              <w:right w:val="single" w:sz="8" w:space="0" w:color="auto"/>
            </w:tcBorders>
            <w:shd w:val="clear" w:color="auto" w:fill="00B050"/>
          </w:tcPr>
          <w:p w14:paraId="509FFC13" w14:textId="35C063E1" w:rsidR="003400E7" w:rsidRPr="00A22ED1" w:rsidRDefault="00472AF5" w:rsidP="00933C45">
            <w:pPr>
              <w:rPr>
                <w:rFonts w:ascii="Arial" w:hAnsi="Arial" w:cs="Arial"/>
                <w:b/>
                <w:bCs/>
                <w:sz w:val="24"/>
                <w:szCs w:val="24"/>
              </w:rPr>
            </w:pPr>
            <w:r>
              <w:rPr>
                <w:rFonts w:ascii="Arial" w:hAnsi="Arial" w:cs="Arial"/>
                <w:b/>
                <w:bCs/>
                <w:sz w:val="24"/>
                <w:szCs w:val="24"/>
              </w:rPr>
              <w:lastRenderedPageBreak/>
              <w:t>Achieved</w:t>
            </w:r>
          </w:p>
        </w:tc>
      </w:tr>
      <w:tr w:rsidR="003400E7" w:rsidRPr="007878CF" w14:paraId="16AC6317" w14:textId="77777777" w:rsidTr="00033DBF">
        <w:tblPrEx>
          <w:tblLook w:val="0420" w:firstRow="1" w:lastRow="0" w:firstColumn="0" w:lastColumn="0" w:noHBand="0" w:noVBand="1"/>
        </w:tblPrEx>
        <w:tc>
          <w:tcPr>
            <w:tcW w:w="685" w:type="dxa"/>
            <w:shd w:val="clear" w:color="auto" w:fill="auto"/>
          </w:tcPr>
          <w:p w14:paraId="36B7A53E" w14:textId="77777777" w:rsidR="003400E7" w:rsidRPr="007878CF" w:rsidRDefault="003400E7" w:rsidP="00933C45">
            <w:pPr>
              <w:rPr>
                <w:rFonts w:ascii="Arial" w:hAnsi="Arial" w:cs="Arial"/>
                <w:sz w:val="24"/>
                <w:szCs w:val="24"/>
              </w:rPr>
            </w:pPr>
            <w:r>
              <w:rPr>
                <w:rFonts w:ascii="Arial" w:hAnsi="Arial" w:cs="Arial"/>
                <w:sz w:val="24"/>
                <w:szCs w:val="24"/>
              </w:rPr>
              <w:t>2.11</w:t>
            </w:r>
          </w:p>
        </w:tc>
        <w:tc>
          <w:tcPr>
            <w:tcW w:w="7532" w:type="dxa"/>
            <w:tcBorders>
              <w:top w:val="nil"/>
              <w:left w:val="single" w:sz="8" w:space="0" w:color="auto"/>
              <w:bottom w:val="single" w:sz="8" w:space="0" w:color="auto"/>
              <w:right w:val="single" w:sz="8" w:space="0" w:color="auto"/>
            </w:tcBorders>
            <w:shd w:val="clear" w:color="auto" w:fill="auto"/>
          </w:tcPr>
          <w:p w14:paraId="3E4B1151" w14:textId="77777777" w:rsidR="003400E7" w:rsidRPr="00ED4406" w:rsidRDefault="003400E7" w:rsidP="00933C45">
            <w:pPr>
              <w:rPr>
                <w:rFonts w:ascii="Arial" w:hAnsi="Arial" w:cs="Arial"/>
                <w:b/>
                <w:sz w:val="24"/>
                <w:szCs w:val="24"/>
              </w:rPr>
            </w:pPr>
            <w:bookmarkStart w:id="28" w:name="_Hlk101267410"/>
            <w:r w:rsidRPr="00FA48F5">
              <w:rPr>
                <w:rFonts w:ascii="Arial" w:hAnsi="Arial" w:cs="Arial"/>
                <w:b/>
                <w:bCs/>
                <w:sz w:val="24"/>
                <w:szCs w:val="24"/>
              </w:rPr>
              <w:t>SEND Executive Board and young people with SEND and their parents/ carers to review and test the agreed priority measures to ensure they are appropriate and trace progress against agreed outcomes.</w:t>
            </w:r>
            <w:bookmarkEnd w:id="28"/>
          </w:p>
          <w:p w14:paraId="5CFD1D4B" w14:textId="77777777" w:rsidR="0027132A" w:rsidRDefault="00336C89" w:rsidP="00E139B3">
            <w:pPr>
              <w:spacing w:before="170" w:after="240" w:line="256" w:lineRule="auto"/>
              <w:rPr>
                <w:rFonts w:ascii="Arial" w:hAnsi="Arial" w:cs="Arial"/>
                <w:sz w:val="24"/>
                <w:szCs w:val="24"/>
              </w:rPr>
            </w:pPr>
            <w:bookmarkStart w:id="29" w:name="_Hlk101267462"/>
            <w:r>
              <w:rPr>
                <w:rFonts w:ascii="Arial" w:hAnsi="Arial" w:cs="Arial"/>
                <w:sz w:val="24"/>
                <w:szCs w:val="24"/>
              </w:rPr>
              <w:t xml:space="preserve">We have carried out a substantial amount of work to </w:t>
            </w:r>
            <w:r w:rsidR="0027132A">
              <w:rPr>
                <w:rFonts w:ascii="Arial" w:hAnsi="Arial" w:cs="Arial"/>
                <w:sz w:val="24"/>
                <w:szCs w:val="24"/>
              </w:rPr>
              <w:t>ensure we are</w:t>
            </w:r>
            <w:r>
              <w:rPr>
                <w:rFonts w:ascii="Arial" w:hAnsi="Arial" w:cs="Arial"/>
                <w:sz w:val="24"/>
                <w:szCs w:val="24"/>
              </w:rPr>
              <w:t xml:space="preserve"> confident that we can capture outcomes that are meaningful to </w:t>
            </w:r>
            <w:r w:rsidR="0027132A">
              <w:rPr>
                <w:rFonts w:ascii="Arial" w:hAnsi="Arial" w:cs="Arial"/>
                <w:sz w:val="24"/>
                <w:szCs w:val="24"/>
              </w:rPr>
              <w:t>c</w:t>
            </w:r>
            <w:r>
              <w:rPr>
                <w:rFonts w:ascii="Arial" w:hAnsi="Arial" w:cs="Arial"/>
                <w:sz w:val="24"/>
                <w:szCs w:val="24"/>
              </w:rPr>
              <w:t xml:space="preserve">hildren and </w:t>
            </w:r>
            <w:r w:rsidR="0027132A">
              <w:rPr>
                <w:rFonts w:ascii="Arial" w:hAnsi="Arial" w:cs="Arial"/>
                <w:sz w:val="24"/>
                <w:szCs w:val="24"/>
              </w:rPr>
              <w:t>y</w:t>
            </w:r>
            <w:r>
              <w:rPr>
                <w:rFonts w:ascii="Arial" w:hAnsi="Arial" w:cs="Arial"/>
                <w:sz w:val="24"/>
                <w:szCs w:val="24"/>
              </w:rPr>
              <w:t xml:space="preserve">oung </w:t>
            </w:r>
            <w:r w:rsidR="0027132A">
              <w:rPr>
                <w:rFonts w:ascii="Arial" w:hAnsi="Arial" w:cs="Arial"/>
                <w:sz w:val="24"/>
                <w:szCs w:val="24"/>
              </w:rPr>
              <w:t>p</w:t>
            </w:r>
            <w:r>
              <w:rPr>
                <w:rFonts w:ascii="Arial" w:hAnsi="Arial" w:cs="Arial"/>
                <w:sz w:val="24"/>
                <w:szCs w:val="24"/>
              </w:rPr>
              <w:t>eople and their paren</w:t>
            </w:r>
            <w:r w:rsidR="0027132A">
              <w:rPr>
                <w:rFonts w:ascii="Arial" w:hAnsi="Arial" w:cs="Arial"/>
                <w:sz w:val="24"/>
                <w:szCs w:val="24"/>
              </w:rPr>
              <w:t>ts/</w:t>
            </w:r>
            <w:r>
              <w:rPr>
                <w:rFonts w:ascii="Arial" w:hAnsi="Arial" w:cs="Arial"/>
                <w:sz w:val="24"/>
                <w:szCs w:val="24"/>
              </w:rPr>
              <w:t>carers</w:t>
            </w:r>
            <w:r w:rsidR="0027132A">
              <w:rPr>
                <w:rFonts w:ascii="Arial" w:hAnsi="Arial" w:cs="Arial"/>
                <w:sz w:val="24"/>
                <w:szCs w:val="24"/>
              </w:rPr>
              <w:t>.</w:t>
            </w:r>
          </w:p>
          <w:p w14:paraId="0137951D" w14:textId="717AB959" w:rsidR="00E139B3" w:rsidRPr="00C7723D" w:rsidRDefault="0027132A" w:rsidP="00E139B3">
            <w:pPr>
              <w:spacing w:before="170" w:after="240" w:line="256" w:lineRule="auto"/>
              <w:rPr>
                <w:rFonts w:ascii="Arial" w:eastAsia="Arial" w:hAnsi="Arial" w:cs="Arial"/>
                <w:sz w:val="24"/>
                <w:szCs w:val="24"/>
              </w:rPr>
            </w:pPr>
            <w:r>
              <w:rPr>
                <w:rFonts w:ascii="Arial" w:hAnsi="Arial" w:cs="Arial"/>
                <w:sz w:val="24"/>
                <w:szCs w:val="24"/>
              </w:rPr>
              <w:t xml:space="preserve">We now have a </w:t>
            </w:r>
            <w:r w:rsidR="00E139B3" w:rsidRPr="00C7723D">
              <w:rPr>
                <w:rFonts w:ascii="Arial" w:hAnsi="Arial" w:cs="Arial"/>
                <w:sz w:val="24"/>
                <w:szCs w:val="24"/>
              </w:rPr>
              <w:t>SEN</w:t>
            </w:r>
            <w:r w:rsidR="00733BA6" w:rsidRPr="00C7723D">
              <w:rPr>
                <w:rFonts w:ascii="Arial" w:hAnsi="Arial" w:cs="Arial"/>
                <w:sz w:val="24"/>
                <w:szCs w:val="24"/>
              </w:rPr>
              <w:t>D</w:t>
            </w:r>
            <w:r w:rsidR="00E139B3" w:rsidRPr="00C7723D">
              <w:rPr>
                <w:rFonts w:ascii="Arial" w:hAnsi="Arial" w:cs="Arial"/>
                <w:sz w:val="24"/>
                <w:szCs w:val="24"/>
              </w:rPr>
              <w:t xml:space="preserve"> outcomes </w:t>
            </w:r>
            <w:r w:rsidR="3C45A201" w:rsidRPr="132C014C">
              <w:rPr>
                <w:rFonts w:ascii="Arial" w:hAnsi="Arial" w:cs="Arial"/>
                <w:sz w:val="24"/>
                <w:szCs w:val="24"/>
              </w:rPr>
              <w:t xml:space="preserve">framework </w:t>
            </w:r>
            <w:r>
              <w:rPr>
                <w:rFonts w:ascii="Arial" w:hAnsi="Arial" w:cs="Arial"/>
                <w:sz w:val="24"/>
                <w:szCs w:val="24"/>
              </w:rPr>
              <w:t xml:space="preserve">which </w:t>
            </w:r>
            <w:r w:rsidR="00D10592" w:rsidRPr="00C7723D">
              <w:rPr>
                <w:rFonts w:ascii="Arial" w:hAnsi="Arial" w:cs="Arial"/>
                <w:sz w:val="24"/>
                <w:szCs w:val="24"/>
              </w:rPr>
              <w:t>considers</w:t>
            </w:r>
            <w:r w:rsidR="00733BA6" w:rsidRPr="00C7723D">
              <w:rPr>
                <w:rFonts w:ascii="Arial" w:hAnsi="Arial" w:cs="Arial"/>
                <w:sz w:val="24"/>
                <w:szCs w:val="24"/>
              </w:rPr>
              <w:t xml:space="preserve"> </w:t>
            </w:r>
            <w:r>
              <w:rPr>
                <w:rFonts w:ascii="Arial" w:hAnsi="Arial" w:cs="Arial"/>
                <w:sz w:val="24"/>
                <w:szCs w:val="24"/>
              </w:rPr>
              <w:t xml:space="preserve">the experience of </w:t>
            </w:r>
            <w:r w:rsidR="00733BA6" w:rsidRPr="00C7723D">
              <w:rPr>
                <w:rFonts w:ascii="Arial" w:hAnsi="Arial" w:cs="Arial"/>
                <w:sz w:val="24"/>
                <w:szCs w:val="24"/>
              </w:rPr>
              <w:t>children and young people, key performance indicators (absence, exclusions, waiting times) and the biennial Health-Related Health Questionnaire</w:t>
            </w:r>
            <w:r w:rsidR="00B4347A" w:rsidRPr="00C7723D">
              <w:rPr>
                <w:rFonts w:ascii="Arial" w:hAnsi="Arial" w:cs="Arial"/>
                <w:sz w:val="24"/>
                <w:szCs w:val="24"/>
              </w:rPr>
              <w:t>.</w:t>
            </w:r>
            <w:r w:rsidR="00733BA6" w:rsidRPr="00C7723D">
              <w:rPr>
                <w:rFonts w:ascii="Arial" w:hAnsi="Arial" w:cs="Arial"/>
                <w:sz w:val="24"/>
                <w:szCs w:val="24"/>
              </w:rPr>
              <w:t xml:space="preserve"> </w:t>
            </w:r>
            <w:r w:rsidR="00E139B3" w:rsidRPr="132C014C">
              <w:rPr>
                <w:rFonts w:ascii="Arial" w:hAnsi="Arial" w:cs="Arial"/>
                <w:color w:val="000000" w:themeColor="text1"/>
                <w:sz w:val="24"/>
                <w:szCs w:val="24"/>
              </w:rPr>
              <w:t xml:space="preserve">Taken together this intelligence will contribute to our city JSNA and </w:t>
            </w:r>
            <w:r w:rsidRPr="132C014C">
              <w:rPr>
                <w:rFonts w:ascii="Arial" w:hAnsi="Arial" w:cs="Arial"/>
                <w:color w:val="000000" w:themeColor="text1"/>
                <w:sz w:val="24"/>
                <w:szCs w:val="24"/>
              </w:rPr>
              <w:t xml:space="preserve">will </w:t>
            </w:r>
            <w:r w:rsidR="003706D8" w:rsidRPr="132C014C">
              <w:rPr>
                <w:rFonts w:ascii="Arial" w:hAnsi="Arial" w:cs="Arial"/>
                <w:color w:val="000000" w:themeColor="text1"/>
                <w:sz w:val="24"/>
                <w:szCs w:val="24"/>
              </w:rPr>
              <w:t xml:space="preserve">help us to </w:t>
            </w:r>
            <w:r w:rsidR="00E139B3" w:rsidRPr="132C014C">
              <w:rPr>
                <w:rFonts w:ascii="Arial" w:hAnsi="Arial" w:cs="Arial"/>
                <w:color w:val="000000" w:themeColor="text1"/>
                <w:sz w:val="24"/>
                <w:szCs w:val="24"/>
              </w:rPr>
              <w:t xml:space="preserve">target our resources to meet need. </w:t>
            </w:r>
          </w:p>
          <w:p w14:paraId="404E3C3A" w14:textId="2300DA7D" w:rsidR="002737A0" w:rsidRPr="00C7723D" w:rsidRDefault="00353140" w:rsidP="00933C45">
            <w:pPr>
              <w:pStyle w:val="BasicParagraph"/>
              <w:spacing w:before="170" w:after="240" w:line="256" w:lineRule="auto"/>
              <w:rPr>
                <w:rFonts w:ascii="Arial" w:hAnsi="Arial" w:cs="Arial"/>
              </w:rPr>
            </w:pPr>
            <w:r w:rsidRPr="00C7723D">
              <w:rPr>
                <w:rFonts w:ascii="Arial" w:hAnsi="Arial" w:cs="Arial"/>
              </w:rPr>
              <w:lastRenderedPageBreak/>
              <w:t xml:space="preserve">The questions to collect children’s experiences have </w:t>
            </w:r>
            <w:r w:rsidR="00233A62" w:rsidRPr="00C7723D">
              <w:rPr>
                <w:rFonts w:ascii="Arial" w:hAnsi="Arial" w:cs="Arial"/>
              </w:rPr>
              <w:t>of been trialled by SENC</w:t>
            </w:r>
            <w:r w:rsidRPr="00C7723D">
              <w:rPr>
                <w:rFonts w:ascii="Arial" w:hAnsi="Arial" w:cs="Arial"/>
              </w:rPr>
              <w:t>O</w:t>
            </w:r>
            <w:r w:rsidR="00233A62" w:rsidRPr="00C7723D">
              <w:rPr>
                <w:rFonts w:ascii="Arial" w:hAnsi="Arial" w:cs="Arial"/>
              </w:rPr>
              <w:t>s during the summer term</w:t>
            </w:r>
            <w:r w:rsidR="00B4347A" w:rsidRPr="00C7723D">
              <w:rPr>
                <w:rFonts w:ascii="Arial" w:hAnsi="Arial" w:cs="Arial"/>
              </w:rPr>
              <w:t>, to ensure that</w:t>
            </w:r>
            <w:r w:rsidRPr="00C7723D">
              <w:rPr>
                <w:rFonts w:ascii="Arial" w:hAnsi="Arial" w:cs="Arial"/>
              </w:rPr>
              <w:t xml:space="preserve"> they are relevant and</w:t>
            </w:r>
            <w:r w:rsidR="00B4347A" w:rsidRPr="00C7723D">
              <w:rPr>
                <w:rFonts w:ascii="Arial" w:hAnsi="Arial" w:cs="Arial"/>
              </w:rPr>
              <w:t xml:space="preserve"> allow progress to be assessed</w:t>
            </w:r>
            <w:r w:rsidR="003706D8">
              <w:rPr>
                <w:rFonts w:ascii="Arial" w:hAnsi="Arial" w:cs="Arial"/>
              </w:rPr>
              <w:t>.</w:t>
            </w:r>
          </w:p>
          <w:p w14:paraId="141D3901" w14:textId="77777777" w:rsidR="002F00AB" w:rsidRPr="00C7723D" w:rsidRDefault="002F00AB" w:rsidP="00233A62">
            <w:pPr>
              <w:spacing w:after="120"/>
              <w:rPr>
                <w:rFonts w:ascii="Arial" w:eastAsia="Arial" w:hAnsi="Arial" w:cs="Arial"/>
                <w:sz w:val="24"/>
                <w:szCs w:val="24"/>
              </w:rPr>
            </w:pPr>
            <w:r w:rsidRPr="00C7723D">
              <w:rPr>
                <w:rFonts w:ascii="Arial" w:eastAsia="Arial" w:hAnsi="Arial" w:cs="Arial"/>
                <w:sz w:val="24"/>
                <w:szCs w:val="24"/>
              </w:rPr>
              <w:t xml:space="preserve">The next steps are: </w:t>
            </w:r>
          </w:p>
          <w:p w14:paraId="431DD42B" w14:textId="5EFBC940" w:rsidR="00233A62" w:rsidRPr="00C7723D" w:rsidRDefault="00233A62" w:rsidP="00A2540B">
            <w:pPr>
              <w:pStyle w:val="BasicParagraph"/>
              <w:numPr>
                <w:ilvl w:val="0"/>
                <w:numId w:val="31"/>
              </w:numPr>
              <w:spacing w:line="240" w:lineRule="auto"/>
              <w:ind w:left="357" w:hanging="357"/>
              <w:rPr>
                <w:rFonts w:ascii="Arial" w:hAnsi="Arial" w:cs="Arial"/>
              </w:rPr>
            </w:pPr>
            <w:r w:rsidRPr="00C7723D">
              <w:rPr>
                <w:rFonts w:ascii="Arial" w:hAnsi="Arial" w:cs="Arial"/>
              </w:rPr>
              <w:t>To c</w:t>
            </w:r>
            <w:r w:rsidR="002F00AB" w:rsidRPr="00C7723D">
              <w:rPr>
                <w:rFonts w:ascii="Arial" w:hAnsi="Arial" w:cs="Arial"/>
              </w:rPr>
              <w:t xml:space="preserve">ollect children and young people’s views as part of </w:t>
            </w:r>
            <w:r w:rsidR="00353140" w:rsidRPr="00C7723D">
              <w:rPr>
                <w:rFonts w:ascii="Arial" w:hAnsi="Arial" w:cs="Arial"/>
              </w:rPr>
              <w:t xml:space="preserve">their </w:t>
            </w:r>
            <w:r w:rsidR="002F00AB" w:rsidRPr="00C7723D">
              <w:rPr>
                <w:rFonts w:ascii="Arial" w:hAnsi="Arial" w:cs="Arial"/>
              </w:rPr>
              <w:t xml:space="preserve">annual reviews from September 2022. </w:t>
            </w:r>
          </w:p>
          <w:p w14:paraId="0D739A40" w14:textId="3122C410" w:rsidR="002F00AB" w:rsidRPr="00C7723D" w:rsidRDefault="002F00AB" w:rsidP="00A2540B">
            <w:pPr>
              <w:pStyle w:val="BasicParagraph"/>
              <w:numPr>
                <w:ilvl w:val="0"/>
                <w:numId w:val="31"/>
              </w:numPr>
              <w:spacing w:line="240" w:lineRule="auto"/>
              <w:ind w:left="357" w:hanging="357"/>
              <w:rPr>
                <w:rFonts w:ascii="Arial" w:hAnsi="Arial" w:cs="Arial"/>
              </w:rPr>
            </w:pPr>
            <w:r w:rsidRPr="00C7723D">
              <w:rPr>
                <w:rFonts w:ascii="Arial" w:eastAsia="Arial" w:hAnsi="Arial" w:cs="Arial"/>
              </w:rPr>
              <w:t>I</w:t>
            </w:r>
            <w:r w:rsidR="003400E7" w:rsidRPr="00C7723D">
              <w:rPr>
                <w:rFonts w:ascii="Arial" w:eastAsia="Arial" w:hAnsi="Arial" w:cs="Arial"/>
              </w:rPr>
              <w:t>nclude the outcomes within relevant education, health and care commissioned service specifications</w:t>
            </w:r>
            <w:r w:rsidR="00233A62" w:rsidRPr="00C7723D">
              <w:rPr>
                <w:rFonts w:ascii="Arial" w:eastAsia="Arial" w:hAnsi="Arial" w:cs="Arial"/>
              </w:rPr>
              <w:t>.</w:t>
            </w:r>
            <w:r w:rsidR="003400E7" w:rsidRPr="00C7723D">
              <w:rPr>
                <w:rFonts w:ascii="Arial" w:eastAsia="Arial" w:hAnsi="Arial" w:cs="Arial"/>
              </w:rPr>
              <w:t xml:space="preserve"> with appropriate mechanisms for measuring progress </w:t>
            </w:r>
          </w:p>
          <w:p w14:paraId="017705DD" w14:textId="697C4CD8" w:rsidR="003400E7" w:rsidRPr="002F00AB" w:rsidRDefault="002F00AB" w:rsidP="00A2540B">
            <w:pPr>
              <w:pStyle w:val="ListParagraph"/>
              <w:numPr>
                <w:ilvl w:val="0"/>
                <w:numId w:val="31"/>
              </w:numPr>
              <w:ind w:left="357" w:hanging="357"/>
              <w:rPr>
                <w:rFonts w:ascii="Arial" w:hAnsi="Arial" w:cs="Arial"/>
                <w:sz w:val="24"/>
                <w:szCs w:val="24"/>
              </w:rPr>
            </w:pPr>
            <w:r w:rsidRPr="00C7723D">
              <w:rPr>
                <w:rFonts w:ascii="Arial" w:eastAsia="Arial" w:hAnsi="Arial" w:cs="Arial"/>
                <w:sz w:val="24"/>
                <w:szCs w:val="24"/>
              </w:rPr>
              <w:t>E</w:t>
            </w:r>
            <w:r w:rsidR="003400E7" w:rsidRPr="00C7723D">
              <w:rPr>
                <w:rFonts w:ascii="Arial" w:eastAsia="Arial" w:hAnsi="Arial" w:cs="Arial"/>
                <w:sz w:val="24"/>
                <w:szCs w:val="24"/>
              </w:rPr>
              <w:t>nsure that</w:t>
            </w:r>
            <w:r w:rsidR="003400E7" w:rsidRPr="002F00AB">
              <w:rPr>
                <w:rFonts w:ascii="Arial" w:eastAsia="Arial" w:hAnsi="Arial" w:cs="Arial"/>
                <w:sz w:val="24"/>
                <w:szCs w:val="24"/>
              </w:rPr>
              <w:t xml:space="preserve"> the workforce is aware of the outcomes framework</w:t>
            </w:r>
            <w:r w:rsidR="003400E7" w:rsidRPr="002F00AB">
              <w:rPr>
                <w:rFonts w:ascii="Arial" w:hAnsi="Arial" w:cs="Arial"/>
                <w:color w:val="000000"/>
                <w:sz w:val="24"/>
                <w:szCs w:val="24"/>
              </w:rPr>
              <w:t xml:space="preserve">. </w:t>
            </w:r>
            <w:bookmarkEnd w:id="29"/>
          </w:p>
          <w:p w14:paraId="4E289114" w14:textId="77777777" w:rsidR="003400E7" w:rsidRPr="00873E8D" w:rsidRDefault="003400E7" w:rsidP="00933C45">
            <w:pPr>
              <w:rPr>
                <w:rFonts w:ascii="Arial" w:hAnsi="Arial" w:cs="Arial"/>
                <w:sz w:val="24"/>
                <w:szCs w:val="24"/>
              </w:rPr>
            </w:pPr>
          </w:p>
        </w:tc>
        <w:tc>
          <w:tcPr>
            <w:tcW w:w="3118" w:type="dxa"/>
            <w:tcBorders>
              <w:top w:val="nil"/>
              <w:left w:val="nil"/>
              <w:bottom w:val="single" w:sz="8" w:space="0" w:color="auto"/>
              <w:right w:val="single" w:sz="8" w:space="0" w:color="auto"/>
            </w:tcBorders>
            <w:shd w:val="clear" w:color="auto" w:fill="auto"/>
          </w:tcPr>
          <w:p w14:paraId="0552830A" w14:textId="77777777" w:rsidR="003400E7" w:rsidRPr="00D44B34" w:rsidRDefault="003400E7" w:rsidP="00933C45">
            <w:pPr>
              <w:rPr>
                <w:rFonts w:ascii="Arial" w:hAnsi="Arial" w:cs="Arial"/>
                <w:sz w:val="24"/>
                <w:szCs w:val="24"/>
              </w:rPr>
            </w:pPr>
            <w:r w:rsidRPr="00D44B34">
              <w:rPr>
                <w:rFonts w:ascii="Arial" w:hAnsi="Arial" w:cs="Arial"/>
                <w:sz w:val="24"/>
                <w:szCs w:val="24"/>
              </w:rPr>
              <w:lastRenderedPageBreak/>
              <w:t>SEND Voice Lead, NCC</w:t>
            </w:r>
            <w:r>
              <w:rPr>
                <w:rFonts w:ascii="Arial" w:hAnsi="Arial" w:cs="Arial"/>
                <w:sz w:val="24"/>
                <w:szCs w:val="24"/>
              </w:rPr>
              <w:t xml:space="preserve"> </w:t>
            </w:r>
            <w:r w:rsidRPr="00D44B34">
              <w:rPr>
                <w:rFonts w:ascii="Arial" w:hAnsi="Arial" w:cs="Arial"/>
                <w:sz w:val="24"/>
                <w:szCs w:val="24"/>
              </w:rPr>
              <w:t>Parent Carer Forum</w:t>
            </w:r>
            <w:r>
              <w:rPr>
                <w:rFonts w:ascii="Arial" w:hAnsi="Arial" w:cs="Arial"/>
                <w:sz w:val="24"/>
                <w:szCs w:val="24"/>
              </w:rPr>
              <w:t>.</w:t>
            </w:r>
          </w:p>
        </w:tc>
        <w:tc>
          <w:tcPr>
            <w:tcW w:w="1418" w:type="dxa"/>
            <w:vMerge/>
          </w:tcPr>
          <w:p w14:paraId="4979BC3F" w14:textId="77777777" w:rsidR="003400E7" w:rsidRPr="00D44B34" w:rsidRDefault="003400E7" w:rsidP="00933C45">
            <w:pPr>
              <w:rPr>
                <w:rFonts w:ascii="Arial" w:hAnsi="Arial" w:cs="Arial"/>
                <w:sz w:val="24"/>
                <w:szCs w:val="24"/>
              </w:rPr>
            </w:pPr>
          </w:p>
        </w:tc>
        <w:tc>
          <w:tcPr>
            <w:tcW w:w="1701" w:type="dxa"/>
            <w:tcBorders>
              <w:top w:val="nil"/>
              <w:left w:val="nil"/>
              <w:bottom w:val="single" w:sz="8" w:space="0" w:color="auto"/>
              <w:right w:val="single" w:sz="8" w:space="0" w:color="auto"/>
            </w:tcBorders>
            <w:shd w:val="clear" w:color="auto" w:fill="00B050"/>
          </w:tcPr>
          <w:p w14:paraId="5E379DC4" w14:textId="77777777" w:rsidR="003400E7" w:rsidRPr="001B0601" w:rsidRDefault="003400E7" w:rsidP="00933C45">
            <w:pPr>
              <w:rPr>
                <w:rFonts w:ascii="Arial" w:hAnsi="Arial" w:cs="Arial"/>
                <w:b/>
                <w:bCs/>
                <w:sz w:val="24"/>
                <w:szCs w:val="24"/>
              </w:rPr>
            </w:pPr>
            <w:r>
              <w:rPr>
                <w:rFonts w:ascii="Arial" w:hAnsi="Arial" w:cs="Arial"/>
                <w:b/>
                <w:bCs/>
                <w:sz w:val="24"/>
                <w:szCs w:val="24"/>
              </w:rPr>
              <w:t>Achieved</w:t>
            </w:r>
          </w:p>
        </w:tc>
      </w:tr>
      <w:tr w:rsidR="003400E7" w:rsidRPr="007878CF" w14:paraId="3CAB70F7" w14:textId="77777777" w:rsidTr="00033DBF">
        <w:tblPrEx>
          <w:tblLook w:val="0420" w:firstRow="1" w:lastRow="0" w:firstColumn="0" w:lastColumn="0" w:noHBand="0" w:noVBand="1"/>
        </w:tblPrEx>
        <w:tc>
          <w:tcPr>
            <w:tcW w:w="685" w:type="dxa"/>
            <w:tcBorders>
              <w:bottom w:val="single" w:sz="4" w:space="0" w:color="auto"/>
            </w:tcBorders>
            <w:shd w:val="clear" w:color="auto" w:fill="auto"/>
          </w:tcPr>
          <w:p w14:paraId="6E6218A2" w14:textId="77777777" w:rsidR="003400E7" w:rsidRPr="007878CF" w:rsidRDefault="003400E7" w:rsidP="00933C45">
            <w:pPr>
              <w:rPr>
                <w:rFonts w:ascii="Arial" w:hAnsi="Arial" w:cs="Arial"/>
                <w:sz w:val="24"/>
                <w:szCs w:val="24"/>
              </w:rPr>
            </w:pPr>
            <w:r>
              <w:rPr>
                <w:rFonts w:ascii="Arial" w:hAnsi="Arial" w:cs="Arial"/>
                <w:sz w:val="24"/>
                <w:szCs w:val="24"/>
              </w:rPr>
              <w:t>2.12</w:t>
            </w:r>
          </w:p>
        </w:tc>
        <w:tc>
          <w:tcPr>
            <w:tcW w:w="7532" w:type="dxa"/>
            <w:tcBorders>
              <w:top w:val="nil"/>
              <w:left w:val="single" w:sz="8" w:space="0" w:color="auto"/>
              <w:bottom w:val="single" w:sz="4" w:space="0" w:color="auto"/>
              <w:right w:val="single" w:sz="8" w:space="0" w:color="auto"/>
            </w:tcBorders>
            <w:shd w:val="clear" w:color="auto" w:fill="auto"/>
          </w:tcPr>
          <w:p w14:paraId="4457F04B" w14:textId="77777777" w:rsidR="003400E7" w:rsidRPr="00FA48F5" w:rsidRDefault="003400E7" w:rsidP="00933C45">
            <w:pPr>
              <w:rPr>
                <w:rFonts w:ascii="Arial" w:hAnsi="Arial" w:cs="Arial"/>
                <w:b/>
                <w:bCs/>
                <w:sz w:val="24"/>
                <w:szCs w:val="24"/>
              </w:rPr>
            </w:pPr>
            <w:bookmarkStart w:id="30" w:name="_Hlk78206414"/>
            <w:r w:rsidRPr="00FA48F5">
              <w:rPr>
                <w:rFonts w:ascii="Arial" w:hAnsi="Arial" w:cs="Arial"/>
                <w:b/>
                <w:bCs/>
                <w:sz w:val="24"/>
                <w:szCs w:val="24"/>
              </w:rPr>
              <w:t>Parents/carers and children and young people to design a whole school survey (to be issued bi-annually) to find out whether children and young people feel happy, safe, well cared for, have a voice and are ready for the world of work. SEND Executive Board to formally respond to the results.</w:t>
            </w:r>
            <w:bookmarkEnd w:id="30"/>
          </w:p>
          <w:p w14:paraId="7CAA4762" w14:textId="77777777" w:rsidR="003400E7" w:rsidRDefault="003400E7" w:rsidP="00933C45">
            <w:pPr>
              <w:rPr>
                <w:rFonts w:ascii="Arial" w:hAnsi="Arial" w:cs="Arial"/>
                <w:sz w:val="24"/>
                <w:szCs w:val="24"/>
              </w:rPr>
            </w:pPr>
          </w:p>
          <w:p w14:paraId="72F5CE6F" w14:textId="77777777" w:rsidR="008F04B9" w:rsidRDefault="003400E7" w:rsidP="008F04B9">
            <w:pPr>
              <w:rPr>
                <w:rFonts w:ascii="Arial" w:hAnsi="Arial" w:cs="Arial"/>
                <w:sz w:val="24"/>
                <w:szCs w:val="24"/>
              </w:rPr>
            </w:pPr>
            <w:r w:rsidRPr="008F04B9">
              <w:rPr>
                <w:rFonts w:ascii="Arial" w:hAnsi="Arial" w:cs="Arial"/>
                <w:sz w:val="24"/>
                <w:szCs w:val="24"/>
              </w:rPr>
              <w:t xml:space="preserve">The SEND Voice lead worked with children, young people, parents and carers to design a survey which </w:t>
            </w:r>
            <w:r w:rsidR="00F3396F" w:rsidRPr="008F04B9">
              <w:rPr>
                <w:rFonts w:ascii="Arial" w:hAnsi="Arial" w:cs="Arial"/>
                <w:sz w:val="24"/>
                <w:szCs w:val="24"/>
              </w:rPr>
              <w:t>was</w:t>
            </w:r>
            <w:r w:rsidRPr="008F04B9">
              <w:rPr>
                <w:rFonts w:ascii="Arial" w:hAnsi="Arial" w:cs="Arial"/>
                <w:sz w:val="24"/>
                <w:szCs w:val="24"/>
              </w:rPr>
              <w:t xml:space="preserve"> circulated to schools in the Autumn Term 2021. </w:t>
            </w:r>
          </w:p>
          <w:p w14:paraId="03345FEC" w14:textId="2E0E3AE2" w:rsidR="00F3396F" w:rsidRPr="008F04B9" w:rsidRDefault="003400E7" w:rsidP="008F04B9">
            <w:pPr>
              <w:rPr>
                <w:rFonts w:ascii="Arial" w:hAnsi="Arial" w:cs="Arial"/>
                <w:sz w:val="24"/>
                <w:szCs w:val="24"/>
              </w:rPr>
            </w:pPr>
            <w:r w:rsidRPr="008F04B9">
              <w:rPr>
                <w:rFonts w:ascii="Arial" w:hAnsi="Arial" w:cs="Arial"/>
                <w:sz w:val="24"/>
                <w:szCs w:val="24"/>
              </w:rPr>
              <w:t>500 plus pupils and parent</w:t>
            </w:r>
            <w:r w:rsidR="00F3396F" w:rsidRPr="008F04B9">
              <w:rPr>
                <w:rFonts w:ascii="Arial" w:hAnsi="Arial" w:cs="Arial"/>
                <w:sz w:val="24"/>
                <w:szCs w:val="24"/>
              </w:rPr>
              <w:t>/</w:t>
            </w:r>
            <w:r w:rsidRPr="008F04B9">
              <w:rPr>
                <w:rFonts w:ascii="Arial" w:hAnsi="Arial" w:cs="Arial"/>
                <w:sz w:val="24"/>
                <w:szCs w:val="24"/>
              </w:rPr>
              <w:t>carer</w:t>
            </w:r>
            <w:r w:rsidR="00F3396F" w:rsidRPr="008F04B9">
              <w:rPr>
                <w:rFonts w:ascii="Arial" w:hAnsi="Arial" w:cs="Arial"/>
                <w:sz w:val="24"/>
                <w:szCs w:val="24"/>
              </w:rPr>
              <w:t>s</w:t>
            </w:r>
            <w:r w:rsidRPr="008F04B9">
              <w:rPr>
                <w:rFonts w:ascii="Arial" w:hAnsi="Arial" w:cs="Arial"/>
                <w:sz w:val="24"/>
                <w:szCs w:val="24"/>
              </w:rPr>
              <w:t xml:space="preserve"> responded to the survey which ran from </w:t>
            </w:r>
            <w:r w:rsidR="00F3396F" w:rsidRPr="008F04B9">
              <w:rPr>
                <w:rFonts w:ascii="Arial" w:hAnsi="Arial" w:cs="Arial"/>
                <w:sz w:val="24"/>
                <w:szCs w:val="24"/>
              </w:rPr>
              <w:t>until April</w:t>
            </w:r>
            <w:r w:rsidRPr="008F04B9">
              <w:rPr>
                <w:rFonts w:ascii="Arial" w:hAnsi="Arial" w:cs="Arial"/>
                <w:sz w:val="24"/>
                <w:szCs w:val="24"/>
              </w:rPr>
              <w:t xml:space="preserve"> 2022. </w:t>
            </w:r>
          </w:p>
          <w:p w14:paraId="7935D120" w14:textId="77777777" w:rsidR="003400E7" w:rsidRDefault="00F3396F" w:rsidP="008F04B9">
            <w:pPr>
              <w:rPr>
                <w:rFonts w:ascii="Arial" w:hAnsi="Arial" w:cs="Arial"/>
                <w:sz w:val="24"/>
                <w:szCs w:val="24"/>
              </w:rPr>
            </w:pPr>
            <w:r w:rsidRPr="008F04B9">
              <w:rPr>
                <w:rFonts w:ascii="Arial" w:hAnsi="Arial" w:cs="Arial"/>
                <w:sz w:val="24"/>
                <w:szCs w:val="24"/>
              </w:rPr>
              <w:t xml:space="preserve">The results were reported to the SEND Executive Board in September 2022. </w:t>
            </w:r>
          </w:p>
          <w:p w14:paraId="5EC262EA" w14:textId="76997BF8" w:rsidR="00C20B70" w:rsidRPr="008F04B9" w:rsidRDefault="00C20B70" w:rsidP="008F04B9">
            <w:pPr>
              <w:rPr>
                <w:rFonts w:ascii="Arial" w:hAnsi="Arial" w:cs="Arial"/>
                <w:sz w:val="24"/>
                <w:szCs w:val="24"/>
              </w:rPr>
            </w:pPr>
          </w:p>
        </w:tc>
        <w:tc>
          <w:tcPr>
            <w:tcW w:w="3118" w:type="dxa"/>
            <w:tcBorders>
              <w:top w:val="nil"/>
              <w:left w:val="nil"/>
              <w:bottom w:val="single" w:sz="4" w:space="0" w:color="auto"/>
              <w:right w:val="single" w:sz="8" w:space="0" w:color="auto"/>
            </w:tcBorders>
            <w:shd w:val="clear" w:color="auto" w:fill="auto"/>
          </w:tcPr>
          <w:p w14:paraId="00FEDA26" w14:textId="77777777" w:rsidR="00F3396F" w:rsidRDefault="003400E7" w:rsidP="00933C45">
            <w:pPr>
              <w:rPr>
                <w:rFonts w:ascii="Arial" w:hAnsi="Arial" w:cs="Arial"/>
                <w:sz w:val="24"/>
                <w:szCs w:val="24"/>
              </w:rPr>
            </w:pPr>
            <w:r w:rsidRPr="00D44B34">
              <w:rPr>
                <w:rFonts w:ascii="Arial" w:hAnsi="Arial" w:cs="Arial"/>
                <w:sz w:val="24"/>
                <w:szCs w:val="24"/>
              </w:rPr>
              <w:t>SEND Voice Lead, NCC</w:t>
            </w:r>
            <w:r>
              <w:rPr>
                <w:rFonts w:ascii="Arial" w:hAnsi="Arial" w:cs="Arial"/>
                <w:sz w:val="24"/>
                <w:szCs w:val="24"/>
              </w:rPr>
              <w:t xml:space="preserve"> </w:t>
            </w:r>
          </w:p>
          <w:p w14:paraId="6259987A" w14:textId="718E73D6" w:rsidR="003400E7" w:rsidRPr="007878CF" w:rsidRDefault="003400E7" w:rsidP="00933C45">
            <w:pPr>
              <w:rPr>
                <w:rFonts w:ascii="Arial" w:hAnsi="Arial" w:cs="Arial"/>
                <w:b/>
                <w:bCs/>
                <w:sz w:val="24"/>
                <w:szCs w:val="24"/>
              </w:rPr>
            </w:pPr>
            <w:r w:rsidRPr="00D44B34">
              <w:rPr>
                <w:rFonts w:ascii="Arial" w:hAnsi="Arial" w:cs="Arial"/>
                <w:sz w:val="24"/>
                <w:szCs w:val="24"/>
              </w:rPr>
              <w:t>Parent Carer Forum</w:t>
            </w:r>
            <w:r>
              <w:rPr>
                <w:rFonts w:ascii="Arial" w:hAnsi="Arial" w:cs="Arial"/>
                <w:sz w:val="24"/>
                <w:szCs w:val="24"/>
              </w:rPr>
              <w:t>.</w:t>
            </w:r>
          </w:p>
        </w:tc>
        <w:tc>
          <w:tcPr>
            <w:tcW w:w="1418" w:type="dxa"/>
            <w:vMerge/>
          </w:tcPr>
          <w:p w14:paraId="223B689F" w14:textId="77777777" w:rsidR="003400E7" w:rsidRPr="00D44B34" w:rsidRDefault="003400E7" w:rsidP="00933C45">
            <w:pPr>
              <w:rPr>
                <w:rFonts w:ascii="Arial" w:hAnsi="Arial" w:cs="Arial"/>
                <w:sz w:val="24"/>
                <w:szCs w:val="24"/>
              </w:rPr>
            </w:pPr>
          </w:p>
        </w:tc>
        <w:tc>
          <w:tcPr>
            <w:tcW w:w="1701" w:type="dxa"/>
            <w:tcBorders>
              <w:top w:val="nil"/>
              <w:left w:val="nil"/>
              <w:bottom w:val="single" w:sz="4" w:space="0" w:color="auto"/>
              <w:right w:val="single" w:sz="8" w:space="0" w:color="auto"/>
            </w:tcBorders>
            <w:shd w:val="clear" w:color="auto" w:fill="00B050"/>
          </w:tcPr>
          <w:p w14:paraId="5C296F9B" w14:textId="77777777" w:rsidR="003400E7" w:rsidRPr="00AD6918" w:rsidRDefault="003400E7" w:rsidP="00933C45">
            <w:pPr>
              <w:rPr>
                <w:rFonts w:ascii="Arial" w:hAnsi="Arial" w:cs="Arial"/>
                <w:b/>
                <w:bCs/>
                <w:sz w:val="24"/>
                <w:szCs w:val="24"/>
              </w:rPr>
            </w:pPr>
            <w:r>
              <w:rPr>
                <w:rFonts w:ascii="Arial" w:hAnsi="Arial" w:cs="Arial"/>
                <w:b/>
                <w:bCs/>
                <w:sz w:val="24"/>
                <w:szCs w:val="24"/>
              </w:rPr>
              <w:t>Achieved</w:t>
            </w:r>
          </w:p>
        </w:tc>
      </w:tr>
      <w:tr w:rsidR="003400E7" w:rsidRPr="007D1573" w14:paraId="28438A68" w14:textId="77777777" w:rsidTr="7E60FFBC">
        <w:tblPrEx>
          <w:tblLook w:val="0420" w:firstRow="1" w:lastRow="0" w:firstColumn="0" w:lastColumn="0" w:noHBand="0" w:noVBand="1"/>
        </w:tblPrEx>
        <w:tc>
          <w:tcPr>
            <w:tcW w:w="685" w:type="dxa"/>
            <w:tcBorders>
              <w:top w:val="single" w:sz="4" w:space="0" w:color="auto"/>
              <w:bottom w:val="single" w:sz="4" w:space="0" w:color="auto"/>
            </w:tcBorders>
            <w:shd w:val="clear" w:color="auto" w:fill="auto"/>
          </w:tcPr>
          <w:p w14:paraId="18197D8A" w14:textId="77777777" w:rsidR="003400E7" w:rsidRPr="007D1573" w:rsidRDefault="003400E7" w:rsidP="00933C45">
            <w:pPr>
              <w:rPr>
                <w:rFonts w:ascii="Arial" w:hAnsi="Arial" w:cs="Arial"/>
                <w:sz w:val="24"/>
                <w:szCs w:val="24"/>
              </w:rPr>
            </w:pPr>
            <w:r w:rsidRPr="007D1573">
              <w:rPr>
                <w:rFonts w:ascii="Arial" w:hAnsi="Arial" w:cs="Arial"/>
                <w:sz w:val="24"/>
                <w:szCs w:val="24"/>
              </w:rPr>
              <w:t>2.13</w:t>
            </w:r>
          </w:p>
        </w:tc>
        <w:tc>
          <w:tcPr>
            <w:tcW w:w="7532" w:type="dxa"/>
            <w:tcBorders>
              <w:top w:val="single" w:sz="4" w:space="0" w:color="auto"/>
              <w:left w:val="single" w:sz="8" w:space="0" w:color="auto"/>
              <w:bottom w:val="single" w:sz="4" w:space="0" w:color="auto"/>
              <w:right w:val="single" w:sz="8" w:space="0" w:color="auto"/>
            </w:tcBorders>
            <w:shd w:val="clear" w:color="auto" w:fill="auto"/>
          </w:tcPr>
          <w:p w14:paraId="24F1C763" w14:textId="77777777" w:rsidR="003400E7" w:rsidRPr="00FE6394" w:rsidRDefault="003400E7" w:rsidP="00933C45">
            <w:pPr>
              <w:shd w:val="clear" w:color="auto" w:fill="FFFFFF"/>
              <w:rPr>
                <w:rFonts w:ascii="Arial" w:eastAsia="Times New Roman" w:hAnsi="Arial" w:cs="Arial"/>
                <w:b/>
                <w:bCs/>
                <w:sz w:val="24"/>
                <w:szCs w:val="24"/>
              </w:rPr>
            </w:pPr>
            <w:bookmarkStart w:id="31" w:name="_Hlk78206519"/>
            <w:r w:rsidRPr="00FE6394">
              <w:rPr>
                <w:rFonts w:ascii="Arial" w:eastAsia="Times New Roman" w:hAnsi="Arial" w:cs="Arial"/>
                <w:b/>
                <w:bCs/>
                <w:sz w:val="24"/>
                <w:szCs w:val="24"/>
              </w:rPr>
              <w:t>Ensure SEND Outcomes are included within relevant education, health and care commissioned service specifications with appropriate mechanisms for measuring progress.</w:t>
            </w:r>
            <w:bookmarkEnd w:id="31"/>
          </w:p>
          <w:p w14:paraId="6A7AF9E7" w14:textId="77777777" w:rsidR="003400E7" w:rsidRDefault="003400E7" w:rsidP="00933C45">
            <w:pPr>
              <w:shd w:val="clear" w:color="auto" w:fill="FFFFFF"/>
              <w:rPr>
                <w:rFonts w:ascii="Arial" w:eastAsia="Times New Roman" w:hAnsi="Arial" w:cs="Arial"/>
                <w:sz w:val="24"/>
                <w:szCs w:val="24"/>
              </w:rPr>
            </w:pPr>
          </w:p>
          <w:p w14:paraId="0AD20410" w14:textId="3BF88E4D" w:rsidR="003400E7" w:rsidRPr="003B6078" w:rsidRDefault="00336C89" w:rsidP="00933C45">
            <w:pPr>
              <w:shd w:val="clear" w:color="auto" w:fill="FFFFFF"/>
              <w:rPr>
                <w:rFonts w:ascii="Arial" w:hAnsi="Arial" w:cs="Arial"/>
                <w:sz w:val="24"/>
                <w:szCs w:val="24"/>
              </w:rPr>
            </w:pPr>
            <w:r>
              <w:rPr>
                <w:rFonts w:ascii="Arial" w:hAnsi="Arial" w:cs="Arial"/>
                <w:sz w:val="24"/>
                <w:szCs w:val="24"/>
              </w:rPr>
              <w:lastRenderedPageBreak/>
              <w:t>Please see</w:t>
            </w:r>
            <w:r w:rsidR="003400E7">
              <w:rPr>
                <w:rFonts w:ascii="Arial" w:hAnsi="Arial" w:cs="Arial"/>
                <w:sz w:val="24"/>
                <w:szCs w:val="24"/>
              </w:rPr>
              <w:t xml:space="preserve"> 2.11. </w:t>
            </w:r>
            <w:r w:rsidR="00325502">
              <w:rPr>
                <w:rFonts w:ascii="Arial" w:hAnsi="Arial" w:cs="Arial"/>
                <w:sz w:val="24"/>
                <w:szCs w:val="24"/>
              </w:rPr>
              <w:t>T</w:t>
            </w:r>
            <w:r w:rsidR="003400E7">
              <w:rPr>
                <w:rFonts w:ascii="Arial" w:hAnsi="Arial" w:cs="Arial"/>
                <w:sz w:val="24"/>
                <w:szCs w:val="24"/>
              </w:rPr>
              <w:t xml:space="preserve">he next step is to ensure that </w:t>
            </w:r>
            <w:r w:rsidR="003400E7" w:rsidRPr="00AD0FF2">
              <w:rPr>
                <w:rFonts w:ascii="Arial" w:eastAsia="Arial" w:hAnsi="Arial" w:cs="Arial"/>
                <w:sz w:val="24"/>
                <w:szCs w:val="24"/>
              </w:rPr>
              <w:t xml:space="preserve">the outcomes </w:t>
            </w:r>
            <w:r w:rsidR="00325502">
              <w:rPr>
                <w:rFonts w:ascii="Arial" w:eastAsia="Arial" w:hAnsi="Arial" w:cs="Arial"/>
                <w:sz w:val="24"/>
                <w:szCs w:val="24"/>
              </w:rPr>
              <w:t xml:space="preserve">are included </w:t>
            </w:r>
            <w:r w:rsidR="003400E7" w:rsidRPr="00AD0FF2">
              <w:rPr>
                <w:rFonts w:ascii="Arial" w:eastAsia="Arial" w:hAnsi="Arial" w:cs="Arial"/>
                <w:sz w:val="24"/>
                <w:szCs w:val="24"/>
              </w:rPr>
              <w:t>within relevant education, health and care commissioned service specifications with appropriate mechanisms for measuring progress.</w:t>
            </w:r>
          </w:p>
          <w:p w14:paraId="35F297EE" w14:textId="77777777" w:rsidR="003400E7" w:rsidRPr="00EE311F" w:rsidRDefault="003400E7" w:rsidP="00933C45">
            <w:pPr>
              <w:shd w:val="clear" w:color="auto" w:fill="FFFFFF"/>
              <w:rPr>
                <w:rFonts w:ascii="Arial" w:eastAsia="Times New Roman" w:hAnsi="Arial" w:cs="Arial"/>
                <w:sz w:val="24"/>
                <w:szCs w:val="24"/>
              </w:rPr>
            </w:pPr>
          </w:p>
        </w:tc>
        <w:tc>
          <w:tcPr>
            <w:tcW w:w="3118" w:type="dxa"/>
            <w:tcBorders>
              <w:top w:val="single" w:sz="4" w:space="0" w:color="auto"/>
              <w:left w:val="nil"/>
              <w:bottom w:val="single" w:sz="4" w:space="0" w:color="auto"/>
              <w:right w:val="single" w:sz="8" w:space="0" w:color="auto"/>
            </w:tcBorders>
            <w:shd w:val="clear" w:color="auto" w:fill="auto"/>
          </w:tcPr>
          <w:p w14:paraId="7EEF8123" w14:textId="77777777" w:rsidR="009076B6" w:rsidRDefault="009076B6" w:rsidP="00933C45">
            <w:pPr>
              <w:rPr>
                <w:rFonts w:ascii="Arial" w:hAnsi="Arial" w:cs="Arial"/>
                <w:sz w:val="24"/>
                <w:szCs w:val="24"/>
              </w:rPr>
            </w:pPr>
            <w:r>
              <w:rPr>
                <w:rFonts w:ascii="Arial" w:hAnsi="Arial" w:cs="Arial"/>
                <w:sz w:val="24"/>
                <w:szCs w:val="24"/>
              </w:rPr>
              <w:lastRenderedPageBreak/>
              <w:t xml:space="preserve">Director of Newcastle System, </w:t>
            </w:r>
            <w:r w:rsidRPr="009076B6">
              <w:rPr>
                <w:rFonts w:ascii="Arial" w:hAnsi="Arial" w:cs="Arial"/>
                <w:sz w:val="24"/>
                <w:szCs w:val="24"/>
              </w:rPr>
              <w:t>North East and Cumbria ICB.</w:t>
            </w:r>
          </w:p>
          <w:p w14:paraId="4AD9DA73" w14:textId="237948ED" w:rsidR="003400E7" w:rsidRDefault="003400E7" w:rsidP="00933C45">
            <w:pPr>
              <w:rPr>
                <w:rFonts w:ascii="Arial" w:hAnsi="Arial" w:cs="Arial"/>
                <w:color w:val="000000"/>
                <w:sz w:val="24"/>
                <w:szCs w:val="24"/>
                <w:lang w:eastAsia="en-GB"/>
              </w:rPr>
            </w:pPr>
            <w:r>
              <w:rPr>
                <w:rFonts w:ascii="Arial" w:hAnsi="Arial" w:cs="Arial"/>
                <w:color w:val="000000"/>
                <w:sz w:val="24"/>
                <w:szCs w:val="24"/>
                <w:lang w:eastAsia="en-GB"/>
              </w:rPr>
              <w:lastRenderedPageBreak/>
              <w:t>Service Manager: Commissioning (Social Care and Inclusion), NCC.</w:t>
            </w:r>
          </w:p>
          <w:p w14:paraId="229E4AD7" w14:textId="77777777" w:rsidR="003400E7" w:rsidRPr="007D1573" w:rsidRDefault="003400E7" w:rsidP="00933C45">
            <w:pPr>
              <w:rPr>
                <w:rFonts w:ascii="Arial" w:hAnsi="Arial" w:cs="Arial"/>
                <w:b/>
                <w:bCs/>
                <w:sz w:val="24"/>
                <w:szCs w:val="24"/>
              </w:rPr>
            </w:pPr>
          </w:p>
        </w:tc>
        <w:tc>
          <w:tcPr>
            <w:tcW w:w="1418" w:type="dxa"/>
            <w:vMerge/>
          </w:tcPr>
          <w:p w14:paraId="2DA9E483" w14:textId="77777777" w:rsidR="003400E7" w:rsidRPr="006072A8" w:rsidRDefault="003400E7" w:rsidP="00933C45">
            <w:pPr>
              <w:rPr>
                <w:rFonts w:ascii="Arial" w:hAnsi="Arial" w:cs="Arial"/>
                <w:sz w:val="24"/>
                <w:szCs w:val="24"/>
              </w:rPr>
            </w:pPr>
          </w:p>
        </w:tc>
        <w:tc>
          <w:tcPr>
            <w:tcW w:w="1701" w:type="dxa"/>
            <w:tcBorders>
              <w:top w:val="single" w:sz="4" w:space="0" w:color="auto"/>
              <w:left w:val="nil"/>
              <w:bottom w:val="single" w:sz="4" w:space="0" w:color="auto"/>
              <w:right w:val="single" w:sz="4" w:space="0" w:color="auto"/>
            </w:tcBorders>
            <w:shd w:val="clear" w:color="auto" w:fill="FFC000" w:themeFill="accent4"/>
          </w:tcPr>
          <w:p w14:paraId="69B0373A" w14:textId="1D06E4DA" w:rsidR="003400E7" w:rsidRPr="004E69CA" w:rsidRDefault="00400909" w:rsidP="00933C45">
            <w:pPr>
              <w:rPr>
                <w:rFonts w:ascii="Arial" w:hAnsi="Arial" w:cs="Arial"/>
                <w:b/>
                <w:bCs/>
                <w:sz w:val="24"/>
                <w:szCs w:val="24"/>
              </w:rPr>
            </w:pPr>
            <w:r>
              <w:rPr>
                <w:rFonts w:ascii="Arial" w:hAnsi="Arial" w:cs="Arial"/>
                <w:b/>
                <w:bCs/>
                <w:sz w:val="24"/>
                <w:szCs w:val="24"/>
              </w:rPr>
              <w:t>Work in progress</w:t>
            </w:r>
            <w:r w:rsidR="003400E7">
              <w:rPr>
                <w:rFonts w:ascii="Arial" w:hAnsi="Arial" w:cs="Arial"/>
                <w:b/>
                <w:bCs/>
                <w:sz w:val="24"/>
                <w:szCs w:val="24"/>
              </w:rPr>
              <w:t xml:space="preserve"> </w:t>
            </w:r>
          </w:p>
        </w:tc>
      </w:tr>
      <w:tr w:rsidR="003400E7" w:rsidRPr="007878CF" w14:paraId="7154C4EA" w14:textId="77777777" w:rsidTr="00033DBF">
        <w:tblPrEx>
          <w:tblLook w:val="0420" w:firstRow="1" w:lastRow="0" w:firstColumn="0" w:lastColumn="0" w:noHBand="0" w:noVBand="1"/>
        </w:tblPrEx>
        <w:tc>
          <w:tcPr>
            <w:tcW w:w="685" w:type="dxa"/>
            <w:tcBorders>
              <w:top w:val="single" w:sz="4" w:space="0" w:color="auto"/>
            </w:tcBorders>
            <w:shd w:val="clear" w:color="auto" w:fill="auto"/>
          </w:tcPr>
          <w:p w14:paraId="4221858F" w14:textId="77777777" w:rsidR="003400E7" w:rsidRPr="007878CF" w:rsidRDefault="003400E7" w:rsidP="00933C45">
            <w:pPr>
              <w:rPr>
                <w:rFonts w:ascii="Arial" w:hAnsi="Arial" w:cs="Arial"/>
                <w:sz w:val="24"/>
                <w:szCs w:val="24"/>
              </w:rPr>
            </w:pPr>
            <w:r>
              <w:rPr>
                <w:rFonts w:ascii="Arial" w:hAnsi="Arial" w:cs="Arial"/>
                <w:sz w:val="24"/>
                <w:szCs w:val="24"/>
              </w:rPr>
              <w:t>2.14</w:t>
            </w:r>
          </w:p>
        </w:tc>
        <w:tc>
          <w:tcPr>
            <w:tcW w:w="7532" w:type="dxa"/>
            <w:tcBorders>
              <w:top w:val="single" w:sz="4" w:space="0" w:color="auto"/>
              <w:left w:val="single" w:sz="8" w:space="0" w:color="auto"/>
              <w:bottom w:val="single" w:sz="8" w:space="0" w:color="auto"/>
              <w:right w:val="single" w:sz="8" w:space="0" w:color="auto"/>
            </w:tcBorders>
            <w:shd w:val="clear" w:color="auto" w:fill="auto"/>
          </w:tcPr>
          <w:p w14:paraId="1B0D8742" w14:textId="1C2CA09E" w:rsidR="003400E7" w:rsidRPr="00C4121A" w:rsidRDefault="003400E7" w:rsidP="00933C45">
            <w:pPr>
              <w:rPr>
                <w:rStyle w:val="Hyperlink"/>
                <w:rFonts w:ascii="Arial" w:hAnsi="Arial" w:cs="Arial"/>
                <w:b/>
                <w:bCs/>
                <w:color w:val="FF0000"/>
                <w:sz w:val="24"/>
                <w:szCs w:val="24"/>
              </w:rPr>
            </w:pPr>
            <w:r w:rsidRPr="00C4121A">
              <w:rPr>
                <w:rFonts w:ascii="Arial" w:hAnsi="Arial" w:cs="Arial"/>
                <w:b/>
                <w:bCs/>
                <w:sz w:val="24"/>
                <w:szCs w:val="24"/>
              </w:rPr>
              <w:t xml:space="preserve">Undertake quality assurance activity as set out in SEND Quality Assurance Framework, </w:t>
            </w:r>
            <w:r w:rsidR="00AE0D46" w:rsidRPr="00AE0D46">
              <w:rPr>
                <w:rFonts w:ascii="Arial" w:hAnsi="Arial" w:cs="Arial"/>
                <w:color w:val="0000FF"/>
                <w:sz w:val="24"/>
                <w:szCs w:val="24"/>
                <w:u w:val="single"/>
              </w:rPr>
              <w:t>SEND related policies and strategies</w:t>
            </w:r>
          </w:p>
          <w:p w14:paraId="710AAD50" w14:textId="77777777" w:rsidR="003400E7" w:rsidRDefault="003400E7" w:rsidP="00933C45">
            <w:pPr>
              <w:rPr>
                <w:rStyle w:val="Hyperlink"/>
                <w:b/>
                <w:bCs/>
                <w:color w:val="FF0000"/>
              </w:rPr>
            </w:pPr>
          </w:p>
          <w:p w14:paraId="41A7DB0F" w14:textId="1967CD6D" w:rsidR="003400E7" w:rsidRDefault="003400E7" w:rsidP="00933C45">
            <w:pPr>
              <w:rPr>
                <w:rFonts w:ascii="Arial" w:hAnsi="Arial" w:cs="Arial"/>
                <w:sz w:val="24"/>
                <w:szCs w:val="24"/>
              </w:rPr>
            </w:pPr>
            <w:r w:rsidRPr="007D7051">
              <w:rPr>
                <w:rFonts w:ascii="Arial" w:hAnsi="Arial" w:cs="Arial"/>
                <w:sz w:val="24"/>
                <w:szCs w:val="24"/>
              </w:rPr>
              <w:t xml:space="preserve">We have completed the single agency and multi-agency audits for the </w:t>
            </w:r>
            <w:r w:rsidR="00472AF5">
              <w:rPr>
                <w:rFonts w:ascii="Arial" w:hAnsi="Arial" w:cs="Arial"/>
                <w:sz w:val="24"/>
                <w:szCs w:val="24"/>
              </w:rPr>
              <w:t>three terms in 2021/2022</w:t>
            </w:r>
            <w:r w:rsidRPr="007D7051">
              <w:rPr>
                <w:rFonts w:ascii="Arial" w:hAnsi="Arial" w:cs="Arial"/>
                <w:sz w:val="24"/>
                <w:szCs w:val="24"/>
              </w:rPr>
              <w:t xml:space="preserve">. </w:t>
            </w:r>
            <w:r>
              <w:rPr>
                <w:rFonts w:ascii="Arial" w:hAnsi="Arial" w:cs="Arial"/>
                <w:sz w:val="24"/>
                <w:szCs w:val="24"/>
              </w:rPr>
              <w:t xml:space="preserve">In addition, all (10) LA </w:t>
            </w:r>
            <w:r w:rsidRPr="007D7051">
              <w:rPr>
                <w:rFonts w:ascii="Arial" w:hAnsi="Arial" w:cs="Arial"/>
                <w:sz w:val="24"/>
                <w:szCs w:val="24"/>
              </w:rPr>
              <w:t>SEND Managers have had discussions with individual families to find out their direct experience of the EHC assessment process.</w:t>
            </w:r>
          </w:p>
          <w:p w14:paraId="5F8BB82C" w14:textId="77777777" w:rsidR="003400E7" w:rsidRDefault="003400E7" w:rsidP="00933C45">
            <w:pPr>
              <w:rPr>
                <w:rFonts w:ascii="Arial" w:hAnsi="Arial" w:cs="Arial"/>
                <w:sz w:val="24"/>
                <w:szCs w:val="24"/>
              </w:rPr>
            </w:pPr>
          </w:p>
          <w:p w14:paraId="0D79A4BC" w14:textId="77777777" w:rsidR="003400E7" w:rsidRDefault="003400E7" w:rsidP="00933C45">
            <w:pPr>
              <w:rPr>
                <w:rFonts w:ascii="Arial" w:hAnsi="Arial" w:cs="Arial"/>
                <w:sz w:val="24"/>
                <w:szCs w:val="24"/>
              </w:rPr>
            </w:pPr>
            <w:r>
              <w:rPr>
                <w:rFonts w:ascii="Arial" w:hAnsi="Arial" w:cs="Arial"/>
                <w:sz w:val="24"/>
                <w:szCs w:val="24"/>
              </w:rPr>
              <w:t>A</w:t>
            </w:r>
            <w:r w:rsidR="00472AF5">
              <w:rPr>
                <w:rFonts w:ascii="Arial" w:hAnsi="Arial" w:cs="Arial"/>
                <w:sz w:val="24"/>
                <w:szCs w:val="24"/>
              </w:rPr>
              <w:t>n annual</w:t>
            </w:r>
            <w:r>
              <w:rPr>
                <w:rFonts w:ascii="Arial" w:hAnsi="Arial" w:cs="Arial"/>
                <w:sz w:val="24"/>
                <w:szCs w:val="24"/>
              </w:rPr>
              <w:t xml:space="preserve"> report will go to SEND Board </w:t>
            </w:r>
            <w:r w:rsidR="00472AF5">
              <w:rPr>
                <w:rFonts w:ascii="Arial" w:hAnsi="Arial" w:cs="Arial"/>
                <w:sz w:val="24"/>
                <w:szCs w:val="24"/>
              </w:rPr>
              <w:t>in November 2022.</w:t>
            </w:r>
          </w:p>
          <w:p w14:paraId="0E255524" w14:textId="702D1B35" w:rsidR="004A644A" w:rsidRPr="00024B58" w:rsidRDefault="004A644A" w:rsidP="00933C45">
            <w:pPr>
              <w:rPr>
                <w:rFonts w:ascii="Arial" w:hAnsi="Arial" w:cs="Arial"/>
                <w:sz w:val="24"/>
                <w:szCs w:val="24"/>
              </w:rPr>
            </w:pPr>
          </w:p>
        </w:tc>
        <w:tc>
          <w:tcPr>
            <w:tcW w:w="3118" w:type="dxa"/>
            <w:tcBorders>
              <w:top w:val="single" w:sz="4" w:space="0" w:color="auto"/>
              <w:left w:val="nil"/>
              <w:bottom w:val="single" w:sz="8" w:space="0" w:color="auto"/>
              <w:right w:val="single" w:sz="8" w:space="0" w:color="auto"/>
            </w:tcBorders>
            <w:shd w:val="clear" w:color="auto" w:fill="auto"/>
          </w:tcPr>
          <w:p w14:paraId="494001CC" w14:textId="77777777" w:rsidR="003400E7" w:rsidRDefault="003400E7" w:rsidP="00933C45">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6D80D356" w14:textId="2D9F1A96" w:rsidR="003400E7" w:rsidRPr="00024B58" w:rsidRDefault="003400E7" w:rsidP="00933C45">
            <w:pPr>
              <w:rPr>
                <w:rFonts w:ascii="Arial" w:hAnsi="Arial" w:cs="Arial"/>
                <w:sz w:val="24"/>
                <w:szCs w:val="24"/>
              </w:rPr>
            </w:pPr>
            <w:r>
              <w:rPr>
                <w:rFonts w:ascii="Arial" w:hAnsi="Arial" w:cs="Arial"/>
                <w:sz w:val="24"/>
                <w:szCs w:val="24"/>
              </w:rPr>
              <w:t xml:space="preserve">DMO, </w:t>
            </w:r>
            <w:r w:rsidR="009076B6" w:rsidRPr="009076B6">
              <w:rPr>
                <w:rFonts w:ascii="Arial" w:hAnsi="Arial" w:cs="Arial"/>
                <w:sz w:val="24"/>
                <w:szCs w:val="24"/>
              </w:rPr>
              <w:t>North East and Cumbria ICB.</w:t>
            </w:r>
          </w:p>
        </w:tc>
        <w:tc>
          <w:tcPr>
            <w:tcW w:w="1418" w:type="dxa"/>
            <w:vMerge/>
          </w:tcPr>
          <w:p w14:paraId="023881AF" w14:textId="77777777" w:rsidR="003400E7" w:rsidRPr="00D44B34" w:rsidRDefault="003400E7" w:rsidP="00933C45">
            <w:pPr>
              <w:rPr>
                <w:rFonts w:ascii="Arial" w:hAnsi="Arial" w:cs="Arial"/>
                <w:sz w:val="24"/>
                <w:szCs w:val="24"/>
              </w:rPr>
            </w:pPr>
          </w:p>
        </w:tc>
        <w:tc>
          <w:tcPr>
            <w:tcW w:w="1701" w:type="dxa"/>
            <w:tcBorders>
              <w:top w:val="single" w:sz="4" w:space="0" w:color="auto"/>
              <w:left w:val="nil"/>
              <w:bottom w:val="single" w:sz="8" w:space="0" w:color="auto"/>
              <w:right w:val="single" w:sz="8" w:space="0" w:color="auto"/>
            </w:tcBorders>
            <w:shd w:val="clear" w:color="auto" w:fill="00B050"/>
          </w:tcPr>
          <w:p w14:paraId="4CD3B85E" w14:textId="77777777" w:rsidR="003400E7" w:rsidRPr="004E69CA" w:rsidRDefault="003400E7" w:rsidP="00933C45">
            <w:pPr>
              <w:rPr>
                <w:rFonts w:ascii="Arial" w:hAnsi="Arial" w:cs="Arial"/>
                <w:b/>
                <w:bCs/>
                <w:sz w:val="24"/>
                <w:szCs w:val="24"/>
              </w:rPr>
            </w:pPr>
            <w:r>
              <w:rPr>
                <w:rFonts w:ascii="Arial" w:hAnsi="Arial" w:cs="Arial"/>
                <w:b/>
                <w:bCs/>
                <w:sz w:val="24"/>
                <w:szCs w:val="24"/>
              </w:rPr>
              <w:t>Achieved</w:t>
            </w:r>
          </w:p>
        </w:tc>
      </w:tr>
      <w:tr w:rsidR="004A644A" w:rsidRPr="004A644A" w14:paraId="5DE40F5E" w14:textId="77777777" w:rsidTr="004A644A">
        <w:trPr>
          <w:trHeight w:val="345"/>
        </w:trPr>
        <w:tc>
          <w:tcPr>
            <w:tcW w:w="685" w:type="dxa"/>
            <w:shd w:val="clear" w:color="auto" w:fill="002060"/>
          </w:tcPr>
          <w:p w14:paraId="5C1342E3" w14:textId="77777777" w:rsidR="003400E7" w:rsidRPr="004A644A" w:rsidRDefault="003400E7" w:rsidP="00933C45">
            <w:pPr>
              <w:rPr>
                <w:rFonts w:ascii="Arial" w:hAnsi="Arial" w:cs="Arial"/>
                <w:b/>
                <w:bCs/>
                <w:color w:val="FFFFFF" w:themeColor="background1"/>
                <w:sz w:val="24"/>
                <w:szCs w:val="24"/>
              </w:rPr>
            </w:pPr>
            <w:r w:rsidRPr="004A644A">
              <w:rPr>
                <w:rFonts w:ascii="Arial" w:hAnsi="Arial" w:cs="Arial"/>
                <w:b/>
                <w:bCs/>
                <w:color w:val="FFFFFF" w:themeColor="background1"/>
                <w:sz w:val="24"/>
                <w:szCs w:val="24"/>
              </w:rPr>
              <w:t>3</w:t>
            </w:r>
          </w:p>
        </w:tc>
        <w:tc>
          <w:tcPr>
            <w:tcW w:w="12068" w:type="dxa"/>
            <w:gridSpan w:val="3"/>
            <w:shd w:val="clear" w:color="auto" w:fill="002060"/>
          </w:tcPr>
          <w:p w14:paraId="69F9DE4C" w14:textId="77777777" w:rsidR="003400E7" w:rsidRPr="004A644A" w:rsidRDefault="003400E7" w:rsidP="00933C45">
            <w:pPr>
              <w:rPr>
                <w:rFonts w:ascii="Arial" w:hAnsi="Arial" w:cs="Arial"/>
                <w:b/>
                <w:bCs/>
                <w:color w:val="FFFFFF" w:themeColor="background1"/>
                <w:sz w:val="24"/>
                <w:szCs w:val="24"/>
              </w:rPr>
            </w:pPr>
            <w:r w:rsidRPr="004A644A">
              <w:rPr>
                <w:rFonts w:ascii="Arial" w:hAnsi="Arial" w:cs="Arial"/>
                <w:b/>
                <w:bCs/>
                <w:color w:val="FFFFFF" w:themeColor="background1"/>
                <w:sz w:val="24"/>
                <w:szCs w:val="24"/>
              </w:rPr>
              <w:t>Health and Local Authority to collaboratively commission and assure a therapy offer that meets current and future needs, reduces waiting times, and delivers the outcomes and impact that we collectively agree with children, young people, their families</w:t>
            </w:r>
          </w:p>
        </w:tc>
        <w:tc>
          <w:tcPr>
            <w:tcW w:w="1701" w:type="dxa"/>
            <w:shd w:val="clear" w:color="auto" w:fill="002060"/>
          </w:tcPr>
          <w:p w14:paraId="31D1EFAA" w14:textId="77777777" w:rsidR="003400E7" w:rsidRPr="004A644A" w:rsidRDefault="003400E7" w:rsidP="00933C45">
            <w:pPr>
              <w:rPr>
                <w:rFonts w:ascii="Arial" w:hAnsi="Arial" w:cs="Arial"/>
                <w:b/>
                <w:bCs/>
                <w:color w:val="FFFFFF" w:themeColor="background1"/>
                <w:sz w:val="24"/>
                <w:szCs w:val="24"/>
              </w:rPr>
            </w:pPr>
          </w:p>
        </w:tc>
      </w:tr>
      <w:tr w:rsidR="003400E7" w:rsidRPr="003B5D8E" w14:paraId="40115324" w14:textId="77777777" w:rsidTr="00135E8A">
        <w:tc>
          <w:tcPr>
            <w:tcW w:w="685" w:type="dxa"/>
            <w:shd w:val="clear" w:color="auto" w:fill="auto"/>
          </w:tcPr>
          <w:p w14:paraId="112E7559" w14:textId="77777777" w:rsidR="003400E7" w:rsidRPr="003B5D8E" w:rsidRDefault="003400E7" w:rsidP="00933C45">
            <w:pPr>
              <w:rPr>
                <w:rFonts w:ascii="Arial" w:hAnsi="Arial" w:cs="Arial"/>
                <w:sz w:val="24"/>
                <w:szCs w:val="24"/>
              </w:rPr>
            </w:pPr>
            <w:r>
              <w:br w:type="page"/>
            </w:r>
            <w:r>
              <w:br w:type="page"/>
            </w:r>
            <w:r>
              <w:rPr>
                <w:rFonts w:ascii="Arial" w:hAnsi="Arial" w:cs="Arial"/>
                <w:sz w:val="24"/>
                <w:szCs w:val="24"/>
              </w:rPr>
              <w:t>3.1</w:t>
            </w:r>
          </w:p>
        </w:tc>
        <w:tc>
          <w:tcPr>
            <w:tcW w:w="7532" w:type="dxa"/>
            <w:tcBorders>
              <w:top w:val="nil"/>
              <w:left w:val="single" w:sz="8" w:space="0" w:color="auto"/>
              <w:bottom w:val="single" w:sz="8" w:space="0" w:color="auto"/>
              <w:right w:val="single" w:sz="8" w:space="0" w:color="auto"/>
            </w:tcBorders>
            <w:shd w:val="clear" w:color="auto" w:fill="auto"/>
          </w:tcPr>
          <w:p w14:paraId="3E5895E6" w14:textId="77777777" w:rsidR="003400E7" w:rsidRDefault="003400E7" w:rsidP="00933C45">
            <w:pPr>
              <w:widowControl w:val="0"/>
              <w:autoSpaceDE w:val="0"/>
              <w:autoSpaceDN w:val="0"/>
              <w:rPr>
                <w:rFonts w:ascii="Arial" w:hAnsi="Arial" w:cs="Arial"/>
                <w:b/>
                <w:bCs/>
                <w:sz w:val="24"/>
                <w:szCs w:val="24"/>
                <w:lang w:val="en-US"/>
              </w:rPr>
            </w:pPr>
            <w:r w:rsidRPr="00873E8D">
              <w:rPr>
                <w:rFonts w:ascii="Arial" w:hAnsi="Arial" w:cs="Arial"/>
                <w:b/>
                <w:bCs/>
                <w:sz w:val="24"/>
                <w:szCs w:val="24"/>
                <w:lang w:val="en-US"/>
              </w:rPr>
              <w:t>Identify and implement interim measures to the occupational therapies and equipment/adaptations pathway to meet immediate needs and support waiting list reduction.</w:t>
            </w:r>
          </w:p>
          <w:p w14:paraId="5344661A" w14:textId="45BC6D85" w:rsidR="00137319" w:rsidRDefault="00137319" w:rsidP="00933C45">
            <w:pPr>
              <w:widowControl w:val="0"/>
              <w:autoSpaceDE w:val="0"/>
              <w:autoSpaceDN w:val="0"/>
              <w:rPr>
                <w:rFonts w:ascii="Arial" w:hAnsi="Arial" w:cs="Arial"/>
                <w:b/>
                <w:bCs/>
                <w:sz w:val="24"/>
                <w:szCs w:val="24"/>
                <w:lang w:val="en-US"/>
              </w:rPr>
            </w:pPr>
          </w:p>
          <w:p w14:paraId="02075EA6" w14:textId="2D4F677E" w:rsidR="00137319" w:rsidRPr="004A644A" w:rsidRDefault="00137319" w:rsidP="00933C45">
            <w:pPr>
              <w:widowControl w:val="0"/>
              <w:autoSpaceDE w:val="0"/>
              <w:autoSpaceDN w:val="0"/>
              <w:rPr>
                <w:rFonts w:ascii="Arial" w:hAnsi="Arial" w:cs="Arial"/>
                <w:sz w:val="24"/>
                <w:szCs w:val="24"/>
                <w:lang w:val="en-US"/>
              </w:rPr>
            </w:pPr>
            <w:r w:rsidRPr="004A644A">
              <w:rPr>
                <w:rFonts w:ascii="Arial" w:hAnsi="Arial" w:cs="Arial"/>
                <w:sz w:val="24"/>
                <w:szCs w:val="24"/>
                <w:lang w:val="en-US"/>
              </w:rPr>
              <w:t>Com</w:t>
            </w:r>
            <w:r w:rsidR="00785B0D" w:rsidRPr="004A644A">
              <w:rPr>
                <w:rFonts w:ascii="Arial" w:hAnsi="Arial" w:cs="Arial"/>
                <w:sz w:val="24"/>
                <w:szCs w:val="24"/>
                <w:lang w:val="en-US"/>
              </w:rPr>
              <w:t>plete</w:t>
            </w:r>
            <w:r w:rsidR="00922A17" w:rsidRPr="004A644A">
              <w:rPr>
                <w:rFonts w:ascii="Arial" w:hAnsi="Arial" w:cs="Arial"/>
                <w:sz w:val="24"/>
                <w:szCs w:val="24"/>
                <w:lang w:val="en-US"/>
              </w:rPr>
              <w:t xml:space="preserve">d within 12 months. </w:t>
            </w:r>
          </w:p>
          <w:p w14:paraId="5A433E07" w14:textId="67C79382" w:rsidR="003F0D65" w:rsidRDefault="003F0D65" w:rsidP="00A2540B">
            <w:pPr>
              <w:pStyle w:val="CommentText"/>
              <w:numPr>
                <w:ilvl w:val="0"/>
                <w:numId w:val="25"/>
              </w:numPr>
              <w:rPr>
                <w:rFonts w:ascii="Arial" w:hAnsi="Arial" w:cs="Arial"/>
                <w:sz w:val="24"/>
                <w:szCs w:val="24"/>
              </w:rPr>
            </w:pPr>
            <w:r w:rsidRPr="00137319">
              <w:rPr>
                <w:rFonts w:ascii="Arial" w:hAnsi="Arial" w:cs="Arial"/>
                <w:sz w:val="24"/>
                <w:szCs w:val="24"/>
              </w:rPr>
              <w:t>Waiting list initiative commenced July 2022 with joint additional funding given to support both the adaptations and community OT services and completed August 2022</w:t>
            </w:r>
          </w:p>
          <w:p w14:paraId="60AF6F14" w14:textId="77777777" w:rsidR="003F0D65" w:rsidRPr="00137319" w:rsidRDefault="003F0D65" w:rsidP="00A2540B">
            <w:pPr>
              <w:pStyle w:val="CommentText"/>
              <w:numPr>
                <w:ilvl w:val="0"/>
                <w:numId w:val="25"/>
              </w:numPr>
              <w:rPr>
                <w:rFonts w:ascii="Arial" w:hAnsi="Arial" w:cs="Arial"/>
                <w:sz w:val="24"/>
                <w:szCs w:val="24"/>
              </w:rPr>
            </w:pPr>
            <w:r w:rsidRPr="00137319">
              <w:rPr>
                <w:rFonts w:ascii="Arial" w:hAnsi="Arial" w:cs="Arial"/>
                <w:sz w:val="24"/>
                <w:szCs w:val="24"/>
              </w:rPr>
              <w:t>Children and Young People triage/categorised according to need will all families having direct contact with an OT</w:t>
            </w:r>
          </w:p>
          <w:p w14:paraId="0B99E3E3" w14:textId="77777777" w:rsidR="003F0D65" w:rsidRDefault="003F0D65" w:rsidP="00A2540B">
            <w:pPr>
              <w:pStyle w:val="CommentText"/>
              <w:numPr>
                <w:ilvl w:val="0"/>
                <w:numId w:val="25"/>
              </w:numPr>
              <w:rPr>
                <w:rFonts w:ascii="Arial" w:hAnsi="Arial" w:cs="Arial"/>
                <w:sz w:val="24"/>
                <w:szCs w:val="24"/>
              </w:rPr>
            </w:pPr>
            <w:r w:rsidRPr="00137319">
              <w:rPr>
                <w:rFonts w:ascii="Arial" w:hAnsi="Arial" w:cs="Arial"/>
                <w:sz w:val="24"/>
                <w:szCs w:val="24"/>
              </w:rPr>
              <w:t>Children identified on waiting list with EHCP who are to be given targeted assessments to meet statutory requirements.</w:t>
            </w:r>
          </w:p>
          <w:p w14:paraId="01F0A652" w14:textId="21081B08" w:rsidR="005777F8" w:rsidRPr="00137319" w:rsidRDefault="005777F8" w:rsidP="00A2540B">
            <w:pPr>
              <w:pStyle w:val="CommentText"/>
              <w:numPr>
                <w:ilvl w:val="0"/>
                <w:numId w:val="25"/>
              </w:numPr>
              <w:rPr>
                <w:rFonts w:ascii="Arial" w:hAnsi="Arial" w:cs="Arial"/>
                <w:sz w:val="24"/>
                <w:szCs w:val="24"/>
              </w:rPr>
            </w:pPr>
            <w:r>
              <w:rPr>
                <w:rFonts w:ascii="Arial" w:hAnsi="Arial" w:cs="Arial"/>
                <w:sz w:val="24"/>
                <w:szCs w:val="24"/>
              </w:rPr>
              <w:t>All families on waiting list contacted by August 2022.</w:t>
            </w:r>
          </w:p>
          <w:p w14:paraId="29C830D1" w14:textId="77777777" w:rsidR="003F0D65" w:rsidRPr="00137319" w:rsidRDefault="003F0D65" w:rsidP="00A2540B">
            <w:pPr>
              <w:pStyle w:val="CommentText"/>
              <w:numPr>
                <w:ilvl w:val="0"/>
                <w:numId w:val="25"/>
              </w:numPr>
              <w:rPr>
                <w:rFonts w:ascii="Arial" w:hAnsi="Arial" w:cs="Arial"/>
                <w:sz w:val="24"/>
                <w:szCs w:val="24"/>
              </w:rPr>
            </w:pPr>
            <w:r w:rsidRPr="00137319">
              <w:rPr>
                <w:rFonts w:ascii="Arial" w:hAnsi="Arial" w:cs="Arial"/>
                <w:sz w:val="24"/>
                <w:szCs w:val="24"/>
              </w:rPr>
              <w:lastRenderedPageBreak/>
              <w:t>Recruited successfully into OT posts and doubled the current workforce within both adaptations and community OT.</w:t>
            </w:r>
          </w:p>
          <w:p w14:paraId="000581FE" w14:textId="2323E17A" w:rsidR="003F0D65" w:rsidRPr="00137319" w:rsidRDefault="003F0D65" w:rsidP="00A2540B">
            <w:pPr>
              <w:pStyle w:val="CommentText"/>
              <w:numPr>
                <w:ilvl w:val="0"/>
                <w:numId w:val="25"/>
              </w:numPr>
              <w:rPr>
                <w:rFonts w:ascii="Arial" w:hAnsi="Arial" w:cs="Arial"/>
                <w:sz w:val="24"/>
                <w:szCs w:val="24"/>
              </w:rPr>
            </w:pPr>
            <w:r w:rsidRPr="00137319">
              <w:rPr>
                <w:rFonts w:ascii="Arial" w:hAnsi="Arial" w:cs="Arial"/>
                <w:sz w:val="24"/>
                <w:szCs w:val="24"/>
              </w:rPr>
              <w:t xml:space="preserve">OT portal to launch in September which will provide an </w:t>
            </w:r>
            <w:bookmarkStart w:id="32" w:name="_Int_3m1TM8LK"/>
            <w:r w:rsidRPr="00137319">
              <w:rPr>
                <w:rFonts w:ascii="Arial" w:hAnsi="Arial" w:cs="Arial"/>
                <w:sz w:val="24"/>
                <w:szCs w:val="24"/>
              </w:rPr>
              <w:t>up</w:t>
            </w:r>
            <w:r w:rsidR="00922A17">
              <w:rPr>
                <w:rFonts w:ascii="Arial" w:hAnsi="Arial" w:cs="Arial"/>
                <w:sz w:val="24"/>
                <w:szCs w:val="24"/>
              </w:rPr>
              <w:t>-</w:t>
            </w:r>
            <w:r w:rsidRPr="00137319">
              <w:rPr>
                <w:rFonts w:ascii="Arial" w:hAnsi="Arial" w:cs="Arial"/>
                <w:sz w:val="24"/>
                <w:szCs w:val="24"/>
              </w:rPr>
              <w:t>to</w:t>
            </w:r>
            <w:r w:rsidR="00922A17">
              <w:rPr>
                <w:rFonts w:ascii="Arial" w:hAnsi="Arial" w:cs="Arial"/>
                <w:sz w:val="24"/>
                <w:szCs w:val="24"/>
              </w:rPr>
              <w:t>-</w:t>
            </w:r>
            <w:r w:rsidRPr="00137319">
              <w:rPr>
                <w:rFonts w:ascii="Arial" w:hAnsi="Arial" w:cs="Arial"/>
                <w:sz w:val="24"/>
                <w:szCs w:val="24"/>
              </w:rPr>
              <w:t>date resources</w:t>
            </w:r>
            <w:bookmarkEnd w:id="32"/>
            <w:r w:rsidRPr="00137319">
              <w:rPr>
                <w:rFonts w:ascii="Arial" w:hAnsi="Arial" w:cs="Arial"/>
                <w:sz w:val="24"/>
                <w:szCs w:val="24"/>
              </w:rPr>
              <w:t xml:space="preserve"> for professionals to strengthen the universal offer and meet current need</w:t>
            </w:r>
          </w:p>
          <w:p w14:paraId="39ED533A" w14:textId="6E58AC5C" w:rsidR="003400E7" w:rsidRPr="00785B0D" w:rsidRDefault="003F0D65" w:rsidP="00A2540B">
            <w:pPr>
              <w:pStyle w:val="ListParagraph"/>
              <w:numPr>
                <w:ilvl w:val="0"/>
                <w:numId w:val="25"/>
              </w:numPr>
              <w:rPr>
                <w:rFonts w:ascii="Arial" w:eastAsia="Arial" w:hAnsi="Arial" w:cs="Arial"/>
                <w:color w:val="000000" w:themeColor="text1"/>
                <w:sz w:val="28"/>
                <w:szCs w:val="28"/>
              </w:rPr>
            </w:pPr>
            <w:r w:rsidRPr="00785B0D">
              <w:rPr>
                <w:rFonts w:ascii="Arial" w:eastAsia="Arial" w:hAnsi="Arial" w:cs="Arial"/>
                <w:color w:val="000000" w:themeColor="text1"/>
                <w:sz w:val="24"/>
                <w:szCs w:val="24"/>
              </w:rPr>
              <w:t>Sensational School and Nursery Training and Sensational parenting to support the universal offer</w:t>
            </w:r>
          </w:p>
          <w:p w14:paraId="27998CD3" w14:textId="4F01BB4D" w:rsidR="003400E7" w:rsidRPr="005E6B8B" w:rsidRDefault="003400E7" w:rsidP="003F0D65">
            <w:pPr>
              <w:rPr>
                <w:rFonts w:ascii="Arial" w:hAnsi="Arial" w:cs="Arial"/>
                <w:lang w:val="en-US"/>
              </w:rPr>
            </w:pPr>
          </w:p>
        </w:tc>
        <w:tc>
          <w:tcPr>
            <w:tcW w:w="3118" w:type="dxa"/>
            <w:tcBorders>
              <w:top w:val="nil"/>
              <w:left w:val="nil"/>
              <w:bottom w:val="single" w:sz="8" w:space="0" w:color="auto"/>
              <w:right w:val="single" w:sz="8" w:space="0" w:color="auto"/>
            </w:tcBorders>
            <w:shd w:val="clear" w:color="auto" w:fill="auto"/>
          </w:tcPr>
          <w:p w14:paraId="4367957A" w14:textId="77777777" w:rsidR="009076B6" w:rsidRDefault="009076B6" w:rsidP="00933C45">
            <w:pPr>
              <w:rPr>
                <w:rFonts w:ascii="Arial" w:hAnsi="Arial" w:cs="Arial"/>
                <w:sz w:val="24"/>
                <w:szCs w:val="24"/>
              </w:rPr>
            </w:pPr>
            <w:r>
              <w:rPr>
                <w:rFonts w:ascii="Arial" w:hAnsi="Arial" w:cs="Arial"/>
                <w:sz w:val="24"/>
                <w:szCs w:val="24"/>
              </w:rPr>
              <w:lastRenderedPageBreak/>
              <w:t xml:space="preserve">Director of Newcastle System, </w:t>
            </w:r>
            <w:r w:rsidRPr="009076B6">
              <w:rPr>
                <w:rFonts w:ascii="Arial" w:hAnsi="Arial" w:cs="Arial"/>
                <w:sz w:val="24"/>
                <w:szCs w:val="24"/>
              </w:rPr>
              <w:t>North East and Cumbria ICB.</w:t>
            </w:r>
          </w:p>
          <w:p w14:paraId="7AAC26D5" w14:textId="25157649" w:rsidR="003400E7" w:rsidRDefault="003400E7" w:rsidP="00933C45">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395AB0D1" w14:textId="74E972D6" w:rsidR="003400E7" w:rsidRDefault="003400E7" w:rsidP="00933C45">
            <w:pPr>
              <w:rPr>
                <w:rFonts w:ascii="Arial" w:hAnsi="Arial" w:cs="Arial"/>
                <w:sz w:val="24"/>
                <w:szCs w:val="24"/>
              </w:rPr>
            </w:pPr>
            <w:r>
              <w:rPr>
                <w:rFonts w:ascii="Arial" w:hAnsi="Arial" w:cs="Arial"/>
                <w:sz w:val="24"/>
                <w:szCs w:val="24"/>
              </w:rPr>
              <w:t xml:space="preserve">DMO, </w:t>
            </w:r>
            <w:r w:rsidR="009076B6">
              <w:rPr>
                <w:rFonts w:ascii="Arial" w:hAnsi="Arial" w:cs="Arial"/>
                <w:sz w:val="24"/>
                <w:szCs w:val="24"/>
              </w:rPr>
              <w:t>N</w:t>
            </w:r>
            <w:r w:rsidR="009076B6" w:rsidRPr="009076B6">
              <w:rPr>
                <w:rFonts w:ascii="Arial" w:hAnsi="Arial" w:cs="Arial"/>
                <w:sz w:val="24"/>
                <w:szCs w:val="24"/>
              </w:rPr>
              <w:t xml:space="preserve">orth East and Cumbria </w:t>
            </w:r>
            <w:r w:rsidR="00313023" w:rsidRPr="009076B6">
              <w:rPr>
                <w:rFonts w:ascii="Arial" w:hAnsi="Arial" w:cs="Arial"/>
                <w:sz w:val="24"/>
                <w:szCs w:val="24"/>
              </w:rPr>
              <w:t>ICB.</w:t>
            </w:r>
          </w:p>
          <w:p w14:paraId="673E0A14" w14:textId="77777777" w:rsidR="003400E7" w:rsidRPr="000A284D" w:rsidRDefault="003400E7" w:rsidP="00933C45">
            <w:pPr>
              <w:rPr>
                <w:rFonts w:ascii="Arial" w:hAnsi="Arial" w:cs="Arial"/>
                <w:color w:val="000000"/>
                <w:sz w:val="24"/>
                <w:szCs w:val="24"/>
                <w:lang w:eastAsia="en-GB"/>
              </w:rPr>
            </w:pPr>
            <w:r>
              <w:rPr>
                <w:rFonts w:ascii="Arial" w:hAnsi="Arial" w:cs="Arial"/>
                <w:color w:val="000000"/>
                <w:sz w:val="24"/>
                <w:szCs w:val="24"/>
                <w:lang w:eastAsia="en-GB"/>
              </w:rPr>
              <w:t>Commissioning (Social Care and Inclusion), NCC.</w:t>
            </w:r>
          </w:p>
        </w:tc>
        <w:tc>
          <w:tcPr>
            <w:tcW w:w="1418" w:type="dxa"/>
            <w:vMerge w:val="restart"/>
            <w:tcBorders>
              <w:top w:val="nil"/>
              <w:left w:val="nil"/>
              <w:right w:val="single" w:sz="8" w:space="0" w:color="auto"/>
            </w:tcBorders>
            <w:shd w:val="clear" w:color="auto" w:fill="auto"/>
            <w:vAlign w:val="center"/>
          </w:tcPr>
          <w:p w14:paraId="52159E65" w14:textId="77777777" w:rsidR="003400E7" w:rsidRDefault="003400E7" w:rsidP="00135E8A">
            <w:pPr>
              <w:jc w:val="center"/>
              <w:rPr>
                <w:rFonts w:ascii="Arial" w:hAnsi="Arial" w:cs="Arial"/>
                <w:b/>
                <w:bCs/>
                <w:sz w:val="24"/>
                <w:szCs w:val="24"/>
              </w:rPr>
            </w:pPr>
            <w:r w:rsidRPr="00B659A9">
              <w:rPr>
                <w:rFonts w:ascii="Arial" w:hAnsi="Arial" w:cs="Arial"/>
                <w:b/>
                <w:bCs/>
                <w:sz w:val="24"/>
                <w:szCs w:val="24"/>
              </w:rPr>
              <w:t>Within 6 months</w:t>
            </w:r>
          </w:p>
          <w:p w14:paraId="226A6F92" w14:textId="77777777" w:rsidR="003400E7" w:rsidRDefault="003400E7" w:rsidP="00135E8A">
            <w:pPr>
              <w:jc w:val="center"/>
              <w:rPr>
                <w:rFonts w:ascii="Arial" w:hAnsi="Arial" w:cs="Arial"/>
                <w:b/>
                <w:bCs/>
                <w:sz w:val="24"/>
                <w:szCs w:val="24"/>
              </w:rPr>
            </w:pPr>
          </w:p>
          <w:p w14:paraId="6846F693" w14:textId="77777777" w:rsidR="003400E7" w:rsidRDefault="003400E7" w:rsidP="00135E8A">
            <w:pPr>
              <w:jc w:val="center"/>
              <w:rPr>
                <w:rFonts w:ascii="Arial" w:hAnsi="Arial" w:cs="Arial"/>
                <w:b/>
                <w:bCs/>
                <w:sz w:val="24"/>
                <w:szCs w:val="24"/>
              </w:rPr>
            </w:pPr>
          </w:p>
          <w:p w14:paraId="056E4AA2" w14:textId="77777777" w:rsidR="003400E7" w:rsidRDefault="003400E7" w:rsidP="00135E8A">
            <w:pPr>
              <w:jc w:val="center"/>
              <w:rPr>
                <w:rFonts w:ascii="Arial" w:hAnsi="Arial" w:cs="Arial"/>
                <w:b/>
                <w:bCs/>
                <w:sz w:val="24"/>
                <w:szCs w:val="24"/>
              </w:rPr>
            </w:pPr>
          </w:p>
          <w:p w14:paraId="7331EB89" w14:textId="77777777" w:rsidR="003400E7" w:rsidRDefault="003400E7" w:rsidP="00135E8A">
            <w:pPr>
              <w:jc w:val="center"/>
              <w:rPr>
                <w:rFonts w:ascii="Arial" w:hAnsi="Arial" w:cs="Arial"/>
                <w:b/>
                <w:bCs/>
                <w:sz w:val="24"/>
                <w:szCs w:val="24"/>
              </w:rPr>
            </w:pPr>
          </w:p>
          <w:p w14:paraId="5D25D9EF" w14:textId="77777777" w:rsidR="003400E7" w:rsidRDefault="003400E7" w:rsidP="00135E8A">
            <w:pPr>
              <w:jc w:val="center"/>
              <w:rPr>
                <w:rFonts w:ascii="Arial" w:hAnsi="Arial" w:cs="Arial"/>
                <w:b/>
                <w:bCs/>
                <w:sz w:val="24"/>
                <w:szCs w:val="24"/>
              </w:rPr>
            </w:pPr>
          </w:p>
          <w:p w14:paraId="102686B6" w14:textId="77777777" w:rsidR="003400E7" w:rsidRDefault="003400E7" w:rsidP="00135E8A">
            <w:pPr>
              <w:jc w:val="center"/>
              <w:rPr>
                <w:rFonts w:ascii="Arial" w:hAnsi="Arial" w:cs="Arial"/>
                <w:b/>
                <w:bCs/>
                <w:sz w:val="24"/>
                <w:szCs w:val="24"/>
              </w:rPr>
            </w:pPr>
          </w:p>
          <w:p w14:paraId="310AA246" w14:textId="77777777" w:rsidR="003400E7" w:rsidRDefault="003400E7" w:rsidP="00135E8A">
            <w:pPr>
              <w:jc w:val="center"/>
              <w:rPr>
                <w:rFonts w:ascii="Arial" w:hAnsi="Arial" w:cs="Arial"/>
                <w:b/>
                <w:bCs/>
                <w:sz w:val="24"/>
                <w:szCs w:val="24"/>
              </w:rPr>
            </w:pPr>
          </w:p>
          <w:p w14:paraId="00002D14" w14:textId="77777777" w:rsidR="003400E7" w:rsidRDefault="003400E7" w:rsidP="00135E8A">
            <w:pPr>
              <w:jc w:val="center"/>
              <w:rPr>
                <w:rFonts w:ascii="Arial" w:hAnsi="Arial" w:cs="Arial"/>
                <w:b/>
                <w:bCs/>
                <w:sz w:val="24"/>
                <w:szCs w:val="24"/>
              </w:rPr>
            </w:pPr>
          </w:p>
          <w:p w14:paraId="21CDFCFC" w14:textId="77777777" w:rsidR="003400E7" w:rsidRDefault="003400E7" w:rsidP="00135E8A">
            <w:pPr>
              <w:jc w:val="center"/>
              <w:rPr>
                <w:rFonts w:ascii="Arial" w:hAnsi="Arial" w:cs="Arial"/>
                <w:b/>
                <w:bCs/>
                <w:sz w:val="24"/>
                <w:szCs w:val="24"/>
              </w:rPr>
            </w:pPr>
          </w:p>
          <w:p w14:paraId="766F032C" w14:textId="77777777" w:rsidR="003400E7" w:rsidRDefault="003400E7" w:rsidP="00135E8A">
            <w:pPr>
              <w:jc w:val="center"/>
              <w:rPr>
                <w:rFonts w:ascii="Arial" w:hAnsi="Arial" w:cs="Arial"/>
                <w:b/>
                <w:bCs/>
                <w:sz w:val="24"/>
                <w:szCs w:val="24"/>
              </w:rPr>
            </w:pPr>
          </w:p>
          <w:p w14:paraId="1BD99C62" w14:textId="77777777" w:rsidR="003400E7" w:rsidRDefault="003400E7" w:rsidP="00135E8A">
            <w:pPr>
              <w:jc w:val="center"/>
              <w:rPr>
                <w:rFonts w:ascii="Arial" w:hAnsi="Arial" w:cs="Arial"/>
                <w:b/>
                <w:bCs/>
                <w:sz w:val="24"/>
                <w:szCs w:val="24"/>
              </w:rPr>
            </w:pPr>
          </w:p>
          <w:p w14:paraId="06511693" w14:textId="77777777" w:rsidR="003400E7" w:rsidRDefault="003400E7" w:rsidP="00135E8A">
            <w:pPr>
              <w:jc w:val="center"/>
              <w:rPr>
                <w:rFonts w:ascii="Arial" w:hAnsi="Arial" w:cs="Arial"/>
                <w:b/>
                <w:bCs/>
                <w:sz w:val="24"/>
                <w:szCs w:val="24"/>
              </w:rPr>
            </w:pPr>
          </w:p>
          <w:p w14:paraId="6FDBB701" w14:textId="77777777" w:rsidR="003400E7" w:rsidRDefault="003400E7" w:rsidP="00135E8A">
            <w:pPr>
              <w:jc w:val="center"/>
              <w:rPr>
                <w:rFonts w:ascii="Arial" w:hAnsi="Arial" w:cs="Arial"/>
                <w:b/>
                <w:bCs/>
                <w:sz w:val="24"/>
                <w:szCs w:val="24"/>
              </w:rPr>
            </w:pPr>
          </w:p>
          <w:p w14:paraId="5B0884A4" w14:textId="77777777" w:rsidR="003400E7" w:rsidRDefault="003400E7" w:rsidP="00135E8A">
            <w:pPr>
              <w:jc w:val="center"/>
              <w:rPr>
                <w:rFonts w:ascii="Arial" w:hAnsi="Arial" w:cs="Arial"/>
                <w:b/>
                <w:bCs/>
                <w:sz w:val="24"/>
                <w:szCs w:val="24"/>
              </w:rPr>
            </w:pPr>
            <w:r>
              <w:rPr>
                <w:rFonts w:ascii="Arial" w:hAnsi="Arial" w:cs="Arial"/>
                <w:b/>
                <w:bCs/>
                <w:sz w:val="24"/>
                <w:szCs w:val="24"/>
              </w:rPr>
              <w:t>Within 6 months</w:t>
            </w:r>
          </w:p>
          <w:p w14:paraId="70D57B57" w14:textId="77777777" w:rsidR="003400E7" w:rsidRDefault="003400E7" w:rsidP="00135E8A">
            <w:pPr>
              <w:jc w:val="center"/>
              <w:rPr>
                <w:rFonts w:ascii="Arial" w:hAnsi="Arial" w:cs="Arial"/>
                <w:b/>
                <w:bCs/>
                <w:sz w:val="24"/>
                <w:szCs w:val="24"/>
              </w:rPr>
            </w:pPr>
          </w:p>
          <w:p w14:paraId="48E9AACC" w14:textId="77777777" w:rsidR="003400E7" w:rsidRDefault="003400E7" w:rsidP="00135E8A">
            <w:pPr>
              <w:jc w:val="center"/>
              <w:rPr>
                <w:rFonts w:ascii="Arial" w:hAnsi="Arial" w:cs="Arial"/>
                <w:b/>
                <w:bCs/>
                <w:sz w:val="24"/>
                <w:szCs w:val="24"/>
              </w:rPr>
            </w:pPr>
          </w:p>
          <w:p w14:paraId="474A270E" w14:textId="77777777" w:rsidR="003400E7" w:rsidRDefault="003400E7" w:rsidP="00135E8A">
            <w:pPr>
              <w:jc w:val="center"/>
              <w:rPr>
                <w:rFonts w:ascii="Arial" w:hAnsi="Arial" w:cs="Arial"/>
                <w:b/>
                <w:bCs/>
                <w:sz w:val="24"/>
                <w:szCs w:val="24"/>
              </w:rPr>
            </w:pPr>
          </w:p>
          <w:p w14:paraId="02C920DA" w14:textId="77777777" w:rsidR="003400E7" w:rsidRDefault="003400E7" w:rsidP="00135E8A">
            <w:pPr>
              <w:jc w:val="center"/>
              <w:rPr>
                <w:rFonts w:ascii="Arial" w:hAnsi="Arial" w:cs="Arial"/>
                <w:b/>
                <w:bCs/>
                <w:sz w:val="24"/>
                <w:szCs w:val="24"/>
              </w:rPr>
            </w:pPr>
          </w:p>
          <w:p w14:paraId="78FDF9B9" w14:textId="77777777" w:rsidR="003400E7" w:rsidRDefault="003400E7" w:rsidP="00135E8A">
            <w:pPr>
              <w:jc w:val="center"/>
              <w:rPr>
                <w:rFonts w:ascii="Arial" w:hAnsi="Arial" w:cs="Arial"/>
                <w:b/>
                <w:bCs/>
                <w:sz w:val="24"/>
                <w:szCs w:val="24"/>
              </w:rPr>
            </w:pPr>
          </w:p>
          <w:p w14:paraId="426226B2" w14:textId="77777777" w:rsidR="003400E7" w:rsidRDefault="003400E7" w:rsidP="00135E8A">
            <w:pPr>
              <w:jc w:val="center"/>
              <w:rPr>
                <w:rFonts w:ascii="Arial" w:hAnsi="Arial" w:cs="Arial"/>
                <w:b/>
                <w:bCs/>
                <w:sz w:val="24"/>
                <w:szCs w:val="24"/>
              </w:rPr>
            </w:pPr>
          </w:p>
          <w:p w14:paraId="4A734837" w14:textId="77777777" w:rsidR="003400E7" w:rsidRDefault="003400E7" w:rsidP="00135E8A">
            <w:pPr>
              <w:jc w:val="center"/>
              <w:rPr>
                <w:rFonts w:ascii="Arial" w:hAnsi="Arial" w:cs="Arial"/>
                <w:b/>
                <w:bCs/>
                <w:sz w:val="24"/>
                <w:szCs w:val="24"/>
              </w:rPr>
            </w:pPr>
          </w:p>
          <w:p w14:paraId="43A63FBF" w14:textId="77777777" w:rsidR="003400E7" w:rsidRDefault="003400E7" w:rsidP="00135E8A">
            <w:pPr>
              <w:jc w:val="center"/>
              <w:rPr>
                <w:rFonts w:ascii="Arial" w:hAnsi="Arial" w:cs="Arial"/>
                <w:b/>
                <w:bCs/>
                <w:sz w:val="24"/>
                <w:szCs w:val="24"/>
              </w:rPr>
            </w:pPr>
          </w:p>
          <w:p w14:paraId="5BE84D17" w14:textId="77777777" w:rsidR="003400E7" w:rsidRDefault="003400E7" w:rsidP="00135E8A">
            <w:pPr>
              <w:jc w:val="center"/>
              <w:rPr>
                <w:rFonts w:ascii="Arial" w:hAnsi="Arial" w:cs="Arial"/>
                <w:b/>
                <w:bCs/>
                <w:sz w:val="24"/>
                <w:szCs w:val="24"/>
              </w:rPr>
            </w:pPr>
          </w:p>
          <w:p w14:paraId="79E248DD" w14:textId="77777777" w:rsidR="003400E7" w:rsidRDefault="003400E7" w:rsidP="00135E8A">
            <w:pPr>
              <w:jc w:val="center"/>
              <w:rPr>
                <w:rFonts w:ascii="Arial" w:hAnsi="Arial" w:cs="Arial"/>
                <w:b/>
                <w:bCs/>
                <w:sz w:val="24"/>
                <w:szCs w:val="24"/>
              </w:rPr>
            </w:pPr>
          </w:p>
          <w:p w14:paraId="79123A7F" w14:textId="77777777" w:rsidR="003400E7" w:rsidRDefault="003400E7" w:rsidP="00135E8A">
            <w:pPr>
              <w:jc w:val="center"/>
              <w:rPr>
                <w:rFonts w:ascii="Arial" w:hAnsi="Arial" w:cs="Arial"/>
                <w:b/>
                <w:bCs/>
                <w:sz w:val="24"/>
                <w:szCs w:val="24"/>
              </w:rPr>
            </w:pPr>
          </w:p>
          <w:p w14:paraId="4B5B0FD9" w14:textId="77777777" w:rsidR="003400E7" w:rsidRDefault="003400E7" w:rsidP="00135E8A">
            <w:pPr>
              <w:jc w:val="center"/>
              <w:rPr>
                <w:rFonts w:ascii="Arial" w:hAnsi="Arial" w:cs="Arial"/>
                <w:b/>
                <w:bCs/>
                <w:sz w:val="24"/>
                <w:szCs w:val="24"/>
              </w:rPr>
            </w:pPr>
          </w:p>
          <w:p w14:paraId="7F7BDF74" w14:textId="77777777" w:rsidR="003400E7" w:rsidRDefault="003400E7" w:rsidP="00135E8A">
            <w:pPr>
              <w:jc w:val="center"/>
              <w:rPr>
                <w:rFonts w:ascii="Arial" w:hAnsi="Arial" w:cs="Arial"/>
                <w:b/>
                <w:bCs/>
                <w:sz w:val="24"/>
                <w:szCs w:val="24"/>
              </w:rPr>
            </w:pPr>
          </w:p>
          <w:p w14:paraId="4E386D5C" w14:textId="77777777" w:rsidR="003400E7" w:rsidRDefault="003400E7" w:rsidP="00135E8A">
            <w:pPr>
              <w:jc w:val="center"/>
              <w:rPr>
                <w:rFonts w:ascii="Arial" w:hAnsi="Arial" w:cs="Arial"/>
                <w:b/>
                <w:bCs/>
                <w:sz w:val="24"/>
                <w:szCs w:val="24"/>
              </w:rPr>
            </w:pPr>
          </w:p>
          <w:p w14:paraId="65C844F3" w14:textId="77777777" w:rsidR="003400E7" w:rsidRDefault="003400E7" w:rsidP="00135E8A">
            <w:pPr>
              <w:jc w:val="center"/>
              <w:rPr>
                <w:rFonts w:ascii="Arial" w:hAnsi="Arial" w:cs="Arial"/>
                <w:b/>
                <w:bCs/>
                <w:sz w:val="24"/>
                <w:szCs w:val="24"/>
              </w:rPr>
            </w:pPr>
          </w:p>
          <w:p w14:paraId="4F0A1902" w14:textId="77777777" w:rsidR="003400E7" w:rsidRDefault="003400E7" w:rsidP="00135E8A">
            <w:pPr>
              <w:jc w:val="center"/>
              <w:rPr>
                <w:rFonts w:ascii="Arial" w:hAnsi="Arial" w:cs="Arial"/>
                <w:b/>
                <w:bCs/>
                <w:sz w:val="24"/>
                <w:szCs w:val="24"/>
              </w:rPr>
            </w:pPr>
          </w:p>
          <w:p w14:paraId="516E4FCC" w14:textId="77777777" w:rsidR="003400E7" w:rsidRDefault="003400E7" w:rsidP="00135E8A">
            <w:pPr>
              <w:jc w:val="center"/>
              <w:rPr>
                <w:rFonts w:ascii="Arial" w:hAnsi="Arial" w:cs="Arial"/>
                <w:b/>
                <w:bCs/>
                <w:sz w:val="24"/>
                <w:szCs w:val="24"/>
              </w:rPr>
            </w:pPr>
          </w:p>
          <w:p w14:paraId="0FF8186F" w14:textId="77777777" w:rsidR="003400E7" w:rsidRDefault="003400E7" w:rsidP="00135E8A">
            <w:pPr>
              <w:jc w:val="center"/>
              <w:rPr>
                <w:rFonts w:ascii="Arial" w:hAnsi="Arial" w:cs="Arial"/>
                <w:b/>
                <w:bCs/>
                <w:sz w:val="24"/>
                <w:szCs w:val="24"/>
              </w:rPr>
            </w:pPr>
          </w:p>
          <w:p w14:paraId="3BCE0D33" w14:textId="77777777" w:rsidR="003400E7" w:rsidRDefault="003400E7" w:rsidP="00135E8A">
            <w:pPr>
              <w:jc w:val="center"/>
              <w:rPr>
                <w:rFonts w:ascii="Arial" w:hAnsi="Arial" w:cs="Arial"/>
                <w:b/>
                <w:bCs/>
                <w:sz w:val="24"/>
                <w:szCs w:val="24"/>
              </w:rPr>
            </w:pPr>
          </w:p>
          <w:p w14:paraId="6ADD442D" w14:textId="77777777" w:rsidR="003400E7" w:rsidRDefault="003400E7" w:rsidP="00135E8A">
            <w:pPr>
              <w:jc w:val="center"/>
              <w:rPr>
                <w:rFonts w:ascii="Arial" w:hAnsi="Arial" w:cs="Arial"/>
                <w:b/>
                <w:bCs/>
                <w:sz w:val="24"/>
                <w:szCs w:val="24"/>
              </w:rPr>
            </w:pPr>
          </w:p>
          <w:p w14:paraId="458D6CB5" w14:textId="77777777" w:rsidR="003400E7" w:rsidRDefault="003400E7" w:rsidP="00135E8A">
            <w:pPr>
              <w:jc w:val="center"/>
              <w:rPr>
                <w:rFonts w:ascii="Arial" w:hAnsi="Arial" w:cs="Arial"/>
                <w:b/>
                <w:bCs/>
                <w:sz w:val="24"/>
                <w:szCs w:val="24"/>
              </w:rPr>
            </w:pPr>
          </w:p>
          <w:p w14:paraId="5D90270E" w14:textId="77777777" w:rsidR="003400E7" w:rsidRDefault="003400E7" w:rsidP="00135E8A">
            <w:pPr>
              <w:jc w:val="center"/>
              <w:rPr>
                <w:rFonts w:ascii="Arial" w:hAnsi="Arial" w:cs="Arial"/>
                <w:b/>
                <w:bCs/>
                <w:sz w:val="24"/>
                <w:szCs w:val="24"/>
              </w:rPr>
            </w:pPr>
          </w:p>
          <w:p w14:paraId="7E3732FA" w14:textId="77777777" w:rsidR="003400E7" w:rsidRDefault="003400E7" w:rsidP="00135E8A">
            <w:pPr>
              <w:jc w:val="center"/>
              <w:rPr>
                <w:rFonts w:ascii="Arial" w:hAnsi="Arial" w:cs="Arial"/>
                <w:b/>
                <w:bCs/>
                <w:sz w:val="24"/>
                <w:szCs w:val="24"/>
              </w:rPr>
            </w:pPr>
          </w:p>
          <w:p w14:paraId="26AB9A6E" w14:textId="77777777" w:rsidR="003400E7" w:rsidRDefault="003400E7" w:rsidP="00135E8A">
            <w:pPr>
              <w:jc w:val="center"/>
              <w:rPr>
                <w:rFonts w:ascii="Arial" w:hAnsi="Arial" w:cs="Arial"/>
                <w:b/>
                <w:bCs/>
                <w:sz w:val="24"/>
                <w:szCs w:val="24"/>
              </w:rPr>
            </w:pPr>
          </w:p>
          <w:p w14:paraId="2050404F" w14:textId="77777777" w:rsidR="003400E7" w:rsidRDefault="003400E7" w:rsidP="00135E8A">
            <w:pPr>
              <w:jc w:val="center"/>
              <w:rPr>
                <w:rFonts w:ascii="Arial" w:hAnsi="Arial" w:cs="Arial"/>
                <w:b/>
                <w:bCs/>
                <w:sz w:val="24"/>
                <w:szCs w:val="24"/>
              </w:rPr>
            </w:pPr>
          </w:p>
          <w:p w14:paraId="41BFE214" w14:textId="77777777" w:rsidR="003400E7" w:rsidRDefault="003400E7" w:rsidP="00135E8A">
            <w:pPr>
              <w:jc w:val="center"/>
              <w:rPr>
                <w:rFonts w:ascii="Arial" w:hAnsi="Arial" w:cs="Arial"/>
                <w:b/>
                <w:bCs/>
                <w:sz w:val="24"/>
                <w:szCs w:val="24"/>
              </w:rPr>
            </w:pPr>
          </w:p>
          <w:p w14:paraId="7950E8C3" w14:textId="77777777" w:rsidR="003400E7" w:rsidRDefault="003400E7" w:rsidP="00135E8A">
            <w:pPr>
              <w:jc w:val="center"/>
              <w:rPr>
                <w:rFonts w:ascii="Arial" w:hAnsi="Arial" w:cs="Arial"/>
                <w:b/>
                <w:bCs/>
                <w:sz w:val="24"/>
                <w:szCs w:val="24"/>
              </w:rPr>
            </w:pPr>
          </w:p>
          <w:p w14:paraId="2FFE7654" w14:textId="37904846" w:rsidR="003400E7" w:rsidRDefault="003400E7" w:rsidP="00135E8A">
            <w:pPr>
              <w:jc w:val="center"/>
              <w:rPr>
                <w:rFonts w:ascii="Arial" w:hAnsi="Arial" w:cs="Arial"/>
                <w:b/>
                <w:bCs/>
                <w:sz w:val="24"/>
                <w:szCs w:val="24"/>
              </w:rPr>
            </w:pPr>
            <w:r w:rsidRPr="00B659A9">
              <w:rPr>
                <w:rFonts w:ascii="Arial" w:hAnsi="Arial" w:cs="Arial"/>
                <w:b/>
                <w:bCs/>
                <w:sz w:val="24"/>
                <w:szCs w:val="24"/>
              </w:rPr>
              <w:t>Within 6 months</w:t>
            </w:r>
          </w:p>
          <w:p w14:paraId="500E4729" w14:textId="77777777" w:rsidR="003400E7" w:rsidRDefault="003400E7" w:rsidP="00135E8A">
            <w:pPr>
              <w:jc w:val="center"/>
              <w:rPr>
                <w:rFonts w:ascii="Arial" w:hAnsi="Arial" w:cs="Arial"/>
                <w:b/>
                <w:bCs/>
                <w:sz w:val="24"/>
                <w:szCs w:val="24"/>
              </w:rPr>
            </w:pPr>
          </w:p>
          <w:p w14:paraId="4ECCD725" w14:textId="77777777" w:rsidR="003400E7" w:rsidRDefault="003400E7" w:rsidP="00135E8A">
            <w:pPr>
              <w:jc w:val="center"/>
              <w:rPr>
                <w:rFonts w:ascii="Arial" w:hAnsi="Arial" w:cs="Arial"/>
                <w:b/>
                <w:bCs/>
                <w:sz w:val="24"/>
                <w:szCs w:val="24"/>
              </w:rPr>
            </w:pPr>
          </w:p>
          <w:p w14:paraId="23668BD2" w14:textId="77777777" w:rsidR="003400E7" w:rsidRDefault="003400E7" w:rsidP="00135E8A">
            <w:pPr>
              <w:jc w:val="center"/>
              <w:rPr>
                <w:rFonts w:ascii="Arial" w:hAnsi="Arial" w:cs="Arial"/>
                <w:b/>
                <w:bCs/>
                <w:sz w:val="24"/>
                <w:szCs w:val="24"/>
              </w:rPr>
            </w:pPr>
          </w:p>
          <w:p w14:paraId="300EC7EA" w14:textId="77777777" w:rsidR="003400E7" w:rsidRDefault="003400E7" w:rsidP="00135E8A">
            <w:pPr>
              <w:jc w:val="center"/>
              <w:rPr>
                <w:rFonts w:ascii="Arial" w:hAnsi="Arial" w:cs="Arial"/>
                <w:b/>
                <w:bCs/>
                <w:sz w:val="24"/>
                <w:szCs w:val="24"/>
              </w:rPr>
            </w:pPr>
          </w:p>
          <w:p w14:paraId="42182091" w14:textId="77777777" w:rsidR="003400E7" w:rsidRDefault="003400E7" w:rsidP="00135E8A">
            <w:pPr>
              <w:jc w:val="center"/>
              <w:rPr>
                <w:rFonts w:ascii="Arial" w:hAnsi="Arial" w:cs="Arial"/>
                <w:b/>
                <w:bCs/>
                <w:sz w:val="24"/>
                <w:szCs w:val="24"/>
              </w:rPr>
            </w:pPr>
          </w:p>
          <w:p w14:paraId="32A63C3C" w14:textId="77777777" w:rsidR="003400E7" w:rsidRDefault="003400E7" w:rsidP="00135E8A">
            <w:pPr>
              <w:jc w:val="center"/>
              <w:rPr>
                <w:rFonts w:ascii="Arial" w:hAnsi="Arial" w:cs="Arial"/>
                <w:b/>
                <w:bCs/>
                <w:sz w:val="24"/>
                <w:szCs w:val="24"/>
              </w:rPr>
            </w:pPr>
          </w:p>
          <w:p w14:paraId="2E61904E" w14:textId="77777777" w:rsidR="003400E7" w:rsidRDefault="003400E7" w:rsidP="00135E8A">
            <w:pPr>
              <w:jc w:val="center"/>
              <w:rPr>
                <w:rFonts w:ascii="Arial" w:hAnsi="Arial" w:cs="Arial"/>
                <w:b/>
                <w:bCs/>
                <w:sz w:val="24"/>
                <w:szCs w:val="24"/>
              </w:rPr>
            </w:pPr>
          </w:p>
          <w:p w14:paraId="6FE9D740" w14:textId="77777777" w:rsidR="003400E7" w:rsidRDefault="003400E7" w:rsidP="00135E8A">
            <w:pPr>
              <w:jc w:val="center"/>
              <w:rPr>
                <w:rFonts w:ascii="Arial" w:hAnsi="Arial" w:cs="Arial"/>
                <w:b/>
                <w:bCs/>
                <w:sz w:val="24"/>
                <w:szCs w:val="24"/>
              </w:rPr>
            </w:pPr>
          </w:p>
          <w:p w14:paraId="78F3A70F" w14:textId="77777777" w:rsidR="003400E7" w:rsidRDefault="003400E7" w:rsidP="00135E8A">
            <w:pPr>
              <w:jc w:val="center"/>
              <w:rPr>
                <w:rFonts w:ascii="Arial" w:hAnsi="Arial" w:cs="Arial"/>
                <w:b/>
                <w:bCs/>
                <w:sz w:val="24"/>
                <w:szCs w:val="24"/>
              </w:rPr>
            </w:pPr>
          </w:p>
          <w:p w14:paraId="365CF18C" w14:textId="77777777" w:rsidR="003400E7" w:rsidRDefault="003400E7" w:rsidP="00135E8A">
            <w:pPr>
              <w:jc w:val="center"/>
              <w:rPr>
                <w:rFonts w:ascii="Arial" w:hAnsi="Arial" w:cs="Arial"/>
                <w:b/>
                <w:bCs/>
                <w:sz w:val="24"/>
                <w:szCs w:val="24"/>
              </w:rPr>
            </w:pPr>
          </w:p>
          <w:p w14:paraId="26AB4E85" w14:textId="77777777" w:rsidR="003400E7" w:rsidRDefault="003400E7" w:rsidP="00135E8A">
            <w:pPr>
              <w:jc w:val="center"/>
              <w:rPr>
                <w:rFonts w:ascii="Arial" w:hAnsi="Arial" w:cs="Arial"/>
                <w:b/>
                <w:bCs/>
                <w:sz w:val="24"/>
                <w:szCs w:val="24"/>
              </w:rPr>
            </w:pPr>
          </w:p>
          <w:p w14:paraId="14F002CF" w14:textId="77777777" w:rsidR="003400E7" w:rsidRDefault="003400E7" w:rsidP="00135E8A">
            <w:pPr>
              <w:jc w:val="center"/>
              <w:rPr>
                <w:rFonts w:ascii="Arial" w:hAnsi="Arial" w:cs="Arial"/>
                <w:b/>
                <w:bCs/>
                <w:sz w:val="24"/>
                <w:szCs w:val="24"/>
              </w:rPr>
            </w:pPr>
          </w:p>
          <w:p w14:paraId="56A88568" w14:textId="77777777" w:rsidR="003400E7" w:rsidRDefault="003400E7" w:rsidP="00135E8A">
            <w:pPr>
              <w:jc w:val="center"/>
              <w:rPr>
                <w:rFonts w:ascii="Arial" w:hAnsi="Arial" w:cs="Arial"/>
                <w:b/>
                <w:bCs/>
                <w:sz w:val="24"/>
                <w:szCs w:val="24"/>
              </w:rPr>
            </w:pPr>
          </w:p>
          <w:p w14:paraId="1A12C831" w14:textId="77777777" w:rsidR="003400E7" w:rsidRDefault="003400E7" w:rsidP="00135E8A">
            <w:pPr>
              <w:jc w:val="center"/>
              <w:rPr>
                <w:rFonts w:ascii="Arial" w:hAnsi="Arial" w:cs="Arial"/>
                <w:b/>
                <w:bCs/>
                <w:sz w:val="24"/>
                <w:szCs w:val="24"/>
              </w:rPr>
            </w:pPr>
          </w:p>
          <w:p w14:paraId="5D96B85F" w14:textId="77777777" w:rsidR="003400E7" w:rsidRDefault="003400E7" w:rsidP="00135E8A">
            <w:pPr>
              <w:jc w:val="center"/>
              <w:rPr>
                <w:rFonts w:ascii="Arial" w:hAnsi="Arial" w:cs="Arial"/>
                <w:b/>
                <w:bCs/>
                <w:sz w:val="24"/>
                <w:szCs w:val="24"/>
              </w:rPr>
            </w:pPr>
          </w:p>
          <w:p w14:paraId="7A2BF3AB" w14:textId="77777777" w:rsidR="003400E7" w:rsidRDefault="003400E7" w:rsidP="00135E8A">
            <w:pPr>
              <w:jc w:val="center"/>
              <w:rPr>
                <w:rFonts w:ascii="Arial" w:hAnsi="Arial" w:cs="Arial"/>
                <w:b/>
                <w:bCs/>
                <w:sz w:val="24"/>
                <w:szCs w:val="24"/>
              </w:rPr>
            </w:pPr>
          </w:p>
          <w:p w14:paraId="032FDB30" w14:textId="77777777" w:rsidR="003400E7" w:rsidRDefault="003400E7" w:rsidP="00135E8A">
            <w:pPr>
              <w:jc w:val="center"/>
              <w:rPr>
                <w:rFonts w:ascii="Arial" w:hAnsi="Arial" w:cs="Arial"/>
                <w:b/>
                <w:bCs/>
                <w:sz w:val="24"/>
                <w:szCs w:val="24"/>
              </w:rPr>
            </w:pPr>
          </w:p>
          <w:p w14:paraId="5DF881D9" w14:textId="77777777" w:rsidR="003400E7" w:rsidRDefault="003400E7" w:rsidP="00135E8A">
            <w:pPr>
              <w:jc w:val="center"/>
              <w:rPr>
                <w:rFonts w:ascii="Arial" w:hAnsi="Arial" w:cs="Arial"/>
                <w:b/>
                <w:bCs/>
                <w:sz w:val="24"/>
                <w:szCs w:val="24"/>
              </w:rPr>
            </w:pPr>
          </w:p>
          <w:p w14:paraId="219A51A1" w14:textId="77777777" w:rsidR="003400E7" w:rsidRDefault="003400E7" w:rsidP="00135E8A">
            <w:pPr>
              <w:jc w:val="center"/>
              <w:rPr>
                <w:rFonts w:ascii="Arial" w:hAnsi="Arial" w:cs="Arial"/>
                <w:b/>
                <w:bCs/>
                <w:sz w:val="24"/>
                <w:szCs w:val="24"/>
              </w:rPr>
            </w:pPr>
          </w:p>
          <w:p w14:paraId="383A5844" w14:textId="77777777" w:rsidR="003400E7" w:rsidRDefault="003400E7" w:rsidP="00135E8A">
            <w:pPr>
              <w:jc w:val="center"/>
              <w:rPr>
                <w:rFonts w:ascii="Arial" w:hAnsi="Arial" w:cs="Arial"/>
                <w:b/>
                <w:bCs/>
                <w:sz w:val="24"/>
                <w:szCs w:val="24"/>
              </w:rPr>
            </w:pPr>
          </w:p>
          <w:p w14:paraId="31590D2F" w14:textId="77777777" w:rsidR="003400E7" w:rsidRDefault="003400E7" w:rsidP="00135E8A">
            <w:pPr>
              <w:jc w:val="center"/>
              <w:rPr>
                <w:rFonts w:ascii="Arial" w:hAnsi="Arial" w:cs="Arial"/>
                <w:b/>
                <w:bCs/>
                <w:sz w:val="24"/>
                <w:szCs w:val="24"/>
              </w:rPr>
            </w:pPr>
          </w:p>
          <w:p w14:paraId="405B8DCE" w14:textId="77777777" w:rsidR="003400E7" w:rsidRDefault="003400E7" w:rsidP="00135E8A">
            <w:pPr>
              <w:jc w:val="center"/>
              <w:rPr>
                <w:rFonts w:ascii="Arial" w:hAnsi="Arial" w:cs="Arial"/>
                <w:b/>
                <w:bCs/>
                <w:sz w:val="24"/>
                <w:szCs w:val="24"/>
              </w:rPr>
            </w:pPr>
          </w:p>
          <w:p w14:paraId="135BE77D" w14:textId="77777777" w:rsidR="003400E7" w:rsidRDefault="003400E7" w:rsidP="00135E8A">
            <w:pPr>
              <w:jc w:val="center"/>
              <w:rPr>
                <w:rFonts w:ascii="Arial" w:hAnsi="Arial" w:cs="Arial"/>
                <w:b/>
                <w:bCs/>
                <w:sz w:val="24"/>
                <w:szCs w:val="24"/>
              </w:rPr>
            </w:pPr>
          </w:p>
          <w:p w14:paraId="47CC5D1C" w14:textId="77777777" w:rsidR="003400E7" w:rsidRDefault="003400E7" w:rsidP="00135E8A">
            <w:pPr>
              <w:jc w:val="center"/>
              <w:rPr>
                <w:rFonts w:ascii="Arial" w:hAnsi="Arial" w:cs="Arial"/>
                <w:b/>
                <w:bCs/>
                <w:sz w:val="24"/>
                <w:szCs w:val="24"/>
              </w:rPr>
            </w:pPr>
          </w:p>
          <w:p w14:paraId="061CC594" w14:textId="77777777" w:rsidR="003400E7" w:rsidRDefault="003400E7" w:rsidP="00135E8A">
            <w:pPr>
              <w:jc w:val="center"/>
              <w:rPr>
                <w:rFonts w:ascii="Arial" w:hAnsi="Arial" w:cs="Arial"/>
                <w:b/>
                <w:bCs/>
                <w:sz w:val="24"/>
                <w:szCs w:val="24"/>
              </w:rPr>
            </w:pPr>
          </w:p>
          <w:p w14:paraId="18D48068" w14:textId="77777777" w:rsidR="003400E7" w:rsidRDefault="003400E7" w:rsidP="00135E8A">
            <w:pPr>
              <w:jc w:val="center"/>
              <w:rPr>
                <w:rFonts w:ascii="Arial" w:hAnsi="Arial" w:cs="Arial"/>
                <w:b/>
                <w:bCs/>
                <w:sz w:val="24"/>
                <w:szCs w:val="24"/>
              </w:rPr>
            </w:pPr>
          </w:p>
          <w:p w14:paraId="2B4ECDC1" w14:textId="77777777" w:rsidR="003400E7" w:rsidRDefault="003400E7" w:rsidP="00135E8A">
            <w:pPr>
              <w:jc w:val="center"/>
              <w:rPr>
                <w:rFonts w:ascii="Arial" w:hAnsi="Arial" w:cs="Arial"/>
                <w:b/>
                <w:bCs/>
                <w:sz w:val="24"/>
                <w:szCs w:val="24"/>
              </w:rPr>
            </w:pPr>
          </w:p>
          <w:p w14:paraId="093832E4" w14:textId="77777777" w:rsidR="003400E7" w:rsidRDefault="003400E7" w:rsidP="00135E8A">
            <w:pPr>
              <w:jc w:val="center"/>
              <w:rPr>
                <w:rFonts w:ascii="Arial" w:hAnsi="Arial" w:cs="Arial"/>
                <w:b/>
                <w:bCs/>
                <w:sz w:val="24"/>
                <w:szCs w:val="24"/>
              </w:rPr>
            </w:pPr>
          </w:p>
          <w:p w14:paraId="4C051D22" w14:textId="77777777" w:rsidR="003400E7" w:rsidRDefault="003400E7" w:rsidP="00135E8A">
            <w:pPr>
              <w:jc w:val="center"/>
              <w:rPr>
                <w:rFonts w:ascii="Arial" w:hAnsi="Arial" w:cs="Arial"/>
                <w:b/>
                <w:bCs/>
                <w:sz w:val="24"/>
                <w:szCs w:val="24"/>
              </w:rPr>
            </w:pPr>
          </w:p>
          <w:p w14:paraId="7B3B860D" w14:textId="35316F16" w:rsidR="003400E7" w:rsidRDefault="003400E7" w:rsidP="00135E8A">
            <w:pPr>
              <w:jc w:val="center"/>
              <w:rPr>
                <w:rFonts w:ascii="Arial" w:hAnsi="Arial" w:cs="Arial"/>
                <w:b/>
                <w:bCs/>
                <w:sz w:val="24"/>
                <w:szCs w:val="24"/>
              </w:rPr>
            </w:pPr>
            <w:r w:rsidRPr="00B659A9">
              <w:rPr>
                <w:rFonts w:ascii="Arial" w:hAnsi="Arial" w:cs="Arial"/>
                <w:b/>
                <w:bCs/>
                <w:sz w:val="24"/>
                <w:szCs w:val="24"/>
              </w:rPr>
              <w:t>Within 6 months</w:t>
            </w:r>
          </w:p>
          <w:p w14:paraId="3592A5B9" w14:textId="77777777" w:rsidR="003400E7" w:rsidRDefault="003400E7" w:rsidP="00135E8A">
            <w:pPr>
              <w:jc w:val="center"/>
              <w:rPr>
                <w:rFonts w:ascii="Arial" w:hAnsi="Arial" w:cs="Arial"/>
                <w:b/>
                <w:bCs/>
                <w:sz w:val="24"/>
                <w:szCs w:val="24"/>
              </w:rPr>
            </w:pPr>
          </w:p>
          <w:p w14:paraId="55EC6D91" w14:textId="77777777" w:rsidR="003400E7" w:rsidRDefault="003400E7" w:rsidP="00135E8A">
            <w:pPr>
              <w:jc w:val="center"/>
              <w:rPr>
                <w:rFonts w:ascii="Arial" w:hAnsi="Arial" w:cs="Arial"/>
                <w:b/>
                <w:bCs/>
                <w:sz w:val="24"/>
                <w:szCs w:val="24"/>
              </w:rPr>
            </w:pPr>
          </w:p>
          <w:p w14:paraId="6A3438D4" w14:textId="77777777" w:rsidR="003400E7" w:rsidRDefault="003400E7" w:rsidP="00135E8A">
            <w:pPr>
              <w:jc w:val="center"/>
              <w:rPr>
                <w:rFonts w:ascii="Arial" w:hAnsi="Arial" w:cs="Arial"/>
                <w:b/>
                <w:bCs/>
                <w:sz w:val="24"/>
                <w:szCs w:val="24"/>
              </w:rPr>
            </w:pPr>
          </w:p>
          <w:p w14:paraId="7074FF18" w14:textId="77777777" w:rsidR="003400E7" w:rsidRDefault="003400E7" w:rsidP="00135E8A">
            <w:pPr>
              <w:jc w:val="center"/>
              <w:rPr>
                <w:rFonts w:ascii="Arial" w:hAnsi="Arial" w:cs="Arial"/>
                <w:b/>
                <w:bCs/>
                <w:sz w:val="24"/>
                <w:szCs w:val="24"/>
              </w:rPr>
            </w:pPr>
          </w:p>
          <w:p w14:paraId="536B3301" w14:textId="77777777" w:rsidR="003400E7" w:rsidRDefault="003400E7" w:rsidP="00135E8A">
            <w:pPr>
              <w:jc w:val="center"/>
              <w:rPr>
                <w:rFonts w:ascii="Arial" w:hAnsi="Arial" w:cs="Arial"/>
                <w:b/>
                <w:bCs/>
                <w:sz w:val="24"/>
                <w:szCs w:val="24"/>
              </w:rPr>
            </w:pPr>
          </w:p>
          <w:p w14:paraId="52908DCC" w14:textId="77777777" w:rsidR="003400E7" w:rsidRDefault="003400E7" w:rsidP="00135E8A">
            <w:pPr>
              <w:jc w:val="center"/>
              <w:rPr>
                <w:rFonts w:ascii="Arial" w:hAnsi="Arial" w:cs="Arial"/>
                <w:b/>
                <w:bCs/>
                <w:sz w:val="24"/>
                <w:szCs w:val="24"/>
              </w:rPr>
            </w:pPr>
          </w:p>
          <w:p w14:paraId="0E9C9C2F" w14:textId="77777777" w:rsidR="003400E7" w:rsidRDefault="003400E7" w:rsidP="00135E8A">
            <w:pPr>
              <w:jc w:val="center"/>
              <w:rPr>
                <w:rFonts w:ascii="Arial" w:hAnsi="Arial" w:cs="Arial"/>
                <w:b/>
                <w:bCs/>
                <w:sz w:val="24"/>
                <w:szCs w:val="24"/>
              </w:rPr>
            </w:pPr>
          </w:p>
          <w:p w14:paraId="29207F15" w14:textId="77777777" w:rsidR="003400E7" w:rsidRDefault="003400E7" w:rsidP="00135E8A">
            <w:pPr>
              <w:jc w:val="center"/>
              <w:rPr>
                <w:rFonts w:ascii="Arial" w:hAnsi="Arial" w:cs="Arial"/>
                <w:b/>
                <w:bCs/>
                <w:sz w:val="24"/>
                <w:szCs w:val="24"/>
              </w:rPr>
            </w:pPr>
          </w:p>
          <w:p w14:paraId="5EB81175" w14:textId="77777777" w:rsidR="003400E7" w:rsidRDefault="003400E7" w:rsidP="00135E8A">
            <w:pPr>
              <w:jc w:val="center"/>
              <w:rPr>
                <w:rFonts w:ascii="Arial" w:hAnsi="Arial" w:cs="Arial"/>
                <w:b/>
                <w:bCs/>
                <w:sz w:val="24"/>
                <w:szCs w:val="24"/>
              </w:rPr>
            </w:pPr>
          </w:p>
          <w:p w14:paraId="5682A49F" w14:textId="77777777" w:rsidR="003400E7" w:rsidRDefault="003400E7" w:rsidP="00135E8A">
            <w:pPr>
              <w:jc w:val="center"/>
              <w:rPr>
                <w:rFonts w:ascii="Arial" w:hAnsi="Arial" w:cs="Arial"/>
                <w:b/>
                <w:bCs/>
                <w:sz w:val="24"/>
                <w:szCs w:val="24"/>
              </w:rPr>
            </w:pPr>
          </w:p>
          <w:p w14:paraId="6CF24FE9" w14:textId="77777777" w:rsidR="003400E7" w:rsidRDefault="003400E7" w:rsidP="00135E8A">
            <w:pPr>
              <w:jc w:val="center"/>
              <w:rPr>
                <w:rFonts w:ascii="Arial" w:hAnsi="Arial" w:cs="Arial"/>
                <w:b/>
                <w:bCs/>
                <w:sz w:val="24"/>
                <w:szCs w:val="24"/>
              </w:rPr>
            </w:pPr>
          </w:p>
          <w:p w14:paraId="29C7F1F4" w14:textId="77777777" w:rsidR="003400E7" w:rsidRDefault="003400E7" w:rsidP="00135E8A">
            <w:pPr>
              <w:jc w:val="center"/>
              <w:rPr>
                <w:rFonts w:ascii="Arial" w:hAnsi="Arial" w:cs="Arial"/>
                <w:b/>
                <w:bCs/>
                <w:sz w:val="24"/>
                <w:szCs w:val="24"/>
              </w:rPr>
            </w:pPr>
          </w:p>
          <w:p w14:paraId="7699F4B4" w14:textId="77777777" w:rsidR="003400E7" w:rsidRDefault="003400E7" w:rsidP="00135E8A">
            <w:pPr>
              <w:jc w:val="center"/>
              <w:rPr>
                <w:rFonts w:ascii="Arial" w:hAnsi="Arial" w:cs="Arial"/>
                <w:b/>
                <w:bCs/>
                <w:sz w:val="24"/>
                <w:szCs w:val="24"/>
              </w:rPr>
            </w:pPr>
          </w:p>
          <w:p w14:paraId="0B4DA025" w14:textId="77777777" w:rsidR="003400E7" w:rsidRDefault="003400E7" w:rsidP="00135E8A">
            <w:pPr>
              <w:jc w:val="center"/>
              <w:rPr>
                <w:rFonts w:ascii="Arial" w:hAnsi="Arial" w:cs="Arial"/>
                <w:b/>
                <w:bCs/>
                <w:sz w:val="24"/>
                <w:szCs w:val="24"/>
              </w:rPr>
            </w:pPr>
          </w:p>
          <w:p w14:paraId="3C055D92" w14:textId="77777777" w:rsidR="003400E7" w:rsidRDefault="003400E7" w:rsidP="00135E8A">
            <w:pPr>
              <w:jc w:val="center"/>
              <w:rPr>
                <w:rFonts w:ascii="Arial" w:hAnsi="Arial" w:cs="Arial"/>
                <w:b/>
                <w:bCs/>
                <w:sz w:val="24"/>
                <w:szCs w:val="24"/>
              </w:rPr>
            </w:pPr>
          </w:p>
          <w:p w14:paraId="34E3715F" w14:textId="77777777" w:rsidR="003400E7" w:rsidRDefault="003400E7" w:rsidP="00135E8A">
            <w:pPr>
              <w:jc w:val="center"/>
              <w:rPr>
                <w:rFonts w:ascii="Arial" w:hAnsi="Arial" w:cs="Arial"/>
                <w:b/>
                <w:bCs/>
                <w:sz w:val="24"/>
                <w:szCs w:val="24"/>
              </w:rPr>
            </w:pPr>
          </w:p>
          <w:p w14:paraId="1481205B" w14:textId="77777777" w:rsidR="003400E7" w:rsidRDefault="003400E7" w:rsidP="00135E8A">
            <w:pPr>
              <w:jc w:val="center"/>
              <w:rPr>
                <w:rFonts w:ascii="Arial" w:hAnsi="Arial" w:cs="Arial"/>
                <w:b/>
                <w:bCs/>
                <w:sz w:val="24"/>
                <w:szCs w:val="24"/>
              </w:rPr>
            </w:pPr>
          </w:p>
          <w:p w14:paraId="38C30A8A" w14:textId="77777777" w:rsidR="003400E7" w:rsidRDefault="003400E7" w:rsidP="00135E8A">
            <w:pPr>
              <w:jc w:val="center"/>
              <w:rPr>
                <w:rFonts w:ascii="Arial" w:hAnsi="Arial" w:cs="Arial"/>
                <w:b/>
                <w:bCs/>
                <w:sz w:val="24"/>
                <w:szCs w:val="24"/>
              </w:rPr>
            </w:pPr>
          </w:p>
          <w:p w14:paraId="2D7834EA" w14:textId="77777777" w:rsidR="003400E7" w:rsidRDefault="003400E7" w:rsidP="00135E8A">
            <w:pPr>
              <w:jc w:val="center"/>
              <w:rPr>
                <w:rFonts w:ascii="Arial" w:hAnsi="Arial" w:cs="Arial"/>
                <w:b/>
                <w:bCs/>
                <w:sz w:val="24"/>
                <w:szCs w:val="24"/>
              </w:rPr>
            </w:pPr>
          </w:p>
          <w:p w14:paraId="7792B43F" w14:textId="1A25CF59" w:rsidR="003400E7" w:rsidRPr="00B659A9" w:rsidRDefault="003400E7" w:rsidP="00135E8A">
            <w:pPr>
              <w:jc w:val="center"/>
              <w:rPr>
                <w:rFonts w:ascii="Arial" w:hAnsi="Arial" w:cs="Arial"/>
                <w:b/>
                <w:bCs/>
                <w:sz w:val="24"/>
                <w:szCs w:val="24"/>
              </w:rPr>
            </w:pPr>
          </w:p>
        </w:tc>
        <w:tc>
          <w:tcPr>
            <w:tcW w:w="1701" w:type="dxa"/>
            <w:tcBorders>
              <w:top w:val="nil"/>
              <w:left w:val="nil"/>
              <w:bottom w:val="single" w:sz="8" w:space="0" w:color="auto"/>
              <w:right w:val="single" w:sz="8" w:space="0" w:color="auto"/>
            </w:tcBorders>
            <w:shd w:val="clear" w:color="auto" w:fill="00B050"/>
          </w:tcPr>
          <w:p w14:paraId="5219BA6A" w14:textId="0ECCE442" w:rsidR="003400E7" w:rsidRPr="007C1BFE" w:rsidRDefault="003400E7" w:rsidP="00933C45">
            <w:pPr>
              <w:rPr>
                <w:rFonts w:ascii="Arial" w:hAnsi="Arial" w:cs="Arial"/>
                <w:b/>
                <w:bCs/>
                <w:sz w:val="24"/>
                <w:szCs w:val="24"/>
              </w:rPr>
            </w:pPr>
            <w:r>
              <w:rPr>
                <w:rFonts w:ascii="Arial" w:hAnsi="Arial" w:cs="Arial"/>
                <w:b/>
                <w:bCs/>
                <w:sz w:val="24"/>
                <w:szCs w:val="24"/>
              </w:rPr>
              <w:lastRenderedPageBreak/>
              <w:t xml:space="preserve">Achieved </w:t>
            </w:r>
            <w:r w:rsidR="00922A17">
              <w:rPr>
                <w:rFonts w:ascii="Arial" w:hAnsi="Arial" w:cs="Arial"/>
                <w:b/>
                <w:bCs/>
                <w:sz w:val="24"/>
                <w:szCs w:val="24"/>
              </w:rPr>
              <w:t>within 12 months</w:t>
            </w:r>
          </w:p>
        </w:tc>
      </w:tr>
      <w:tr w:rsidR="003400E7" w:rsidRPr="003B5D8E" w14:paraId="35896B51" w14:textId="77777777" w:rsidTr="002324DA">
        <w:tc>
          <w:tcPr>
            <w:tcW w:w="685" w:type="dxa"/>
            <w:tcBorders>
              <w:bottom w:val="single" w:sz="4" w:space="0" w:color="auto"/>
            </w:tcBorders>
            <w:shd w:val="clear" w:color="auto" w:fill="auto"/>
          </w:tcPr>
          <w:p w14:paraId="73AF75B9" w14:textId="02152E0C" w:rsidR="003400E7" w:rsidRPr="003B5D8E" w:rsidRDefault="003400E7" w:rsidP="00933C45">
            <w:pPr>
              <w:rPr>
                <w:rFonts w:ascii="Arial" w:hAnsi="Arial" w:cs="Arial"/>
                <w:sz w:val="24"/>
                <w:szCs w:val="24"/>
              </w:rPr>
            </w:pPr>
            <w:r>
              <w:rPr>
                <w:rFonts w:ascii="Arial" w:hAnsi="Arial" w:cs="Arial"/>
                <w:sz w:val="24"/>
                <w:szCs w:val="24"/>
              </w:rPr>
              <w:t>3.2</w:t>
            </w:r>
          </w:p>
        </w:tc>
        <w:tc>
          <w:tcPr>
            <w:tcW w:w="7532" w:type="dxa"/>
            <w:tcBorders>
              <w:top w:val="nil"/>
              <w:left w:val="single" w:sz="8" w:space="0" w:color="auto"/>
              <w:bottom w:val="single" w:sz="4" w:space="0" w:color="auto"/>
              <w:right w:val="single" w:sz="8" w:space="0" w:color="auto"/>
            </w:tcBorders>
            <w:shd w:val="clear" w:color="auto" w:fill="auto"/>
          </w:tcPr>
          <w:p w14:paraId="2D443EC2" w14:textId="77777777" w:rsidR="003400E7" w:rsidRPr="00582F33" w:rsidRDefault="003400E7" w:rsidP="00933C45">
            <w:pPr>
              <w:rPr>
                <w:rFonts w:ascii="Arial" w:hAnsi="Arial" w:cs="Arial"/>
                <w:b/>
                <w:bCs/>
                <w:sz w:val="24"/>
                <w:szCs w:val="24"/>
              </w:rPr>
            </w:pPr>
            <w:r w:rsidRPr="00582F33">
              <w:rPr>
                <w:rFonts w:ascii="Arial" w:hAnsi="Arial" w:cs="Arial"/>
                <w:b/>
                <w:bCs/>
                <w:sz w:val="24"/>
                <w:szCs w:val="24"/>
              </w:rPr>
              <w:t>Undertake a comprehensive analysis of current and predicted need for occupational therapy support requirements for children and young people.</w:t>
            </w:r>
          </w:p>
          <w:p w14:paraId="2E285864" w14:textId="77777777" w:rsidR="003400E7" w:rsidRDefault="003400E7" w:rsidP="00933C45">
            <w:pPr>
              <w:rPr>
                <w:rFonts w:ascii="Arial" w:hAnsi="Arial" w:cs="Arial"/>
                <w:sz w:val="24"/>
                <w:szCs w:val="24"/>
              </w:rPr>
            </w:pPr>
          </w:p>
          <w:p w14:paraId="399C91E3" w14:textId="737C7F59" w:rsidR="002D538E" w:rsidRPr="002D538E" w:rsidRDefault="002D538E" w:rsidP="002D538E">
            <w:pPr>
              <w:rPr>
                <w:rFonts w:ascii="Arial" w:eastAsia="Times New Roman" w:hAnsi="Arial" w:cs="Arial"/>
                <w:sz w:val="24"/>
                <w:szCs w:val="24"/>
              </w:rPr>
            </w:pPr>
            <w:r w:rsidRPr="002D538E">
              <w:rPr>
                <w:rFonts w:ascii="Arial" w:eastAsia="Times New Roman" w:hAnsi="Arial" w:cs="Arial"/>
                <w:sz w:val="24"/>
                <w:szCs w:val="24"/>
              </w:rPr>
              <w:t>Following the completion of the waiting list initiative analysis of data is currently underway.  This is focussed on reviewing the number of cases that have been categorised as ‘universal, targeted and specialist’ as well as the predicted complexity of the waiting list indicated by the ‘high, medium and low' priorities.  </w:t>
            </w:r>
          </w:p>
          <w:p w14:paraId="7B1D3D03" w14:textId="77777777" w:rsidR="002D538E" w:rsidRPr="002D538E" w:rsidRDefault="002D538E" w:rsidP="002D538E">
            <w:pPr>
              <w:rPr>
                <w:rFonts w:ascii="Arial" w:eastAsia="Times New Roman" w:hAnsi="Arial" w:cs="Arial"/>
                <w:sz w:val="24"/>
                <w:szCs w:val="24"/>
              </w:rPr>
            </w:pPr>
          </w:p>
          <w:p w14:paraId="469582FD" w14:textId="0A2E62FC" w:rsidR="002D538E" w:rsidRPr="002D538E" w:rsidRDefault="002D538E" w:rsidP="002D538E">
            <w:pPr>
              <w:rPr>
                <w:rFonts w:ascii="Arial" w:eastAsia="Times New Roman" w:hAnsi="Arial" w:cs="Arial"/>
                <w:sz w:val="24"/>
                <w:szCs w:val="24"/>
              </w:rPr>
            </w:pPr>
            <w:r w:rsidRPr="002D538E">
              <w:rPr>
                <w:rFonts w:ascii="Arial" w:eastAsia="Times New Roman" w:hAnsi="Arial" w:cs="Arial"/>
                <w:sz w:val="24"/>
                <w:szCs w:val="24"/>
              </w:rPr>
              <w:t>The analysis of the quantitative data will provide an overview of the waiting list and the typical caseload that will be held by Newcastle occupational therapy team.  The data will also be reviewed for trends, for example, frequent diagnoses, signs and symptoms, parental concerns and other issues raised. A written report of the findings will be provided to the ICB and senior leaders in the NHS paediatric occupational therapy team.</w:t>
            </w:r>
          </w:p>
          <w:p w14:paraId="70CEEF5C" w14:textId="77777777" w:rsidR="001F4AD1" w:rsidRDefault="002D538E" w:rsidP="002D538E">
            <w:pPr>
              <w:rPr>
                <w:rFonts w:ascii="Arial" w:eastAsia="Times New Roman" w:hAnsi="Arial" w:cs="Arial"/>
                <w:sz w:val="24"/>
                <w:szCs w:val="24"/>
              </w:rPr>
            </w:pPr>
            <w:r w:rsidRPr="002D538E">
              <w:rPr>
                <w:rFonts w:ascii="Arial" w:eastAsia="Times New Roman" w:hAnsi="Arial" w:cs="Arial"/>
                <w:sz w:val="24"/>
                <w:szCs w:val="24"/>
              </w:rPr>
              <w:t>The information will assist with workforce planning, skill mix, training needs of staff and assist with future predictions of referrals received</w:t>
            </w:r>
            <w:r w:rsidR="001F4AD1" w:rsidRPr="002D538E">
              <w:rPr>
                <w:rFonts w:ascii="Arial" w:eastAsia="Times New Roman" w:hAnsi="Arial" w:cs="Arial"/>
                <w:sz w:val="24"/>
                <w:szCs w:val="24"/>
              </w:rPr>
              <w:t>.</w:t>
            </w:r>
          </w:p>
          <w:p w14:paraId="4DC19940" w14:textId="77777777" w:rsidR="001F4AD1" w:rsidRDefault="001F4AD1" w:rsidP="001F4AD1">
            <w:pPr>
              <w:widowControl w:val="0"/>
              <w:autoSpaceDE w:val="0"/>
              <w:autoSpaceDN w:val="0"/>
              <w:rPr>
                <w:rFonts w:ascii="Arial" w:hAnsi="Arial" w:cs="Arial"/>
                <w:sz w:val="24"/>
                <w:szCs w:val="24"/>
                <w:lang w:val="en-US"/>
              </w:rPr>
            </w:pPr>
          </w:p>
          <w:p w14:paraId="5CD3CBD8" w14:textId="31A59D9E" w:rsidR="003400E7" w:rsidRPr="00350DBE" w:rsidRDefault="003400E7" w:rsidP="00933C45">
            <w:pPr>
              <w:widowControl w:val="0"/>
              <w:autoSpaceDE w:val="0"/>
              <w:autoSpaceDN w:val="0"/>
              <w:rPr>
                <w:rFonts w:ascii="Arial" w:hAnsi="Arial" w:cs="Arial"/>
                <w:strike/>
                <w:sz w:val="24"/>
                <w:szCs w:val="24"/>
              </w:rPr>
            </w:pPr>
          </w:p>
        </w:tc>
        <w:tc>
          <w:tcPr>
            <w:tcW w:w="3118" w:type="dxa"/>
            <w:tcBorders>
              <w:top w:val="nil"/>
              <w:left w:val="nil"/>
              <w:bottom w:val="single" w:sz="4" w:space="0" w:color="auto"/>
              <w:right w:val="single" w:sz="8" w:space="0" w:color="auto"/>
            </w:tcBorders>
            <w:shd w:val="clear" w:color="auto" w:fill="auto"/>
          </w:tcPr>
          <w:p w14:paraId="5C33983D" w14:textId="77777777" w:rsidR="009076B6" w:rsidRDefault="009076B6" w:rsidP="00933C45">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p w14:paraId="65E55906" w14:textId="4D80AB2C" w:rsidR="003400E7" w:rsidRDefault="003400E7" w:rsidP="00933C45">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6BF8F5E2" w14:textId="77777777" w:rsidR="009076B6" w:rsidRDefault="003400E7" w:rsidP="00933C45">
            <w:pPr>
              <w:rPr>
                <w:rFonts w:ascii="Arial" w:hAnsi="Arial" w:cs="Arial"/>
                <w:sz w:val="24"/>
                <w:szCs w:val="24"/>
              </w:rPr>
            </w:pPr>
            <w:r>
              <w:rPr>
                <w:rFonts w:ascii="Arial" w:hAnsi="Arial" w:cs="Arial"/>
                <w:sz w:val="24"/>
                <w:szCs w:val="24"/>
              </w:rPr>
              <w:t xml:space="preserve">DMO, </w:t>
            </w:r>
            <w:r w:rsidR="009076B6" w:rsidRPr="009076B6">
              <w:rPr>
                <w:rFonts w:ascii="Arial" w:hAnsi="Arial" w:cs="Arial"/>
                <w:sz w:val="24"/>
                <w:szCs w:val="24"/>
              </w:rPr>
              <w:t>North East and Cumbria ICB.</w:t>
            </w:r>
          </w:p>
          <w:p w14:paraId="3698D85E" w14:textId="0D32ABE4" w:rsidR="003400E7" w:rsidRPr="000A284D" w:rsidRDefault="003400E7" w:rsidP="00933C45">
            <w:pPr>
              <w:rPr>
                <w:rFonts w:ascii="Arial" w:hAnsi="Arial" w:cs="Arial"/>
                <w:color w:val="000000"/>
                <w:sz w:val="24"/>
                <w:szCs w:val="24"/>
                <w:lang w:eastAsia="en-GB"/>
              </w:rPr>
            </w:pPr>
            <w:r>
              <w:rPr>
                <w:rFonts w:ascii="Arial" w:hAnsi="Arial" w:cs="Arial"/>
                <w:color w:val="000000"/>
                <w:sz w:val="24"/>
                <w:szCs w:val="24"/>
                <w:lang w:eastAsia="en-GB"/>
              </w:rPr>
              <w:t>Commissioning (Social Care and Inclusion), NCC.</w:t>
            </w:r>
          </w:p>
        </w:tc>
        <w:tc>
          <w:tcPr>
            <w:tcW w:w="1418" w:type="dxa"/>
            <w:vMerge/>
          </w:tcPr>
          <w:p w14:paraId="20B14CB7" w14:textId="77777777" w:rsidR="003400E7" w:rsidRDefault="003400E7" w:rsidP="00933C45">
            <w:pPr>
              <w:rPr>
                <w:rFonts w:ascii="Arial" w:hAnsi="Arial" w:cs="Arial"/>
                <w:sz w:val="24"/>
                <w:szCs w:val="24"/>
              </w:rPr>
            </w:pPr>
          </w:p>
        </w:tc>
        <w:tc>
          <w:tcPr>
            <w:tcW w:w="1701" w:type="dxa"/>
            <w:tcBorders>
              <w:top w:val="nil"/>
              <w:left w:val="nil"/>
              <w:bottom w:val="single" w:sz="4" w:space="0" w:color="auto"/>
              <w:right w:val="single" w:sz="8" w:space="0" w:color="auto"/>
            </w:tcBorders>
            <w:shd w:val="clear" w:color="auto" w:fill="00B050"/>
          </w:tcPr>
          <w:p w14:paraId="4CD8D5A8" w14:textId="1E14B115" w:rsidR="003400E7" w:rsidRPr="00195131" w:rsidRDefault="002D538E" w:rsidP="00933C45">
            <w:pPr>
              <w:rPr>
                <w:rFonts w:ascii="Arial" w:hAnsi="Arial" w:cs="Arial"/>
                <w:b/>
                <w:sz w:val="24"/>
                <w:szCs w:val="24"/>
              </w:rPr>
            </w:pPr>
            <w:r>
              <w:rPr>
                <w:rFonts w:ascii="Arial" w:hAnsi="Arial" w:cs="Arial"/>
                <w:b/>
                <w:bCs/>
                <w:sz w:val="24"/>
                <w:szCs w:val="24"/>
              </w:rPr>
              <w:t>Achieved</w:t>
            </w:r>
            <w:r w:rsidR="00654F59">
              <w:rPr>
                <w:rFonts w:ascii="Arial" w:hAnsi="Arial" w:cs="Arial"/>
                <w:b/>
                <w:bCs/>
                <w:sz w:val="24"/>
                <w:szCs w:val="24"/>
              </w:rPr>
              <w:t xml:space="preserve"> within 12 months</w:t>
            </w:r>
          </w:p>
        </w:tc>
      </w:tr>
      <w:tr w:rsidR="003400E7" w:rsidRPr="003B5D8E" w14:paraId="05AE29F7" w14:textId="77777777" w:rsidTr="00AE0D46">
        <w:tc>
          <w:tcPr>
            <w:tcW w:w="685" w:type="dxa"/>
            <w:tcBorders>
              <w:top w:val="single" w:sz="4" w:space="0" w:color="auto"/>
              <w:bottom w:val="single" w:sz="4" w:space="0" w:color="auto"/>
            </w:tcBorders>
            <w:shd w:val="clear" w:color="auto" w:fill="auto"/>
          </w:tcPr>
          <w:p w14:paraId="73E6E1BB" w14:textId="77777777" w:rsidR="003400E7" w:rsidRPr="003B5D8E" w:rsidRDefault="003400E7" w:rsidP="00933C45">
            <w:pPr>
              <w:rPr>
                <w:rFonts w:ascii="Arial" w:hAnsi="Arial" w:cs="Arial"/>
                <w:sz w:val="24"/>
                <w:szCs w:val="24"/>
              </w:rPr>
            </w:pPr>
            <w:r>
              <w:rPr>
                <w:rFonts w:ascii="Arial" w:hAnsi="Arial" w:cs="Arial"/>
                <w:sz w:val="24"/>
                <w:szCs w:val="24"/>
              </w:rPr>
              <w:lastRenderedPageBreak/>
              <w:t>3.3</w:t>
            </w:r>
          </w:p>
        </w:tc>
        <w:tc>
          <w:tcPr>
            <w:tcW w:w="7532" w:type="dxa"/>
            <w:tcBorders>
              <w:top w:val="single" w:sz="4" w:space="0" w:color="auto"/>
              <w:left w:val="single" w:sz="8" w:space="0" w:color="auto"/>
              <w:bottom w:val="single" w:sz="4" w:space="0" w:color="auto"/>
              <w:right w:val="single" w:sz="8" w:space="0" w:color="auto"/>
            </w:tcBorders>
            <w:shd w:val="clear" w:color="auto" w:fill="auto"/>
          </w:tcPr>
          <w:p w14:paraId="7B6EC4EE" w14:textId="77777777" w:rsidR="003400E7" w:rsidRPr="00D700C3" w:rsidRDefault="003400E7" w:rsidP="00933C45">
            <w:pPr>
              <w:rPr>
                <w:rFonts w:ascii="Arial" w:hAnsi="Arial" w:cs="Arial"/>
                <w:b/>
                <w:bCs/>
                <w:sz w:val="24"/>
                <w:szCs w:val="24"/>
              </w:rPr>
            </w:pPr>
            <w:r w:rsidRPr="00D700C3">
              <w:rPr>
                <w:rFonts w:ascii="Arial" w:hAnsi="Arial" w:cs="Arial"/>
                <w:b/>
                <w:bCs/>
                <w:sz w:val="24"/>
                <w:szCs w:val="24"/>
              </w:rPr>
              <w:t>Identify with children and young people and their families outcome, impact, and delivery expectations from an occupational therapy support offer.</w:t>
            </w:r>
          </w:p>
          <w:p w14:paraId="6385E45B" w14:textId="77777777" w:rsidR="003400E7" w:rsidRDefault="003400E7" w:rsidP="00933C45">
            <w:pPr>
              <w:rPr>
                <w:rFonts w:ascii="Arial" w:hAnsi="Arial" w:cs="Arial"/>
                <w:sz w:val="24"/>
                <w:szCs w:val="24"/>
              </w:rPr>
            </w:pPr>
          </w:p>
          <w:p w14:paraId="44CB9E39" w14:textId="088BB2F9" w:rsidR="003400E7" w:rsidRDefault="00806BB6" w:rsidP="00933C45">
            <w:pPr>
              <w:rPr>
                <w:rFonts w:ascii="Arial" w:hAnsi="Arial" w:cs="Arial"/>
                <w:color w:val="000000" w:themeColor="text1"/>
                <w:sz w:val="24"/>
                <w:szCs w:val="24"/>
              </w:rPr>
            </w:pPr>
            <w:r>
              <w:rPr>
                <w:rFonts w:ascii="Arial" w:hAnsi="Arial" w:cs="Arial"/>
                <w:color w:val="000000" w:themeColor="text1"/>
                <w:sz w:val="24"/>
                <w:szCs w:val="24"/>
              </w:rPr>
              <w:t>The therapies redesign is underway</w:t>
            </w:r>
            <w:r w:rsidR="00485EA5">
              <w:rPr>
                <w:rFonts w:ascii="Arial" w:hAnsi="Arial" w:cs="Arial"/>
                <w:color w:val="000000" w:themeColor="text1"/>
                <w:sz w:val="24"/>
                <w:szCs w:val="24"/>
              </w:rPr>
              <w:t>, including OT</w:t>
            </w:r>
            <w:r>
              <w:rPr>
                <w:rFonts w:ascii="Arial" w:hAnsi="Arial" w:cs="Arial"/>
                <w:color w:val="000000" w:themeColor="text1"/>
                <w:sz w:val="24"/>
                <w:szCs w:val="24"/>
              </w:rPr>
              <w:t>. In April/May</w:t>
            </w:r>
            <w:r w:rsidR="003400E7">
              <w:rPr>
                <w:rFonts w:ascii="Arial" w:hAnsi="Arial" w:cs="Arial"/>
                <w:color w:val="000000" w:themeColor="text1"/>
                <w:sz w:val="24"/>
                <w:szCs w:val="24"/>
              </w:rPr>
              <w:t xml:space="preserve">, stakeholder feedback has been collected and workshops held to </w:t>
            </w:r>
            <w:r>
              <w:rPr>
                <w:rFonts w:ascii="Arial" w:hAnsi="Arial" w:cs="Arial"/>
                <w:color w:val="000000" w:themeColor="text1"/>
                <w:sz w:val="24"/>
                <w:szCs w:val="24"/>
              </w:rPr>
              <w:t>understand</w:t>
            </w:r>
            <w:r w:rsidR="003400E7">
              <w:rPr>
                <w:rFonts w:ascii="Arial" w:hAnsi="Arial" w:cs="Arial"/>
                <w:color w:val="000000" w:themeColor="text1"/>
                <w:sz w:val="24"/>
                <w:szCs w:val="24"/>
              </w:rPr>
              <w:t xml:space="preserve"> the experience of the current system, examples of good practice and areas for improvement, and to</w:t>
            </w:r>
            <w:r>
              <w:rPr>
                <w:rFonts w:ascii="Arial" w:hAnsi="Arial" w:cs="Arial"/>
                <w:color w:val="000000" w:themeColor="text1"/>
                <w:sz w:val="24"/>
                <w:szCs w:val="24"/>
              </w:rPr>
              <w:t xml:space="preserve"> shape</w:t>
            </w:r>
            <w:r w:rsidR="003400E7">
              <w:rPr>
                <w:rFonts w:ascii="Arial" w:hAnsi="Arial" w:cs="Arial"/>
                <w:color w:val="000000" w:themeColor="text1"/>
                <w:sz w:val="24"/>
                <w:szCs w:val="24"/>
              </w:rPr>
              <w:t xml:space="preserve"> </w:t>
            </w:r>
            <w:r>
              <w:rPr>
                <w:rFonts w:ascii="Arial" w:hAnsi="Arial" w:cs="Arial"/>
                <w:color w:val="000000" w:themeColor="text1"/>
                <w:sz w:val="24"/>
                <w:szCs w:val="24"/>
              </w:rPr>
              <w:t>a</w:t>
            </w:r>
            <w:r w:rsidR="003400E7">
              <w:rPr>
                <w:rFonts w:ascii="Arial" w:hAnsi="Arial" w:cs="Arial"/>
                <w:color w:val="000000" w:themeColor="text1"/>
                <w:sz w:val="24"/>
                <w:szCs w:val="24"/>
              </w:rPr>
              <w:t xml:space="preserve"> new system approach for Newcastle</w:t>
            </w:r>
            <w:r>
              <w:rPr>
                <w:rFonts w:ascii="Arial" w:hAnsi="Arial" w:cs="Arial"/>
                <w:color w:val="000000" w:themeColor="text1"/>
                <w:sz w:val="24"/>
                <w:szCs w:val="24"/>
              </w:rPr>
              <w:t>,</w:t>
            </w:r>
          </w:p>
          <w:p w14:paraId="5281BDCF" w14:textId="77777777" w:rsidR="003400E7" w:rsidRPr="003B5D8E" w:rsidRDefault="003400E7" w:rsidP="00933C45">
            <w:pPr>
              <w:rPr>
                <w:rFonts w:ascii="Arial" w:hAnsi="Arial" w:cs="Arial"/>
                <w:i/>
                <w:sz w:val="24"/>
                <w:szCs w:val="24"/>
              </w:rPr>
            </w:pPr>
          </w:p>
        </w:tc>
        <w:tc>
          <w:tcPr>
            <w:tcW w:w="3118" w:type="dxa"/>
            <w:tcBorders>
              <w:top w:val="single" w:sz="4" w:space="0" w:color="auto"/>
              <w:left w:val="nil"/>
              <w:bottom w:val="single" w:sz="4" w:space="0" w:color="auto"/>
              <w:right w:val="single" w:sz="8" w:space="0" w:color="auto"/>
            </w:tcBorders>
            <w:shd w:val="clear" w:color="auto" w:fill="auto"/>
          </w:tcPr>
          <w:p w14:paraId="71DE6A52" w14:textId="77777777" w:rsidR="009076B6" w:rsidRDefault="009076B6" w:rsidP="009076B6">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p w14:paraId="7CA1C4A5"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6501EDB1"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0579FA45" w14:textId="160893F8" w:rsidR="003400E7" w:rsidRPr="000A284D" w:rsidRDefault="009076B6" w:rsidP="009076B6">
            <w:pPr>
              <w:rPr>
                <w:rFonts w:ascii="Arial" w:hAnsi="Arial" w:cs="Arial"/>
                <w:color w:val="000000"/>
                <w:sz w:val="24"/>
                <w:szCs w:val="24"/>
                <w:lang w:eastAsia="en-GB"/>
              </w:rPr>
            </w:pPr>
            <w:r>
              <w:rPr>
                <w:rFonts w:ascii="Arial" w:hAnsi="Arial" w:cs="Arial"/>
                <w:color w:val="000000"/>
                <w:sz w:val="24"/>
                <w:szCs w:val="24"/>
                <w:lang w:eastAsia="en-GB"/>
              </w:rPr>
              <w:t>Commissioning (Social Care and Inclusion), NCC.</w:t>
            </w:r>
          </w:p>
        </w:tc>
        <w:tc>
          <w:tcPr>
            <w:tcW w:w="1418" w:type="dxa"/>
            <w:vMerge/>
          </w:tcPr>
          <w:p w14:paraId="3382DA85" w14:textId="77777777" w:rsidR="003400E7" w:rsidRDefault="003400E7" w:rsidP="00933C45">
            <w:pPr>
              <w:rPr>
                <w:rFonts w:ascii="Arial" w:hAnsi="Arial" w:cs="Arial"/>
                <w:sz w:val="24"/>
                <w:szCs w:val="24"/>
              </w:rPr>
            </w:pPr>
          </w:p>
        </w:tc>
        <w:tc>
          <w:tcPr>
            <w:tcW w:w="1701" w:type="dxa"/>
            <w:tcBorders>
              <w:top w:val="single" w:sz="4" w:space="0" w:color="auto"/>
              <w:left w:val="nil"/>
              <w:bottom w:val="single" w:sz="4" w:space="0" w:color="auto"/>
              <w:right w:val="single" w:sz="4" w:space="0" w:color="auto"/>
            </w:tcBorders>
            <w:shd w:val="clear" w:color="auto" w:fill="00B050"/>
          </w:tcPr>
          <w:p w14:paraId="3E05F5A9" w14:textId="15C9CD85" w:rsidR="003400E7" w:rsidRPr="00195131" w:rsidRDefault="00944458" w:rsidP="00933C45">
            <w:pPr>
              <w:rPr>
                <w:rFonts w:ascii="Arial" w:hAnsi="Arial" w:cs="Arial"/>
                <w:b/>
                <w:sz w:val="24"/>
                <w:szCs w:val="24"/>
              </w:rPr>
            </w:pPr>
            <w:r>
              <w:rPr>
                <w:rFonts w:ascii="Arial" w:hAnsi="Arial" w:cs="Arial"/>
                <w:b/>
                <w:bCs/>
                <w:sz w:val="24"/>
                <w:szCs w:val="24"/>
              </w:rPr>
              <w:t>Achieved within 12 months</w:t>
            </w:r>
          </w:p>
        </w:tc>
      </w:tr>
      <w:tr w:rsidR="003400E7" w:rsidRPr="003B5D8E" w14:paraId="51EA1BD6" w14:textId="77777777" w:rsidTr="00033DBF">
        <w:tc>
          <w:tcPr>
            <w:tcW w:w="685" w:type="dxa"/>
            <w:tcBorders>
              <w:top w:val="single" w:sz="4" w:space="0" w:color="auto"/>
            </w:tcBorders>
            <w:shd w:val="clear" w:color="auto" w:fill="auto"/>
          </w:tcPr>
          <w:p w14:paraId="058CACD8" w14:textId="77777777" w:rsidR="003400E7" w:rsidRPr="003B5D8E" w:rsidRDefault="003400E7" w:rsidP="00933C45">
            <w:pPr>
              <w:rPr>
                <w:rFonts w:ascii="Arial" w:hAnsi="Arial" w:cs="Arial"/>
                <w:sz w:val="24"/>
                <w:szCs w:val="24"/>
              </w:rPr>
            </w:pPr>
            <w:r>
              <w:rPr>
                <w:rFonts w:ascii="Arial" w:hAnsi="Arial" w:cs="Arial"/>
                <w:sz w:val="24"/>
                <w:szCs w:val="24"/>
              </w:rPr>
              <w:t>3.4</w:t>
            </w:r>
          </w:p>
        </w:tc>
        <w:tc>
          <w:tcPr>
            <w:tcW w:w="7532" w:type="dxa"/>
            <w:tcBorders>
              <w:top w:val="single" w:sz="4" w:space="0" w:color="auto"/>
              <w:left w:val="single" w:sz="8" w:space="0" w:color="auto"/>
              <w:bottom w:val="single" w:sz="4" w:space="0" w:color="auto"/>
              <w:right w:val="single" w:sz="8" w:space="0" w:color="auto"/>
            </w:tcBorders>
          </w:tcPr>
          <w:p w14:paraId="00CF9238" w14:textId="77777777" w:rsidR="003400E7" w:rsidRPr="00D700C3" w:rsidRDefault="003400E7" w:rsidP="00933C45">
            <w:pPr>
              <w:rPr>
                <w:rFonts w:ascii="Arial" w:hAnsi="Arial" w:cs="Arial"/>
                <w:b/>
                <w:bCs/>
                <w:sz w:val="24"/>
                <w:szCs w:val="24"/>
              </w:rPr>
            </w:pPr>
            <w:bookmarkStart w:id="33" w:name="_Hlk101525882"/>
            <w:r w:rsidRPr="00D700C3">
              <w:rPr>
                <w:rFonts w:ascii="Arial" w:hAnsi="Arial" w:cs="Arial"/>
                <w:b/>
                <w:bCs/>
                <w:sz w:val="24"/>
                <w:szCs w:val="24"/>
              </w:rPr>
              <w:t>Identify specific occupational therapies support required for children with Autism Spectrum Condition to support assessment, diagnosis, and post diagnostic support.</w:t>
            </w:r>
          </w:p>
          <w:p w14:paraId="6F18C555" w14:textId="226FB081" w:rsidR="00AB0A03" w:rsidRDefault="00AB0A03" w:rsidP="009E026C">
            <w:pPr>
              <w:rPr>
                <w:rFonts w:ascii="Arial" w:hAnsi="Arial" w:cs="Arial"/>
                <w:b/>
                <w:bCs/>
                <w:sz w:val="24"/>
                <w:szCs w:val="24"/>
              </w:rPr>
            </w:pPr>
          </w:p>
          <w:p w14:paraId="67C98F16" w14:textId="77777777" w:rsidR="00E80A9D" w:rsidRPr="00E80A9D" w:rsidRDefault="00E80A9D" w:rsidP="00E80A9D">
            <w:pPr>
              <w:pStyle w:val="Default"/>
              <w:rPr>
                <w:rFonts w:ascii="Arial" w:hAnsi="Arial" w:cs="Arial"/>
              </w:rPr>
            </w:pPr>
            <w:r w:rsidRPr="00E80A9D">
              <w:rPr>
                <w:rFonts w:ascii="Arial" w:hAnsi="Arial" w:cs="Arial"/>
              </w:rPr>
              <w:t xml:space="preserve">This has been encompassed by the therapies redesign, with specific need identified. A proportion of the identified need will be provided through improvement of occupational therapy staffing leading to a reduction in waiting lists. </w:t>
            </w:r>
          </w:p>
          <w:p w14:paraId="3A83269E" w14:textId="77777777" w:rsidR="00E80A9D" w:rsidRPr="00E80A9D" w:rsidRDefault="00E80A9D" w:rsidP="00E80A9D">
            <w:pPr>
              <w:pStyle w:val="Default"/>
              <w:rPr>
                <w:rFonts w:ascii="Arial" w:hAnsi="Arial" w:cs="Arial"/>
              </w:rPr>
            </w:pPr>
          </w:p>
          <w:p w14:paraId="701FAD03" w14:textId="77777777" w:rsidR="00E80A9D" w:rsidRDefault="00E80A9D" w:rsidP="00E80A9D">
            <w:pPr>
              <w:pStyle w:val="Default"/>
              <w:rPr>
                <w:rFonts w:ascii="Arial" w:hAnsi="Arial" w:cs="Arial"/>
              </w:rPr>
            </w:pPr>
            <w:r w:rsidRPr="00E80A9D">
              <w:rPr>
                <w:rFonts w:ascii="Arial" w:hAnsi="Arial" w:cs="Arial"/>
              </w:rPr>
              <w:t>The next steps are:</w:t>
            </w:r>
          </w:p>
          <w:p w14:paraId="5FE2DE9B" w14:textId="0850B490" w:rsidR="00E80A9D" w:rsidRDefault="00E80A9D" w:rsidP="00E80A9D">
            <w:pPr>
              <w:pStyle w:val="Default"/>
              <w:numPr>
                <w:ilvl w:val="0"/>
                <w:numId w:val="39"/>
              </w:numPr>
              <w:rPr>
                <w:rFonts w:ascii="Arial" w:hAnsi="Arial" w:cs="Arial"/>
              </w:rPr>
            </w:pPr>
            <w:r w:rsidRPr="00E80A9D">
              <w:rPr>
                <w:rFonts w:ascii="Arial" w:hAnsi="Arial" w:cs="Arial"/>
              </w:rPr>
              <w:t>Provision of more general autism specific sensory advice through enhancement of the online resource</w:t>
            </w:r>
            <w:r>
              <w:rPr>
                <w:rFonts w:ascii="Arial" w:hAnsi="Arial" w:cs="Arial"/>
              </w:rPr>
              <w:t>.</w:t>
            </w:r>
          </w:p>
          <w:p w14:paraId="26D22BC6" w14:textId="1B2BB741" w:rsidR="00B1416A" w:rsidRDefault="00E80A9D" w:rsidP="00E80A9D">
            <w:pPr>
              <w:pStyle w:val="Default"/>
              <w:numPr>
                <w:ilvl w:val="0"/>
                <w:numId w:val="39"/>
              </w:numPr>
              <w:rPr>
                <w:rFonts w:ascii="Arial" w:hAnsi="Arial" w:cs="Arial"/>
              </w:rPr>
            </w:pPr>
            <w:r w:rsidRPr="00E80A9D">
              <w:rPr>
                <w:rFonts w:ascii="Arial" w:hAnsi="Arial" w:cs="Arial"/>
              </w:rPr>
              <w:t>Improved provision of individualised occupational therapy support at and post-diagnosis through further commissioning discussion</w:t>
            </w:r>
            <w:r>
              <w:rPr>
                <w:rFonts w:ascii="Arial" w:hAnsi="Arial" w:cs="Arial"/>
              </w:rPr>
              <w:t>.</w:t>
            </w:r>
          </w:p>
          <w:bookmarkEnd w:id="33"/>
          <w:p w14:paraId="154AB3E3" w14:textId="7E52E4C0" w:rsidR="004A644A" w:rsidRPr="0061171E" w:rsidRDefault="004A644A" w:rsidP="00096209">
            <w:pPr>
              <w:pStyle w:val="Default"/>
              <w:rPr>
                <w:rFonts w:ascii="Arial" w:hAnsi="Arial" w:cs="Arial"/>
              </w:rPr>
            </w:pPr>
          </w:p>
        </w:tc>
        <w:tc>
          <w:tcPr>
            <w:tcW w:w="3118" w:type="dxa"/>
            <w:tcBorders>
              <w:top w:val="single" w:sz="4" w:space="0" w:color="auto"/>
              <w:left w:val="nil"/>
              <w:bottom w:val="single" w:sz="4" w:space="0" w:color="auto"/>
              <w:right w:val="single" w:sz="8" w:space="0" w:color="auto"/>
            </w:tcBorders>
            <w:shd w:val="clear" w:color="auto" w:fill="FFFFFF" w:themeFill="background1"/>
          </w:tcPr>
          <w:p w14:paraId="303F5300" w14:textId="77777777" w:rsidR="009076B6" w:rsidRDefault="009076B6" w:rsidP="009076B6">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p w14:paraId="085FE1E6"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6169DF30"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31432827" w14:textId="35A41BD7" w:rsidR="003400E7" w:rsidRPr="000A284D" w:rsidRDefault="009076B6" w:rsidP="009076B6">
            <w:pPr>
              <w:rPr>
                <w:rFonts w:ascii="Arial" w:hAnsi="Arial" w:cs="Arial"/>
                <w:color w:val="000000"/>
                <w:sz w:val="24"/>
                <w:szCs w:val="24"/>
                <w:lang w:eastAsia="en-GB"/>
              </w:rPr>
            </w:pPr>
            <w:r>
              <w:rPr>
                <w:rFonts w:ascii="Arial" w:hAnsi="Arial" w:cs="Arial"/>
                <w:color w:val="000000"/>
                <w:sz w:val="24"/>
                <w:szCs w:val="24"/>
                <w:lang w:eastAsia="en-GB"/>
              </w:rPr>
              <w:t>Commissioning (Social Care and Inclusion), NCC.</w:t>
            </w:r>
          </w:p>
        </w:tc>
        <w:tc>
          <w:tcPr>
            <w:tcW w:w="1418" w:type="dxa"/>
            <w:vMerge/>
          </w:tcPr>
          <w:p w14:paraId="78682061" w14:textId="77777777" w:rsidR="003400E7" w:rsidRDefault="003400E7" w:rsidP="00933C45">
            <w:pPr>
              <w:rPr>
                <w:rFonts w:ascii="Arial" w:hAnsi="Arial" w:cs="Arial"/>
                <w:sz w:val="24"/>
                <w:szCs w:val="24"/>
              </w:rPr>
            </w:pPr>
          </w:p>
        </w:tc>
        <w:tc>
          <w:tcPr>
            <w:tcW w:w="1701" w:type="dxa"/>
            <w:tcBorders>
              <w:top w:val="single" w:sz="4" w:space="0" w:color="auto"/>
              <w:left w:val="nil"/>
              <w:bottom w:val="single" w:sz="4" w:space="0" w:color="auto"/>
              <w:right w:val="single" w:sz="8" w:space="0" w:color="auto"/>
            </w:tcBorders>
            <w:shd w:val="clear" w:color="auto" w:fill="FFC000" w:themeFill="accent4"/>
          </w:tcPr>
          <w:p w14:paraId="4DAF1CA1" w14:textId="77777777" w:rsidR="003400E7" w:rsidRPr="000611B4" w:rsidRDefault="003400E7" w:rsidP="00933C45">
            <w:pPr>
              <w:rPr>
                <w:rFonts w:ascii="Arial" w:hAnsi="Arial" w:cs="Arial"/>
                <w:b/>
                <w:bCs/>
                <w:sz w:val="24"/>
                <w:szCs w:val="24"/>
              </w:rPr>
            </w:pPr>
            <w:r w:rsidRPr="000611B4">
              <w:rPr>
                <w:rFonts w:ascii="Arial" w:hAnsi="Arial" w:cs="Arial"/>
                <w:b/>
                <w:bCs/>
                <w:sz w:val="24"/>
                <w:szCs w:val="24"/>
              </w:rPr>
              <w:t>Work in Progress</w:t>
            </w:r>
          </w:p>
        </w:tc>
      </w:tr>
      <w:tr w:rsidR="003400E7" w:rsidRPr="003B5D8E" w14:paraId="126FDF0A" w14:textId="77777777" w:rsidTr="00033DBF">
        <w:tc>
          <w:tcPr>
            <w:tcW w:w="685" w:type="dxa"/>
            <w:tcBorders>
              <w:right w:val="single" w:sz="4" w:space="0" w:color="auto"/>
            </w:tcBorders>
            <w:shd w:val="clear" w:color="auto" w:fill="auto"/>
          </w:tcPr>
          <w:p w14:paraId="1D3AC84C" w14:textId="77777777" w:rsidR="003400E7" w:rsidRPr="003B5D8E" w:rsidRDefault="003400E7" w:rsidP="00933C45">
            <w:pPr>
              <w:rPr>
                <w:rFonts w:ascii="Arial" w:hAnsi="Arial" w:cs="Arial"/>
                <w:sz w:val="24"/>
                <w:szCs w:val="24"/>
              </w:rPr>
            </w:pPr>
            <w:r>
              <w:rPr>
                <w:rFonts w:ascii="Arial" w:hAnsi="Arial" w:cs="Arial"/>
                <w:sz w:val="24"/>
                <w:szCs w:val="24"/>
              </w:rPr>
              <w:t>3.5</w:t>
            </w:r>
          </w:p>
        </w:tc>
        <w:tc>
          <w:tcPr>
            <w:tcW w:w="7532" w:type="dxa"/>
            <w:tcBorders>
              <w:top w:val="single" w:sz="4" w:space="0" w:color="auto"/>
              <w:left w:val="single" w:sz="4" w:space="0" w:color="auto"/>
              <w:bottom w:val="single" w:sz="4" w:space="0" w:color="auto"/>
              <w:right w:val="single" w:sz="8" w:space="0" w:color="auto"/>
            </w:tcBorders>
          </w:tcPr>
          <w:p w14:paraId="7322C022" w14:textId="77777777" w:rsidR="003400E7" w:rsidRPr="00965F01" w:rsidRDefault="003400E7" w:rsidP="00933C45">
            <w:pPr>
              <w:rPr>
                <w:rFonts w:ascii="Arial" w:hAnsi="Arial" w:cs="Arial"/>
                <w:b/>
                <w:bCs/>
                <w:sz w:val="24"/>
                <w:szCs w:val="24"/>
              </w:rPr>
            </w:pPr>
            <w:r w:rsidRPr="00965F01">
              <w:rPr>
                <w:rFonts w:ascii="Arial" w:hAnsi="Arial" w:cs="Arial"/>
                <w:b/>
                <w:bCs/>
                <w:sz w:val="24"/>
                <w:szCs w:val="24"/>
              </w:rPr>
              <w:t>Identify equipment and adaptation requirements to be built into the occupational therapies support pathway.</w:t>
            </w:r>
          </w:p>
          <w:p w14:paraId="1731BEDB" w14:textId="77777777" w:rsidR="003400E7" w:rsidRPr="00EA55ED" w:rsidRDefault="003400E7" w:rsidP="00933C45">
            <w:pPr>
              <w:rPr>
                <w:rFonts w:ascii="Arial" w:hAnsi="Arial" w:cs="Arial"/>
                <w:b/>
                <w:sz w:val="24"/>
                <w:szCs w:val="24"/>
              </w:rPr>
            </w:pPr>
          </w:p>
          <w:p w14:paraId="1153B13D" w14:textId="77777777" w:rsidR="00832943" w:rsidRDefault="00832943" w:rsidP="00832943">
            <w:pPr>
              <w:rPr>
                <w:rFonts w:ascii="Arial" w:hAnsi="Arial" w:cs="Arial"/>
                <w:sz w:val="24"/>
                <w:szCs w:val="24"/>
              </w:rPr>
            </w:pPr>
            <w:r w:rsidRPr="00832943">
              <w:rPr>
                <w:rFonts w:ascii="Arial" w:hAnsi="Arial" w:cs="Arial"/>
                <w:sz w:val="24"/>
                <w:szCs w:val="24"/>
              </w:rPr>
              <w:t>Equipment and adaptation requirements have been identified and a draft specification is currently out to consultation.  It is anticipated</w:t>
            </w:r>
            <w:r>
              <w:rPr>
                <w:rFonts w:ascii="Arial" w:hAnsi="Arial" w:cs="Arial"/>
                <w:sz w:val="24"/>
                <w:szCs w:val="24"/>
              </w:rPr>
              <w:t xml:space="preserve"> </w:t>
            </w:r>
            <w:r>
              <w:rPr>
                <w:rFonts w:ascii="Arial" w:hAnsi="Arial" w:cs="Arial"/>
                <w:sz w:val="24"/>
                <w:szCs w:val="24"/>
              </w:rPr>
              <w:lastRenderedPageBreak/>
              <w:t xml:space="preserve">that the final version of this document will be agreed in September 2022.     </w:t>
            </w:r>
          </w:p>
          <w:p w14:paraId="52C322B0" w14:textId="77777777" w:rsidR="00832943" w:rsidRDefault="00832943" w:rsidP="00832943">
            <w:pPr>
              <w:rPr>
                <w:rFonts w:ascii="Arial" w:hAnsi="Arial" w:cs="Arial"/>
                <w:sz w:val="24"/>
                <w:szCs w:val="24"/>
              </w:rPr>
            </w:pPr>
          </w:p>
          <w:p w14:paraId="23169640" w14:textId="77777777" w:rsidR="00832943" w:rsidRDefault="00832943" w:rsidP="00832943">
            <w:pPr>
              <w:rPr>
                <w:rFonts w:ascii="Arial" w:hAnsi="Arial" w:cs="Arial"/>
                <w:sz w:val="24"/>
                <w:szCs w:val="24"/>
              </w:rPr>
            </w:pPr>
            <w:r>
              <w:rPr>
                <w:rFonts w:ascii="Arial" w:hAnsi="Arial" w:cs="Arial"/>
                <w:sz w:val="24"/>
                <w:szCs w:val="24"/>
              </w:rPr>
              <w:t>A Memorandum of understanding is being developed by partners including Newcastle City Council’s Farer Housing Unit (FHU), Your Homes Newcastle (YHN), Newcastle City Loan and Equipment Service (NCLES) and Adult Social Care.  This will help integrate the service pathway by clarifying the roles and responsibilities of agencies.</w:t>
            </w:r>
          </w:p>
          <w:p w14:paraId="348EE6B3" w14:textId="77777777" w:rsidR="00832943" w:rsidRDefault="00832943" w:rsidP="00832943">
            <w:pPr>
              <w:rPr>
                <w:rFonts w:ascii="Arial" w:hAnsi="Arial" w:cs="Arial"/>
                <w:sz w:val="24"/>
                <w:szCs w:val="24"/>
              </w:rPr>
            </w:pPr>
          </w:p>
          <w:p w14:paraId="73EF08A5" w14:textId="69352582" w:rsidR="004A644A" w:rsidRPr="003B5D8E" w:rsidRDefault="00832943" w:rsidP="00832943">
            <w:pPr>
              <w:rPr>
                <w:rFonts w:ascii="Arial" w:hAnsi="Arial" w:cs="Arial"/>
                <w:sz w:val="24"/>
                <w:szCs w:val="24"/>
              </w:rPr>
            </w:pPr>
            <w:r w:rsidRPr="00873E8D">
              <w:rPr>
                <w:rFonts w:ascii="Arial" w:hAnsi="Arial" w:cs="Arial"/>
                <w:sz w:val="24"/>
                <w:szCs w:val="24"/>
              </w:rPr>
              <w:t xml:space="preserve">The above will form part of </w:t>
            </w:r>
            <w:r>
              <w:rPr>
                <w:rFonts w:ascii="Arial" w:hAnsi="Arial" w:cs="Arial"/>
                <w:sz w:val="24"/>
                <w:szCs w:val="24"/>
              </w:rPr>
              <w:t xml:space="preserve">a </w:t>
            </w:r>
            <w:r w:rsidRPr="00873E8D">
              <w:rPr>
                <w:rFonts w:ascii="Arial" w:hAnsi="Arial" w:cs="Arial"/>
                <w:sz w:val="24"/>
                <w:szCs w:val="24"/>
              </w:rPr>
              <w:t xml:space="preserve">joint specification within our overarching position statement which encompasses both adaptations and community OT and these </w:t>
            </w:r>
            <w:r>
              <w:rPr>
                <w:rFonts w:ascii="Arial" w:hAnsi="Arial" w:cs="Arial"/>
                <w:sz w:val="24"/>
                <w:szCs w:val="24"/>
              </w:rPr>
              <w:t>will be assimilated into the whole system approach.</w:t>
            </w:r>
          </w:p>
        </w:tc>
        <w:tc>
          <w:tcPr>
            <w:tcW w:w="3118" w:type="dxa"/>
            <w:tcBorders>
              <w:top w:val="single" w:sz="4" w:space="0" w:color="auto"/>
              <w:left w:val="nil"/>
              <w:bottom w:val="single" w:sz="4" w:space="0" w:color="auto"/>
              <w:right w:val="single" w:sz="8" w:space="0" w:color="auto"/>
            </w:tcBorders>
            <w:shd w:val="clear" w:color="auto" w:fill="FFFFFF" w:themeFill="background1"/>
          </w:tcPr>
          <w:p w14:paraId="31208D32" w14:textId="77777777" w:rsidR="009076B6" w:rsidRDefault="009076B6" w:rsidP="009076B6">
            <w:pPr>
              <w:rPr>
                <w:rFonts w:ascii="Arial" w:hAnsi="Arial" w:cs="Arial"/>
                <w:sz w:val="24"/>
                <w:szCs w:val="24"/>
              </w:rPr>
            </w:pPr>
            <w:r>
              <w:rPr>
                <w:rFonts w:ascii="Arial" w:hAnsi="Arial" w:cs="Arial"/>
                <w:sz w:val="24"/>
                <w:szCs w:val="24"/>
              </w:rPr>
              <w:lastRenderedPageBreak/>
              <w:t xml:space="preserve">Director of Newcastle System, </w:t>
            </w:r>
            <w:r w:rsidRPr="009076B6">
              <w:rPr>
                <w:rFonts w:ascii="Arial" w:hAnsi="Arial" w:cs="Arial"/>
                <w:sz w:val="24"/>
                <w:szCs w:val="24"/>
              </w:rPr>
              <w:t>North East and Cumbria ICB.</w:t>
            </w:r>
          </w:p>
          <w:p w14:paraId="48D572BB"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3F9F5948"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4768C9F2" w14:textId="5D7C6562" w:rsidR="003400E7" w:rsidRPr="000A284D" w:rsidRDefault="009076B6" w:rsidP="009076B6">
            <w:pPr>
              <w:rPr>
                <w:rFonts w:ascii="Arial" w:hAnsi="Arial" w:cs="Arial"/>
                <w:color w:val="000000"/>
                <w:sz w:val="24"/>
                <w:szCs w:val="24"/>
                <w:lang w:eastAsia="en-GB"/>
              </w:rPr>
            </w:pPr>
            <w:r>
              <w:rPr>
                <w:rFonts w:ascii="Arial" w:hAnsi="Arial" w:cs="Arial"/>
                <w:color w:val="000000"/>
                <w:sz w:val="24"/>
                <w:szCs w:val="24"/>
                <w:lang w:eastAsia="en-GB"/>
              </w:rPr>
              <w:lastRenderedPageBreak/>
              <w:t xml:space="preserve">Commissioning (Social Care and Inclusion), </w:t>
            </w:r>
            <w:r w:rsidR="00313023">
              <w:rPr>
                <w:rFonts w:ascii="Arial" w:hAnsi="Arial" w:cs="Arial"/>
                <w:color w:val="000000"/>
                <w:sz w:val="24"/>
                <w:szCs w:val="24"/>
                <w:lang w:eastAsia="en-GB"/>
              </w:rPr>
              <w:t>NCC.</w:t>
            </w:r>
          </w:p>
        </w:tc>
        <w:tc>
          <w:tcPr>
            <w:tcW w:w="1418" w:type="dxa"/>
            <w:vMerge/>
          </w:tcPr>
          <w:p w14:paraId="1A1825C1" w14:textId="77777777" w:rsidR="003400E7" w:rsidRDefault="003400E7" w:rsidP="00933C45">
            <w:pPr>
              <w:rPr>
                <w:rFonts w:ascii="Arial" w:hAnsi="Arial" w:cs="Arial"/>
                <w:sz w:val="24"/>
                <w:szCs w:val="24"/>
              </w:rPr>
            </w:pPr>
          </w:p>
        </w:tc>
        <w:tc>
          <w:tcPr>
            <w:tcW w:w="1701" w:type="dxa"/>
            <w:tcBorders>
              <w:top w:val="single" w:sz="4" w:space="0" w:color="auto"/>
              <w:left w:val="nil"/>
              <w:bottom w:val="single" w:sz="4" w:space="0" w:color="auto"/>
              <w:right w:val="single" w:sz="4" w:space="0" w:color="auto"/>
            </w:tcBorders>
            <w:shd w:val="clear" w:color="auto" w:fill="00B050"/>
          </w:tcPr>
          <w:p w14:paraId="2B6D129D" w14:textId="5C6B44BD" w:rsidR="003400E7" w:rsidRPr="00FE7F02" w:rsidRDefault="00944458" w:rsidP="00933C45">
            <w:pPr>
              <w:rPr>
                <w:rFonts w:ascii="Arial" w:hAnsi="Arial" w:cs="Arial"/>
                <w:b/>
                <w:sz w:val="24"/>
                <w:szCs w:val="24"/>
              </w:rPr>
            </w:pPr>
            <w:r>
              <w:rPr>
                <w:rFonts w:ascii="Arial" w:hAnsi="Arial" w:cs="Arial"/>
                <w:b/>
                <w:bCs/>
                <w:sz w:val="24"/>
                <w:szCs w:val="24"/>
              </w:rPr>
              <w:t>Achieved within 12 months</w:t>
            </w:r>
            <w:r w:rsidR="003400E7">
              <w:rPr>
                <w:rFonts w:ascii="Arial" w:hAnsi="Arial" w:cs="Arial"/>
                <w:b/>
                <w:bCs/>
                <w:sz w:val="24"/>
                <w:szCs w:val="24"/>
              </w:rPr>
              <w:t xml:space="preserve"> </w:t>
            </w:r>
          </w:p>
        </w:tc>
      </w:tr>
      <w:tr w:rsidR="003400E7" w:rsidRPr="003B5D8E" w14:paraId="2BBA087B" w14:textId="77777777" w:rsidTr="00033DBF">
        <w:tc>
          <w:tcPr>
            <w:tcW w:w="685" w:type="dxa"/>
            <w:shd w:val="clear" w:color="auto" w:fill="auto"/>
          </w:tcPr>
          <w:p w14:paraId="68CC397A" w14:textId="77777777" w:rsidR="003400E7" w:rsidRPr="003B5D8E" w:rsidRDefault="003400E7" w:rsidP="00933C45">
            <w:pPr>
              <w:rPr>
                <w:rFonts w:ascii="Arial" w:hAnsi="Arial" w:cs="Arial"/>
                <w:sz w:val="24"/>
                <w:szCs w:val="24"/>
              </w:rPr>
            </w:pPr>
            <w:r>
              <w:rPr>
                <w:rFonts w:ascii="Arial" w:hAnsi="Arial" w:cs="Arial"/>
                <w:sz w:val="24"/>
                <w:szCs w:val="24"/>
              </w:rPr>
              <w:t>3.6</w:t>
            </w:r>
          </w:p>
        </w:tc>
        <w:tc>
          <w:tcPr>
            <w:tcW w:w="7532" w:type="dxa"/>
            <w:tcBorders>
              <w:top w:val="single" w:sz="4" w:space="0" w:color="auto"/>
              <w:left w:val="single" w:sz="8" w:space="0" w:color="auto"/>
              <w:bottom w:val="single" w:sz="8" w:space="0" w:color="auto"/>
              <w:right w:val="single" w:sz="8" w:space="0" w:color="auto"/>
            </w:tcBorders>
            <w:shd w:val="clear" w:color="auto" w:fill="auto"/>
          </w:tcPr>
          <w:p w14:paraId="7DC5FC05" w14:textId="77777777" w:rsidR="003400E7" w:rsidRPr="00965F01" w:rsidRDefault="003400E7" w:rsidP="00933C45">
            <w:pPr>
              <w:rPr>
                <w:rFonts w:ascii="Arial" w:hAnsi="Arial" w:cs="Arial"/>
                <w:b/>
                <w:bCs/>
                <w:sz w:val="24"/>
                <w:szCs w:val="24"/>
              </w:rPr>
            </w:pPr>
            <w:r w:rsidRPr="00965F01">
              <w:rPr>
                <w:rFonts w:ascii="Arial" w:hAnsi="Arial" w:cs="Arial"/>
                <w:b/>
                <w:bCs/>
                <w:sz w:val="24"/>
                <w:szCs w:val="24"/>
              </w:rPr>
              <w:t>Explore national and international models for occupational therapies to inform the Newcastle model and approach.</w:t>
            </w:r>
          </w:p>
          <w:p w14:paraId="2F6251F0" w14:textId="77777777" w:rsidR="003400E7" w:rsidRDefault="003400E7" w:rsidP="00933C45">
            <w:pPr>
              <w:rPr>
                <w:rFonts w:ascii="Arial" w:hAnsi="Arial" w:cs="Arial"/>
                <w:sz w:val="24"/>
                <w:szCs w:val="24"/>
              </w:rPr>
            </w:pPr>
          </w:p>
          <w:p w14:paraId="69EE436B" w14:textId="77777777" w:rsidR="003400E7" w:rsidRPr="0006652D" w:rsidRDefault="003400E7" w:rsidP="00933C45">
            <w:pPr>
              <w:rPr>
                <w:rFonts w:ascii="Arial" w:hAnsi="Arial" w:cs="Arial"/>
                <w:sz w:val="24"/>
                <w:szCs w:val="24"/>
              </w:rPr>
            </w:pPr>
            <w:r w:rsidRPr="0006652D">
              <w:rPr>
                <w:rFonts w:ascii="Arial" w:hAnsi="Arial" w:cs="Arial"/>
                <w:sz w:val="24"/>
                <w:szCs w:val="24"/>
              </w:rPr>
              <w:t xml:space="preserve">We </w:t>
            </w:r>
            <w:r>
              <w:rPr>
                <w:rFonts w:ascii="Arial" w:hAnsi="Arial" w:cs="Arial"/>
                <w:sz w:val="24"/>
                <w:szCs w:val="24"/>
              </w:rPr>
              <w:t xml:space="preserve">have explored </w:t>
            </w:r>
            <w:r w:rsidRPr="0006652D">
              <w:rPr>
                <w:rFonts w:ascii="Arial" w:hAnsi="Arial" w:cs="Arial"/>
                <w:sz w:val="24"/>
                <w:szCs w:val="24"/>
              </w:rPr>
              <w:t>several models from across the country and internationally as part of the occupational therapy review. We also looked at the Royal College of Occupational Therapists (RCOT) guidance as well as their research and development strategy 2019–2024.</w:t>
            </w:r>
          </w:p>
          <w:p w14:paraId="53B5337F" w14:textId="0BFF1325" w:rsidR="003400E7" w:rsidRPr="003B5D8E" w:rsidRDefault="003400E7" w:rsidP="00933C45">
            <w:pPr>
              <w:rPr>
                <w:rFonts w:ascii="Arial" w:hAnsi="Arial" w:cs="Arial"/>
                <w:sz w:val="24"/>
                <w:szCs w:val="24"/>
              </w:rPr>
            </w:pPr>
            <w:r w:rsidRPr="00EA55ED">
              <w:rPr>
                <w:rFonts w:ascii="Arial" w:hAnsi="Arial" w:cs="Arial"/>
                <w:sz w:val="24"/>
                <w:szCs w:val="24"/>
              </w:rPr>
              <w:t>We are fully engaged in regional deep dive into therapies</w:t>
            </w:r>
            <w:r>
              <w:rPr>
                <w:rFonts w:ascii="Arial" w:hAnsi="Arial" w:cs="Arial"/>
                <w:sz w:val="24"/>
                <w:szCs w:val="24"/>
              </w:rPr>
              <w:t>,</w:t>
            </w:r>
            <w:r w:rsidRPr="00EA55ED">
              <w:rPr>
                <w:rFonts w:ascii="Arial" w:hAnsi="Arial" w:cs="Arial"/>
                <w:sz w:val="24"/>
                <w:szCs w:val="24"/>
              </w:rPr>
              <w:t xml:space="preserve"> and we are currently exploring how </w:t>
            </w:r>
            <w:r>
              <w:rPr>
                <w:rFonts w:ascii="Arial" w:hAnsi="Arial" w:cs="Arial"/>
                <w:sz w:val="24"/>
                <w:szCs w:val="24"/>
              </w:rPr>
              <w:t>t</w:t>
            </w:r>
            <w:r w:rsidRPr="00EA55ED">
              <w:rPr>
                <w:rFonts w:ascii="Arial" w:hAnsi="Arial" w:cs="Arial"/>
                <w:sz w:val="24"/>
                <w:szCs w:val="24"/>
              </w:rPr>
              <w:t>herapies are commissioned across the region</w:t>
            </w:r>
            <w:r>
              <w:rPr>
                <w:rFonts w:ascii="Arial" w:hAnsi="Arial" w:cs="Arial"/>
                <w:sz w:val="24"/>
                <w:szCs w:val="24"/>
              </w:rPr>
              <w:t>.</w:t>
            </w:r>
          </w:p>
        </w:tc>
        <w:tc>
          <w:tcPr>
            <w:tcW w:w="3118" w:type="dxa"/>
            <w:tcBorders>
              <w:top w:val="single" w:sz="4" w:space="0" w:color="auto"/>
              <w:left w:val="nil"/>
              <w:bottom w:val="single" w:sz="8" w:space="0" w:color="auto"/>
              <w:right w:val="single" w:sz="8" w:space="0" w:color="auto"/>
            </w:tcBorders>
            <w:shd w:val="clear" w:color="auto" w:fill="auto"/>
          </w:tcPr>
          <w:p w14:paraId="46D33671" w14:textId="77777777" w:rsidR="009076B6" w:rsidRDefault="009076B6" w:rsidP="009076B6">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p w14:paraId="2FDC58CE"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3347A2D0"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05422242" w14:textId="5E3DE671" w:rsidR="003400E7" w:rsidRPr="000A284D" w:rsidRDefault="009076B6" w:rsidP="009076B6">
            <w:pPr>
              <w:rPr>
                <w:rFonts w:ascii="Arial" w:hAnsi="Arial" w:cs="Arial"/>
                <w:color w:val="000000"/>
                <w:sz w:val="24"/>
                <w:szCs w:val="24"/>
                <w:lang w:eastAsia="en-GB"/>
              </w:rPr>
            </w:pPr>
            <w:r>
              <w:rPr>
                <w:rFonts w:ascii="Arial" w:hAnsi="Arial" w:cs="Arial"/>
                <w:color w:val="000000"/>
                <w:sz w:val="24"/>
                <w:szCs w:val="24"/>
                <w:lang w:eastAsia="en-GB"/>
              </w:rPr>
              <w:t>Commissioning (Social Care and Inclusion), NCC.</w:t>
            </w:r>
          </w:p>
        </w:tc>
        <w:tc>
          <w:tcPr>
            <w:tcW w:w="1418" w:type="dxa"/>
            <w:vMerge/>
          </w:tcPr>
          <w:p w14:paraId="5528E6D0" w14:textId="77777777" w:rsidR="003400E7" w:rsidRDefault="003400E7" w:rsidP="00933C45">
            <w:pPr>
              <w:rPr>
                <w:rFonts w:ascii="Arial" w:hAnsi="Arial" w:cs="Arial"/>
                <w:sz w:val="24"/>
                <w:szCs w:val="24"/>
              </w:rPr>
            </w:pPr>
          </w:p>
        </w:tc>
        <w:tc>
          <w:tcPr>
            <w:tcW w:w="1701" w:type="dxa"/>
            <w:tcBorders>
              <w:top w:val="single" w:sz="4" w:space="0" w:color="auto"/>
              <w:left w:val="nil"/>
              <w:bottom w:val="single" w:sz="8" w:space="0" w:color="auto"/>
              <w:right w:val="single" w:sz="8" w:space="0" w:color="auto"/>
            </w:tcBorders>
            <w:shd w:val="clear" w:color="auto" w:fill="00B050"/>
          </w:tcPr>
          <w:p w14:paraId="1D2B932E" w14:textId="77777777" w:rsidR="003400E7" w:rsidRDefault="003400E7" w:rsidP="00933C45">
            <w:pPr>
              <w:rPr>
                <w:rFonts w:ascii="Arial" w:hAnsi="Arial" w:cs="Arial"/>
                <w:sz w:val="24"/>
                <w:szCs w:val="24"/>
              </w:rPr>
            </w:pPr>
            <w:r>
              <w:rPr>
                <w:rFonts w:ascii="Arial" w:hAnsi="Arial" w:cs="Arial"/>
                <w:b/>
                <w:bCs/>
                <w:sz w:val="24"/>
                <w:szCs w:val="24"/>
              </w:rPr>
              <w:t>Achieved</w:t>
            </w:r>
          </w:p>
        </w:tc>
      </w:tr>
      <w:tr w:rsidR="003400E7" w:rsidRPr="003B5D8E" w14:paraId="7C4D5F28" w14:textId="77777777" w:rsidTr="004B2A27">
        <w:tc>
          <w:tcPr>
            <w:tcW w:w="685" w:type="dxa"/>
            <w:shd w:val="clear" w:color="auto" w:fill="auto"/>
          </w:tcPr>
          <w:p w14:paraId="1AE41613" w14:textId="77777777" w:rsidR="003400E7" w:rsidRPr="003B5D8E" w:rsidRDefault="003400E7" w:rsidP="00933C45">
            <w:pPr>
              <w:rPr>
                <w:rFonts w:ascii="Arial" w:hAnsi="Arial" w:cs="Arial"/>
                <w:sz w:val="24"/>
                <w:szCs w:val="24"/>
              </w:rPr>
            </w:pPr>
            <w:r>
              <w:br w:type="page"/>
            </w:r>
            <w:r>
              <w:rPr>
                <w:rFonts w:ascii="Arial" w:hAnsi="Arial" w:cs="Arial"/>
                <w:sz w:val="24"/>
                <w:szCs w:val="24"/>
              </w:rPr>
              <w:t>3.7</w:t>
            </w:r>
          </w:p>
        </w:tc>
        <w:tc>
          <w:tcPr>
            <w:tcW w:w="7532" w:type="dxa"/>
            <w:tcBorders>
              <w:top w:val="nil"/>
              <w:left w:val="single" w:sz="8" w:space="0" w:color="auto"/>
              <w:bottom w:val="single" w:sz="8" w:space="0" w:color="auto"/>
              <w:right w:val="single" w:sz="8" w:space="0" w:color="auto"/>
            </w:tcBorders>
            <w:shd w:val="clear" w:color="auto" w:fill="auto"/>
          </w:tcPr>
          <w:p w14:paraId="3B2FA401" w14:textId="77777777" w:rsidR="003400E7" w:rsidRPr="00B3014F" w:rsidRDefault="003400E7" w:rsidP="00933C45">
            <w:pPr>
              <w:rPr>
                <w:rFonts w:ascii="Arial" w:hAnsi="Arial" w:cs="Arial"/>
                <w:b/>
                <w:sz w:val="24"/>
                <w:szCs w:val="24"/>
              </w:rPr>
            </w:pPr>
            <w:r w:rsidRPr="00B3014F">
              <w:rPr>
                <w:rFonts w:ascii="Arial" w:hAnsi="Arial" w:cs="Arial"/>
                <w:b/>
                <w:bCs/>
                <w:sz w:val="24"/>
                <w:szCs w:val="24"/>
              </w:rPr>
              <w:t>Co-produce a costed occupational therapies pathway for assessment and treatment to deliver the agreed delivery, outcome, and impact measures.</w:t>
            </w:r>
          </w:p>
          <w:p w14:paraId="2DB390AF" w14:textId="77777777" w:rsidR="003400E7" w:rsidRDefault="003400E7" w:rsidP="00933C45">
            <w:pPr>
              <w:rPr>
                <w:rFonts w:ascii="Arial" w:hAnsi="Arial" w:cs="Arial"/>
                <w:sz w:val="24"/>
                <w:szCs w:val="24"/>
              </w:rPr>
            </w:pPr>
          </w:p>
          <w:p w14:paraId="3E1221CB" w14:textId="6AE7A09B" w:rsidR="009E0127" w:rsidRPr="009E0127" w:rsidRDefault="009E0127" w:rsidP="009E0127">
            <w:pPr>
              <w:rPr>
                <w:rFonts w:ascii="Arial" w:hAnsi="Arial" w:cs="Arial"/>
                <w:sz w:val="24"/>
                <w:szCs w:val="24"/>
              </w:rPr>
            </w:pPr>
            <w:r w:rsidRPr="009E0127">
              <w:rPr>
                <w:rFonts w:ascii="Arial" w:hAnsi="Arial" w:cs="Arial"/>
                <w:sz w:val="24"/>
                <w:szCs w:val="24"/>
              </w:rPr>
              <w:t xml:space="preserve">As referenced at 3.1 full costing has been approved and coproduced to review and address the waiting list and double the OT workforce </w:t>
            </w:r>
          </w:p>
          <w:p w14:paraId="58A72F07" w14:textId="77777777" w:rsidR="009E0127" w:rsidRPr="009E0127" w:rsidRDefault="009E0127" w:rsidP="009E0127">
            <w:pPr>
              <w:rPr>
                <w:rFonts w:ascii="Arial" w:hAnsi="Arial" w:cs="Arial"/>
                <w:sz w:val="24"/>
                <w:szCs w:val="24"/>
              </w:rPr>
            </w:pPr>
          </w:p>
          <w:p w14:paraId="20C407EC" w14:textId="77777777" w:rsidR="009E0127" w:rsidRDefault="009E0127" w:rsidP="009E0127">
            <w:pPr>
              <w:rPr>
                <w:rFonts w:ascii="Arial" w:hAnsi="Arial" w:cs="Arial"/>
                <w:sz w:val="24"/>
                <w:szCs w:val="24"/>
              </w:rPr>
            </w:pPr>
            <w:r w:rsidRPr="009E0127">
              <w:rPr>
                <w:rFonts w:ascii="Arial" w:hAnsi="Arial" w:cs="Arial"/>
                <w:sz w:val="24"/>
                <w:szCs w:val="24"/>
              </w:rPr>
              <w:t>We will use the insights gathered from this work to inform the co-production of a costed OT pathway in alignment with the whole system review.</w:t>
            </w:r>
          </w:p>
          <w:p w14:paraId="02510717" w14:textId="77777777" w:rsidR="003400E7" w:rsidRPr="00B3014F" w:rsidRDefault="003400E7" w:rsidP="00933C45">
            <w:pPr>
              <w:rPr>
                <w:rFonts w:ascii="Arial" w:hAnsi="Arial" w:cs="Arial"/>
                <w:sz w:val="24"/>
                <w:szCs w:val="24"/>
              </w:rPr>
            </w:pPr>
            <w:r>
              <w:rPr>
                <w:rFonts w:ascii="Arial" w:hAnsi="Arial" w:cs="Arial"/>
                <w:sz w:val="24"/>
                <w:szCs w:val="24"/>
              </w:rPr>
              <w:t xml:space="preserve"> </w:t>
            </w:r>
          </w:p>
        </w:tc>
        <w:tc>
          <w:tcPr>
            <w:tcW w:w="3118" w:type="dxa"/>
            <w:tcBorders>
              <w:top w:val="nil"/>
              <w:left w:val="nil"/>
              <w:bottom w:val="single" w:sz="8" w:space="0" w:color="auto"/>
              <w:right w:val="single" w:sz="8" w:space="0" w:color="auto"/>
            </w:tcBorders>
            <w:shd w:val="clear" w:color="auto" w:fill="FFFFFF" w:themeFill="background1"/>
          </w:tcPr>
          <w:p w14:paraId="310BE178" w14:textId="77777777" w:rsidR="009076B6" w:rsidRDefault="009076B6" w:rsidP="009076B6">
            <w:pPr>
              <w:rPr>
                <w:rFonts w:ascii="Arial" w:hAnsi="Arial" w:cs="Arial"/>
                <w:sz w:val="24"/>
                <w:szCs w:val="24"/>
              </w:rPr>
            </w:pPr>
            <w:r>
              <w:rPr>
                <w:rFonts w:ascii="Arial" w:hAnsi="Arial" w:cs="Arial"/>
                <w:sz w:val="24"/>
                <w:szCs w:val="24"/>
              </w:rPr>
              <w:lastRenderedPageBreak/>
              <w:t xml:space="preserve">Director of Newcastle System, </w:t>
            </w:r>
            <w:r w:rsidRPr="009076B6">
              <w:rPr>
                <w:rFonts w:ascii="Arial" w:hAnsi="Arial" w:cs="Arial"/>
                <w:sz w:val="24"/>
                <w:szCs w:val="24"/>
              </w:rPr>
              <w:t>North East and Cumbria ICB.</w:t>
            </w:r>
          </w:p>
          <w:p w14:paraId="2FD583AC"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2D29377A"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2DF91A96" w14:textId="2141FC91" w:rsidR="003400E7" w:rsidRPr="000A284D" w:rsidRDefault="009076B6" w:rsidP="009076B6">
            <w:pPr>
              <w:rPr>
                <w:rFonts w:ascii="Arial" w:hAnsi="Arial" w:cs="Arial"/>
                <w:color w:val="000000"/>
                <w:sz w:val="24"/>
                <w:szCs w:val="24"/>
                <w:lang w:eastAsia="en-GB"/>
              </w:rPr>
            </w:pPr>
            <w:r>
              <w:rPr>
                <w:rFonts w:ascii="Arial" w:hAnsi="Arial" w:cs="Arial"/>
                <w:color w:val="000000"/>
                <w:sz w:val="24"/>
                <w:szCs w:val="24"/>
                <w:lang w:eastAsia="en-GB"/>
              </w:rPr>
              <w:lastRenderedPageBreak/>
              <w:t>Commissioning (Social Care and Inclusion), NCC.</w:t>
            </w:r>
          </w:p>
        </w:tc>
        <w:tc>
          <w:tcPr>
            <w:tcW w:w="1418" w:type="dxa"/>
            <w:vMerge w:val="restart"/>
            <w:tcBorders>
              <w:top w:val="nil"/>
              <w:left w:val="nil"/>
              <w:right w:val="single" w:sz="8" w:space="0" w:color="auto"/>
            </w:tcBorders>
            <w:shd w:val="clear" w:color="auto" w:fill="FFFFFF" w:themeFill="background1"/>
            <w:vAlign w:val="center"/>
          </w:tcPr>
          <w:p w14:paraId="487DA510" w14:textId="77777777" w:rsidR="003400E7" w:rsidRPr="00B659A9" w:rsidRDefault="003400E7" w:rsidP="00933C45">
            <w:pPr>
              <w:jc w:val="center"/>
              <w:rPr>
                <w:rFonts w:ascii="Arial" w:hAnsi="Arial" w:cs="Arial"/>
                <w:b/>
                <w:bCs/>
                <w:sz w:val="24"/>
                <w:szCs w:val="24"/>
              </w:rPr>
            </w:pPr>
            <w:r w:rsidRPr="00B659A9">
              <w:rPr>
                <w:rFonts w:ascii="Arial" w:hAnsi="Arial" w:cs="Arial"/>
                <w:b/>
                <w:bCs/>
                <w:sz w:val="24"/>
                <w:szCs w:val="24"/>
              </w:rPr>
              <w:lastRenderedPageBreak/>
              <w:t>Within 12 months</w:t>
            </w:r>
          </w:p>
        </w:tc>
        <w:tc>
          <w:tcPr>
            <w:tcW w:w="1701" w:type="dxa"/>
            <w:tcBorders>
              <w:top w:val="nil"/>
              <w:left w:val="nil"/>
              <w:bottom w:val="single" w:sz="8" w:space="0" w:color="auto"/>
              <w:right w:val="single" w:sz="8" w:space="0" w:color="auto"/>
            </w:tcBorders>
            <w:shd w:val="clear" w:color="auto" w:fill="00B050"/>
          </w:tcPr>
          <w:p w14:paraId="173235F9" w14:textId="07B9EF75" w:rsidR="003400E7" w:rsidRPr="00B65125" w:rsidRDefault="00C1473A" w:rsidP="00933C45">
            <w:pPr>
              <w:rPr>
                <w:rFonts w:ascii="Arial" w:hAnsi="Arial" w:cs="Arial"/>
                <w:b/>
                <w:bCs/>
                <w:sz w:val="24"/>
                <w:szCs w:val="24"/>
              </w:rPr>
            </w:pPr>
            <w:r>
              <w:rPr>
                <w:rFonts w:ascii="Arial" w:hAnsi="Arial" w:cs="Arial"/>
                <w:b/>
                <w:bCs/>
                <w:sz w:val="24"/>
                <w:szCs w:val="24"/>
              </w:rPr>
              <w:t>Achieved</w:t>
            </w:r>
          </w:p>
        </w:tc>
      </w:tr>
      <w:tr w:rsidR="003400E7" w:rsidRPr="003B5D8E" w14:paraId="799A9F8F" w14:textId="77777777" w:rsidTr="00A22759">
        <w:tc>
          <w:tcPr>
            <w:tcW w:w="685" w:type="dxa"/>
            <w:shd w:val="clear" w:color="auto" w:fill="auto"/>
          </w:tcPr>
          <w:p w14:paraId="3F48693B" w14:textId="77777777" w:rsidR="003400E7" w:rsidRPr="003B5D8E" w:rsidRDefault="003400E7" w:rsidP="00933C45">
            <w:pPr>
              <w:rPr>
                <w:rFonts w:ascii="Arial" w:hAnsi="Arial" w:cs="Arial"/>
                <w:sz w:val="24"/>
                <w:szCs w:val="24"/>
              </w:rPr>
            </w:pPr>
            <w:r>
              <w:rPr>
                <w:rFonts w:ascii="Arial" w:hAnsi="Arial" w:cs="Arial"/>
                <w:sz w:val="24"/>
                <w:szCs w:val="24"/>
              </w:rPr>
              <w:t>3.8</w:t>
            </w:r>
          </w:p>
        </w:tc>
        <w:tc>
          <w:tcPr>
            <w:tcW w:w="7532" w:type="dxa"/>
            <w:tcBorders>
              <w:top w:val="nil"/>
              <w:left w:val="single" w:sz="8" w:space="0" w:color="auto"/>
              <w:bottom w:val="single" w:sz="8" w:space="0" w:color="auto"/>
              <w:right w:val="single" w:sz="8" w:space="0" w:color="auto"/>
            </w:tcBorders>
          </w:tcPr>
          <w:p w14:paraId="57F9E542" w14:textId="59CAB864" w:rsidR="003400E7" w:rsidRDefault="003400E7" w:rsidP="00933C45">
            <w:pPr>
              <w:rPr>
                <w:rFonts w:ascii="Arial" w:hAnsi="Arial" w:cs="Arial"/>
                <w:b/>
                <w:bCs/>
                <w:sz w:val="24"/>
                <w:szCs w:val="24"/>
              </w:rPr>
            </w:pPr>
            <w:r w:rsidRPr="003D6D7D">
              <w:rPr>
                <w:rFonts w:ascii="Arial" w:hAnsi="Arial" w:cs="Arial"/>
                <w:b/>
                <w:bCs/>
                <w:sz w:val="24"/>
                <w:szCs w:val="24"/>
              </w:rPr>
              <w:t>Present case for change to system leaders via organisational and SEND Executive Board to secure required investment and resources.</w:t>
            </w:r>
          </w:p>
          <w:p w14:paraId="5110B223" w14:textId="77777777" w:rsidR="004A644A" w:rsidRPr="003D6D7D" w:rsidRDefault="004A644A" w:rsidP="00933C45">
            <w:pPr>
              <w:rPr>
                <w:rFonts w:ascii="Arial" w:hAnsi="Arial" w:cs="Arial"/>
                <w:b/>
                <w:bCs/>
                <w:sz w:val="24"/>
                <w:szCs w:val="24"/>
              </w:rPr>
            </w:pPr>
          </w:p>
          <w:p w14:paraId="5485F17E" w14:textId="7236BF06" w:rsidR="003400E7" w:rsidRPr="00873E8D" w:rsidRDefault="002616DB" w:rsidP="00503082">
            <w:pPr>
              <w:rPr>
                <w:rFonts w:ascii="Arial" w:hAnsi="Arial" w:cs="Arial"/>
                <w:color w:val="000000" w:themeColor="text1"/>
                <w:sz w:val="24"/>
                <w:szCs w:val="24"/>
              </w:rPr>
            </w:pPr>
            <w:r w:rsidRPr="002616DB">
              <w:rPr>
                <w:rFonts w:ascii="Arial" w:hAnsi="Arial" w:cs="Arial"/>
                <w:sz w:val="24"/>
                <w:szCs w:val="24"/>
              </w:rPr>
              <w:t>Case for change approved by</w:t>
            </w:r>
            <w:r w:rsidR="00503082">
              <w:rPr>
                <w:rFonts w:ascii="Arial" w:hAnsi="Arial" w:cs="Arial"/>
                <w:sz w:val="24"/>
                <w:szCs w:val="24"/>
              </w:rPr>
              <w:t xml:space="preserve"> Directors Team Children and /Families Newcastle.</w:t>
            </w:r>
          </w:p>
        </w:tc>
        <w:tc>
          <w:tcPr>
            <w:tcW w:w="3118" w:type="dxa"/>
            <w:tcBorders>
              <w:top w:val="nil"/>
              <w:left w:val="nil"/>
              <w:bottom w:val="single" w:sz="8" w:space="0" w:color="auto"/>
              <w:right w:val="single" w:sz="8" w:space="0" w:color="auto"/>
            </w:tcBorders>
            <w:shd w:val="clear" w:color="auto" w:fill="FFFFFF" w:themeFill="background1"/>
          </w:tcPr>
          <w:p w14:paraId="6F35C8A0" w14:textId="77777777" w:rsidR="009076B6" w:rsidRDefault="009076B6" w:rsidP="009076B6">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p w14:paraId="7D5E8D58"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2F61667A"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27898EA6" w14:textId="46A51363" w:rsidR="003400E7" w:rsidRPr="000A284D" w:rsidRDefault="009076B6" w:rsidP="009076B6">
            <w:pPr>
              <w:rPr>
                <w:rFonts w:ascii="Arial" w:hAnsi="Arial" w:cs="Arial"/>
                <w:color w:val="000000"/>
                <w:sz w:val="24"/>
                <w:szCs w:val="24"/>
                <w:lang w:eastAsia="en-GB"/>
              </w:rPr>
            </w:pPr>
            <w:r>
              <w:rPr>
                <w:rFonts w:ascii="Arial" w:hAnsi="Arial" w:cs="Arial"/>
                <w:color w:val="000000"/>
                <w:sz w:val="24"/>
                <w:szCs w:val="24"/>
                <w:lang w:eastAsia="en-GB"/>
              </w:rPr>
              <w:t>Commissioning (Social Care and Inclusion), NCC.</w:t>
            </w:r>
          </w:p>
        </w:tc>
        <w:tc>
          <w:tcPr>
            <w:tcW w:w="1418" w:type="dxa"/>
            <w:vMerge/>
          </w:tcPr>
          <w:p w14:paraId="63324BB9" w14:textId="77777777" w:rsidR="003400E7" w:rsidRDefault="003400E7" w:rsidP="00933C45">
            <w:pPr>
              <w:rPr>
                <w:rFonts w:ascii="Arial" w:hAnsi="Arial" w:cs="Arial"/>
                <w:sz w:val="24"/>
                <w:szCs w:val="24"/>
              </w:rPr>
            </w:pPr>
          </w:p>
        </w:tc>
        <w:tc>
          <w:tcPr>
            <w:tcW w:w="1701" w:type="dxa"/>
            <w:tcBorders>
              <w:top w:val="nil"/>
              <w:left w:val="nil"/>
              <w:bottom w:val="single" w:sz="8" w:space="0" w:color="auto"/>
              <w:right w:val="single" w:sz="8" w:space="0" w:color="auto"/>
            </w:tcBorders>
            <w:shd w:val="clear" w:color="auto" w:fill="00B050"/>
          </w:tcPr>
          <w:p w14:paraId="1B8FE03F" w14:textId="6B89A5E9" w:rsidR="003400E7" w:rsidRPr="00882ECC" w:rsidRDefault="003377E0" w:rsidP="00933C45">
            <w:pPr>
              <w:rPr>
                <w:rFonts w:ascii="Arial" w:hAnsi="Arial" w:cs="Arial"/>
                <w:b/>
                <w:sz w:val="24"/>
                <w:szCs w:val="24"/>
              </w:rPr>
            </w:pPr>
            <w:r>
              <w:rPr>
                <w:rFonts w:ascii="Arial" w:hAnsi="Arial" w:cs="Arial"/>
                <w:b/>
                <w:bCs/>
                <w:sz w:val="24"/>
                <w:szCs w:val="24"/>
              </w:rPr>
              <w:t>Achieved</w:t>
            </w:r>
          </w:p>
        </w:tc>
      </w:tr>
      <w:tr w:rsidR="003400E7" w:rsidRPr="003B5D8E" w14:paraId="3C0820F1" w14:textId="77777777" w:rsidTr="00033DBF">
        <w:tc>
          <w:tcPr>
            <w:tcW w:w="685" w:type="dxa"/>
            <w:shd w:val="clear" w:color="auto" w:fill="auto"/>
          </w:tcPr>
          <w:p w14:paraId="3BE82683" w14:textId="77777777" w:rsidR="003400E7" w:rsidRPr="003B5D8E" w:rsidRDefault="003400E7" w:rsidP="00933C45">
            <w:pPr>
              <w:rPr>
                <w:rFonts w:ascii="Arial" w:hAnsi="Arial" w:cs="Arial"/>
                <w:sz w:val="24"/>
                <w:szCs w:val="24"/>
              </w:rPr>
            </w:pPr>
            <w:r>
              <w:rPr>
                <w:rFonts w:ascii="Arial" w:hAnsi="Arial" w:cs="Arial"/>
                <w:sz w:val="24"/>
                <w:szCs w:val="24"/>
              </w:rPr>
              <w:t>3.9</w:t>
            </w:r>
          </w:p>
        </w:tc>
        <w:tc>
          <w:tcPr>
            <w:tcW w:w="7532" w:type="dxa"/>
            <w:tcBorders>
              <w:top w:val="nil"/>
              <w:left w:val="single" w:sz="8" w:space="0" w:color="auto"/>
              <w:bottom w:val="single" w:sz="8" w:space="0" w:color="auto"/>
              <w:right w:val="single" w:sz="8" w:space="0" w:color="auto"/>
            </w:tcBorders>
          </w:tcPr>
          <w:p w14:paraId="541A4947" w14:textId="77777777" w:rsidR="003400E7" w:rsidRPr="003A2913" w:rsidRDefault="003400E7" w:rsidP="00933C45">
            <w:pPr>
              <w:rPr>
                <w:rFonts w:ascii="Arial" w:hAnsi="Arial" w:cs="Arial"/>
                <w:b/>
                <w:bCs/>
                <w:sz w:val="24"/>
                <w:szCs w:val="24"/>
              </w:rPr>
            </w:pPr>
            <w:r w:rsidRPr="003A2913">
              <w:rPr>
                <w:rFonts w:ascii="Arial" w:hAnsi="Arial" w:cs="Arial"/>
                <w:b/>
                <w:bCs/>
                <w:sz w:val="24"/>
                <w:szCs w:val="24"/>
              </w:rPr>
              <w:t>Translate occupational therapies offer into the service specification and contractual agreements required to mobilise the new support offer</w:t>
            </w:r>
          </w:p>
          <w:p w14:paraId="0F7A12E5" w14:textId="77777777" w:rsidR="003400E7" w:rsidRPr="00C71EB7" w:rsidRDefault="003400E7" w:rsidP="00933C45">
            <w:pPr>
              <w:rPr>
                <w:rFonts w:ascii="Arial" w:hAnsi="Arial" w:cs="Arial"/>
                <w:sz w:val="24"/>
                <w:szCs w:val="24"/>
                <w:highlight w:val="yellow"/>
              </w:rPr>
            </w:pPr>
          </w:p>
          <w:p w14:paraId="59339675" w14:textId="3F2C9224" w:rsidR="003400E7" w:rsidRPr="004D2008" w:rsidRDefault="004D2008" w:rsidP="00933C45">
            <w:pPr>
              <w:rPr>
                <w:rFonts w:ascii="Arial" w:hAnsi="Arial" w:cs="Arial"/>
                <w:sz w:val="24"/>
                <w:szCs w:val="24"/>
              </w:rPr>
            </w:pPr>
            <w:r w:rsidRPr="004D2008">
              <w:rPr>
                <w:rFonts w:ascii="Arial" w:hAnsi="Arial" w:cs="Arial"/>
                <w:sz w:val="24"/>
                <w:szCs w:val="24"/>
              </w:rPr>
              <w:t>As we design the whole system approach to therapies, we have been able to iterate and bring forward appropriate elements of service delivery.  We have developed specifications for Community Paediatric OT and Community Adaptions, and we are consulting with relevant stakeholders on these.  It has been agreed that both specifications are to be brought together under an umbrella statement of intent as the Newcastle Occupational Therapies offer.</w:t>
            </w:r>
          </w:p>
        </w:tc>
        <w:tc>
          <w:tcPr>
            <w:tcW w:w="3118" w:type="dxa"/>
            <w:tcBorders>
              <w:top w:val="nil"/>
              <w:left w:val="nil"/>
              <w:bottom w:val="single" w:sz="8" w:space="0" w:color="auto"/>
              <w:right w:val="single" w:sz="8" w:space="0" w:color="auto"/>
            </w:tcBorders>
            <w:shd w:val="clear" w:color="auto" w:fill="FFFFFF" w:themeFill="background1"/>
          </w:tcPr>
          <w:p w14:paraId="45E5983A" w14:textId="77777777" w:rsidR="009076B6" w:rsidRDefault="009076B6" w:rsidP="009076B6">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p w14:paraId="140DCC0E"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7059E689"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1BA1CB96" w14:textId="43EE117A" w:rsidR="003400E7" w:rsidRPr="003B5D8E" w:rsidRDefault="009076B6" w:rsidP="009076B6">
            <w:pPr>
              <w:rPr>
                <w:rFonts w:ascii="Arial" w:hAnsi="Arial" w:cs="Arial"/>
                <w:b/>
                <w:bCs/>
                <w:sz w:val="24"/>
                <w:szCs w:val="24"/>
              </w:rPr>
            </w:pPr>
            <w:r>
              <w:rPr>
                <w:rFonts w:ascii="Arial" w:hAnsi="Arial" w:cs="Arial"/>
                <w:color w:val="000000"/>
                <w:sz w:val="24"/>
                <w:szCs w:val="24"/>
                <w:lang w:eastAsia="en-GB"/>
              </w:rPr>
              <w:t>Commissioning (Social Care and Inclusion), NCC.</w:t>
            </w:r>
          </w:p>
        </w:tc>
        <w:tc>
          <w:tcPr>
            <w:tcW w:w="1418" w:type="dxa"/>
            <w:vMerge/>
          </w:tcPr>
          <w:p w14:paraId="290BF703" w14:textId="77777777" w:rsidR="003400E7" w:rsidRDefault="003400E7" w:rsidP="00933C45">
            <w:pPr>
              <w:rPr>
                <w:rFonts w:ascii="Arial" w:hAnsi="Arial" w:cs="Arial"/>
                <w:sz w:val="24"/>
                <w:szCs w:val="24"/>
              </w:rPr>
            </w:pPr>
          </w:p>
        </w:tc>
        <w:tc>
          <w:tcPr>
            <w:tcW w:w="1701" w:type="dxa"/>
            <w:tcBorders>
              <w:top w:val="nil"/>
              <w:left w:val="nil"/>
              <w:bottom w:val="single" w:sz="8" w:space="0" w:color="auto"/>
              <w:right w:val="single" w:sz="8" w:space="0" w:color="auto"/>
            </w:tcBorders>
            <w:shd w:val="clear" w:color="auto" w:fill="FFC000" w:themeFill="accent4"/>
          </w:tcPr>
          <w:p w14:paraId="4B0FE670" w14:textId="2CDB9356" w:rsidR="003400E7" w:rsidRPr="00873E8D" w:rsidRDefault="000C6C8B" w:rsidP="00933C45">
            <w:pPr>
              <w:rPr>
                <w:rFonts w:ascii="Arial" w:hAnsi="Arial" w:cs="Arial"/>
                <w:b/>
                <w:color w:val="FFC000"/>
                <w:sz w:val="24"/>
                <w:szCs w:val="24"/>
              </w:rPr>
            </w:pPr>
            <w:r>
              <w:rPr>
                <w:rFonts w:ascii="Arial" w:hAnsi="Arial" w:cs="Arial"/>
                <w:b/>
                <w:bCs/>
                <w:color w:val="000000" w:themeColor="text1"/>
                <w:sz w:val="24"/>
                <w:szCs w:val="24"/>
              </w:rPr>
              <w:t>Work in progress</w:t>
            </w:r>
          </w:p>
        </w:tc>
      </w:tr>
      <w:tr w:rsidR="003400E7" w:rsidRPr="003B5D8E" w14:paraId="566B94C1" w14:textId="77777777" w:rsidTr="00CC0E20">
        <w:tc>
          <w:tcPr>
            <w:tcW w:w="685" w:type="dxa"/>
            <w:shd w:val="clear" w:color="auto" w:fill="auto"/>
          </w:tcPr>
          <w:p w14:paraId="1EE4979E" w14:textId="77777777" w:rsidR="003400E7" w:rsidRPr="003B5D8E" w:rsidRDefault="003400E7" w:rsidP="00933C45">
            <w:pPr>
              <w:rPr>
                <w:rFonts w:ascii="Arial" w:hAnsi="Arial" w:cs="Arial"/>
                <w:sz w:val="24"/>
                <w:szCs w:val="24"/>
              </w:rPr>
            </w:pPr>
            <w:r>
              <w:rPr>
                <w:rFonts w:ascii="Arial" w:hAnsi="Arial" w:cs="Arial"/>
                <w:sz w:val="24"/>
                <w:szCs w:val="24"/>
              </w:rPr>
              <w:t>3.10</w:t>
            </w:r>
          </w:p>
        </w:tc>
        <w:tc>
          <w:tcPr>
            <w:tcW w:w="7532" w:type="dxa"/>
            <w:tcBorders>
              <w:top w:val="nil"/>
              <w:left w:val="single" w:sz="8" w:space="0" w:color="auto"/>
              <w:bottom w:val="single" w:sz="8" w:space="0" w:color="auto"/>
              <w:right w:val="single" w:sz="8" w:space="0" w:color="auto"/>
            </w:tcBorders>
          </w:tcPr>
          <w:p w14:paraId="4299489D" w14:textId="77777777" w:rsidR="003400E7" w:rsidRPr="003A2913" w:rsidRDefault="003400E7" w:rsidP="00933C45">
            <w:pPr>
              <w:rPr>
                <w:rFonts w:ascii="Arial" w:hAnsi="Arial" w:cs="Arial"/>
                <w:b/>
                <w:bCs/>
                <w:sz w:val="24"/>
                <w:szCs w:val="24"/>
              </w:rPr>
            </w:pPr>
            <w:r w:rsidRPr="003A2913">
              <w:rPr>
                <w:rFonts w:ascii="Arial" w:hAnsi="Arial" w:cs="Arial"/>
                <w:b/>
                <w:bCs/>
                <w:sz w:val="24"/>
                <w:szCs w:val="24"/>
              </w:rPr>
              <w:t>Commence process for collaboratively commissioning revised occupational therapies offer.</w:t>
            </w:r>
          </w:p>
          <w:p w14:paraId="0D837C11" w14:textId="77777777" w:rsidR="003400E7" w:rsidRDefault="003400E7" w:rsidP="00933C45">
            <w:pPr>
              <w:rPr>
                <w:rFonts w:ascii="Arial" w:hAnsi="Arial" w:cs="Arial"/>
                <w:b/>
                <w:sz w:val="24"/>
                <w:szCs w:val="24"/>
              </w:rPr>
            </w:pPr>
          </w:p>
          <w:p w14:paraId="643FA972" w14:textId="376FEE36" w:rsidR="003400E7" w:rsidRPr="009060FC" w:rsidRDefault="003400E7" w:rsidP="00933C45">
            <w:pPr>
              <w:rPr>
                <w:rFonts w:ascii="Arial" w:hAnsi="Arial" w:cs="Arial"/>
                <w:color w:val="000000" w:themeColor="text1"/>
                <w:sz w:val="24"/>
                <w:szCs w:val="24"/>
              </w:rPr>
            </w:pPr>
            <w:r>
              <w:rPr>
                <w:rFonts w:ascii="Arial" w:hAnsi="Arial" w:cs="Arial"/>
                <w:color w:val="000000" w:themeColor="text1"/>
                <w:sz w:val="24"/>
                <w:szCs w:val="24"/>
              </w:rPr>
              <w:t>As outlined in 3.1. as part of our work to transform ‘Building the Future’ for Children’s Therapies in the city we have started to engage with stakeholders.</w:t>
            </w:r>
          </w:p>
        </w:tc>
        <w:tc>
          <w:tcPr>
            <w:tcW w:w="3118" w:type="dxa"/>
            <w:tcBorders>
              <w:top w:val="nil"/>
              <w:left w:val="nil"/>
              <w:bottom w:val="single" w:sz="8" w:space="0" w:color="auto"/>
              <w:right w:val="single" w:sz="8" w:space="0" w:color="auto"/>
            </w:tcBorders>
            <w:shd w:val="clear" w:color="auto" w:fill="FFFFFF" w:themeFill="background1"/>
          </w:tcPr>
          <w:p w14:paraId="69C5440B" w14:textId="77777777" w:rsidR="009076B6" w:rsidRDefault="009076B6" w:rsidP="009076B6">
            <w:pPr>
              <w:rPr>
                <w:rFonts w:ascii="Arial" w:hAnsi="Arial" w:cs="Arial"/>
                <w:sz w:val="24"/>
                <w:szCs w:val="24"/>
              </w:rPr>
            </w:pPr>
            <w:r>
              <w:rPr>
                <w:rFonts w:ascii="Arial" w:hAnsi="Arial" w:cs="Arial"/>
                <w:sz w:val="24"/>
                <w:szCs w:val="24"/>
              </w:rPr>
              <w:t xml:space="preserve">Director of Newcastle System, </w:t>
            </w:r>
            <w:r w:rsidRPr="009076B6">
              <w:rPr>
                <w:rFonts w:ascii="Arial" w:hAnsi="Arial" w:cs="Arial"/>
                <w:sz w:val="24"/>
                <w:szCs w:val="24"/>
              </w:rPr>
              <w:t>North East and Cumbria ICB.</w:t>
            </w:r>
          </w:p>
          <w:p w14:paraId="4FD05182" w14:textId="77777777" w:rsidR="009076B6" w:rsidRDefault="009076B6" w:rsidP="009076B6">
            <w:pPr>
              <w:rPr>
                <w:rFonts w:ascii="Arial" w:hAnsi="Arial" w:cs="Arial"/>
                <w:sz w:val="24"/>
                <w:szCs w:val="24"/>
              </w:rPr>
            </w:pPr>
            <w:r w:rsidRPr="00D44B34">
              <w:rPr>
                <w:rFonts w:ascii="Arial" w:hAnsi="Arial" w:cs="Arial"/>
                <w:sz w:val="24"/>
                <w:szCs w:val="24"/>
              </w:rPr>
              <w:t>Head of SEND,</w:t>
            </w:r>
            <w:r>
              <w:rPr>
                <w:rFonts w:ascii="Arial" w:hAnsi="Arial" w:cs="Arial"/>
                <w:sz w:val="24"/>
                <w:szCs w:val="24"/>
              </w:rPr>
              <w:t xml:space="preserve"> </w:t>
            </w:r>
            <w:r w:rsidRPr="00D44B34">
              <w:rPr>
                <w:rFonts w:ascii="Arial" w:hAnsi="Arial" w:cs="Arial"/>
                <w:sz w:val="24"/>
                <w:szCs w:val="24"/>
              </w:rPr>
              <w:t>NCC</w:t>
            </w:r>
          </w:p>
          <w:p w14:paraId="05D3B734" w14:textId="77777777" w:rsidR="009076B6" w:rsidRDefault="009076B6" w:rsidP="009076B6">
            <w:pPr>
              <w:rPr>
                <w:rFonts w:ascii="Arial" w:hAnsi="Arial" w:cs="Arial"/>
                <w:sz w:val="24"/>
                <w:szCs w:val="24"/>
              </w:rPr>
            </w:pPr>
            <w:r>
              <w:rPr>
                <w:rFonts w:ascii="Arial" w:hAnsi="Arial" w:cs="Arial"/>
                <w:sz w:val="24"/>
                <w:szCs w:val="24"/>
              </w:rPr>
              <w:t xml:space="preserve">DMO, </w:t>
            </w:r>
            <w:r w:rsidRPr="009076B6">
              <w:rPr>
                <w:rFonts w:ascii="Arial" w:hAnsi="Arial" w:cs="Arial"/>
                <w:sz w:val="24"/>
                <w:szCs w:val="24"/>
              </w:rPr>
              <w:t>North East and Cumbria ICB.</w:t>
            </w:r>
          </w:p>
          <w:p w14:paraId="42650BB5" w14:textId="26280A9A" w:rsidR="003400E7" w:rsidRPr="000A284D" w:rsidRDefault="009076B6" w:rsidP="009076B6">
            <w:pPr>
              <w:rPr>
                <w:rFonts w:ascii="Arial" w:hAnsi="Arial" w:cs="Arial"/>
                <w:color w:val="000000"/>
                <w:sz w:val="24"/>
                <w:szCs w:val="24"/>
                <w:lang w:eastAsia="en-GB"/>
              </w:rPr>
            </w:pPr>
            <w:r>
              <w:rPr>
                <w:rFonts w:ascii="Arial" w:hAnsi="Arial" w:cs="Arial"/>
                <w:color w:val="000000"/>
                <w:sz w:val="24"/>
                <w:szCs w:val="24"/>
                <w:lang w:eastAsia="en-GB"/>
              </w:rPr>
              <w:lastRenderedPageBreak/>
              <w:t>Commissioning (Social Care and Inclusion), NCC.</w:t>
            </w:r>
          </w:p>
        </w:tc>
        <w:tc>
          <w:tcPr>
            <w:tcW w:w="1418" w:type="dxa"/>
            <w:vMerge/>
          </w:tcPr>
          <w:p w14:paraId="397F05EE" w14:textId="77777777" w:rsidR="003400E7" w:rsidRDefault="003400E7" w:rsidP="00933C45">
            <w:pPr>
              <w:rPr>
                <w:rFonts w:ascii="Arial" w:hAnsi="Arial" w:cs="Arial"/>
                <w:sz w:val="24"/>
                <w:szCs w:val="24"/>
              </w:rPr>
            </w:pPr>
          </w:p>
        </w:tc>
        <w:tc>
          <w:tcPr>
            <w:tcW w:w="1701" w:type="dxa"/>
            <w:tcBorders>
              <w:top w:val="nil"/>
              <w:left w:val="nil"/>
              <w:bottom w:val="single" w:sz="8" w:space="0" w:color="auto"/>
              <w:right w:val="single" w:sz="8" w:space="0" w:color="auto"/>
            </w:tcBorders>
            <w:shd w:val="clear" w:color="auto" w:fill="00B050"/>
          </w:tcPr>
          <w:p w14:paraId="591359DF" w14:textId="1F103E1B" w:rsidR="003400E7" w:rsidRPr="00882ECC" w:rsidRDefault="003377E0" w:rsidP="00933C45">
            <w:pPr>
              <w:rPr>
                <w:rFonts w:ascii="Arial" w:hAnsi="Arial" w:cs="Arial"/>
                <w:b/>
                <w:sz w:val="24"/>
                <w:szCs w:val="24"/>
              </w:rPr>
            </w:pPr>
            <w:r>
              <w:rPr>
                <w:rFonts w:ascii="Arial" w:hAnsi="Arial" w:cs="Arial"/>
                <w:b/>
                <w:sz w:val="24"/>
                <w:szCs w:val="24"/>
              </w:rPr>
              <w:t>Achieved</w:t>
            </w:r>
          </w:p>
        </w:tc>
      </w:tr>
    </w:tbl>
    <w:p w14:paraId="7038F17E" w14:textId="77777777" w:rsidR="001E6142" w:rsidRDefault="001E6142">
      <w:pPr>
        <w:rPr>
          <w:rFonts w:ascii="Arial" w:hAnsi="Arial" w:cs="Arial"/>
          <w:b/>
          <w:color w:val="002060"/>
          <w:sz w:val="28"/>
          <w:szCs w:val="44"/>
        </w:rPr>
      </w:pPr>
      <w:bookmarkStart w:id="34" w:name="_Hlk78213478"/>
      <w:r>
        <w:br w:type="page"/>
      </w:r>
    </w:p>
    <w:p w14:paraId="77F2D443" w14:textId="475FB67F" w:rsidR="00325502" w:rsidRDefault="00325502" w:rsidP="00A2540B">
      <w:pPr>
        <w:pStyle w:val="Heading1"/>
        <w:numPr>
          <w:ilvl w:val="1"/>
          <w:numId w:val="29"/>
        </w:numPr>
      </w:pPr>
      <w:bookmarkStart w:id="35" w:name="_Performance_measures"/>
      <w:bookmarkStart w:id="36" w:name="_Toc112762324"/>
      <w:bookmarkEnd w:id="35"/>
      <w:r w:rsidRPr="0071471E">
        <w:lastRenderedPageBreak/>
        <w:t>Performance measures</w:t>
      </w:r>
      <w:bookmarkEnd w:id="36"/>
    </w:p>
    <w:p w14:paraId="39C6186F" w14:textId="77777777" w:rsidR="00325502" w:rsidRPr="00DA703F" w:rsidRDefault="00325502" w:rsidP="00325502">
      <w:pPr>
        <w:rPr>
          <w:rFonts w:ascii="Arial" w:hAnsi="Arial" w:cs="Arial"/>
          <w:sz w:val="24"/>
          <w:szCs w:val="24"/>
        </w:rPr>
      </w:pPr>
      <w:r w:rsidRPr="00DA703F">
        <w:rPr>
          <w:rFonts w:ascii="Arial" w:hAnsi="Arial" w:cs="Arial"/>
          <w:sz w:val="24"/>
          <w:szCs w:val="24"/>
        </w:rPr>
        <w:t>(</w:t>
      </w:r>
      <w:r>
        <w:rPr>
          <w:rFonts w:ascii="Arial" w:hAnsi="Arial" w:cs="Arial"/>
          <w:sz w:val="24"/>
          <w:szCs w:val="24"/>
        </w:rPr>
        <w:t>P</w:t>
      </w:r>
      <w:r w:rsidRPr="00DA703F">
        <w:rPr>
          <w:rFonts w:ascii="Arial" w:hAnsi="Arial" w:cs="Arial"/>
          <w:sz w:val="24"/>
          <w:szCs w:val="24"/>
        </w:rPr>
        <w:t xml:space="preserve">rogress against targets and milestones; evidence of impact and whether the local area is on track to meet the next set of milestones). </w:t>
      </w:r>
    </w:p>
    <w:p w14:paraId="7FA42B2B" w14:textId="77777777" w:rsidR="00325502" w:rsidRDefault="00325502" w:rsidP="00325502">
      <w:pPr>
        <w:pStyle w:val="Heading2"/>
      </w:pPr>
      <w:bookmarkStart w:id="37" w:name="_Toc112762325"/>
      <w:r w:rsidRPr="00376A7C">
        <w:t>Impact measures and milestones</w:t>
      </w:r>
      <w:bookmarkEnd w:id="37"/>
    </w:p>
    <w:p w14:paraId="58191073" w14:textId="77777777" w:rsidR="00325502" w:rsidRPr="00376A7C" w:rsidRDefault="00325502" w:rsidP="00325502">
      <w:pPr>
        <w:pStyle w:val="ListParagraph"/>
        <w:ind w:left="765"/>
      </w:pPr>
    </w:p>
    <w:tbl>
      <w:tblPr>
        <w:tblStyle w:val="TableGrid"/>
        <w:tblW w:w="15380" w:type="dxa"/>
        <w:shd w:val="clear" w:color="auto" w:fill="C5E0B3" w:themeFill="accent6" w:themeFillTint="66"/>
        <w:tblLook w:val="04A0" w:firstRow="1" w:lastRow="0" w:firstColumn="1" w:lastColumn="0" w:noHBand="0" w:noVBand="1"/>
      </w:tblPr>
      <w:tblGrid>
        <w:gridCol w:w="1298"/>
        <w:gridCol w:w="5496"/>
        <w:gridCol w:w="1237"/>
        <w:gridCol w:w="19"/>
        <w:gridCol w:w="5545"/>
        <w:gridCol w:w="1785"/>
      </w:tblGrid>
      <w:tr w:rsidR="00325502" w:rsidRPr="005664B6" w14:paraId="080137D5" w14:textId="77777777" w:rsidTr="2667CD28">
        <w:trPr>
          <w:trHeight w:val="345"/>
        </w:trPr>
        <w:tc>
          <w:tcPr>
            <w:tcW w:w="15380" w:type="dxa"/>
            <w:gridSpan w:val="6"/>
            <w:shd w:val="clear" w:color="auto" w:fill="9CC2E5" w:themeFill="accent1" w:themeFillTint="99"/>
          </w:tcPr>
          <w:p w14:paraId="5498E11F" w14:textId="77777777" w:rsidR="00325502" w:rsidRPr="00A04DE0" w:rsidRDefault="00325502" w:rsidP="00933C45">
            <w:pPr>
              <w:pStyle w:val="ListParagraph"/>
              <w:numPr>
                <w:ilvl w:val="0"/>
                <w:numId w:val="5"/>
              </w:numPr>
              <w:ind w:left="306" w:hanging="306"/>
              <w:rPr>
                <w:rFonts w:ascii="Arial" w:hAnsi="Arial" w:cs="Arial"/>
                <w:b/>
                <w:bCs/>
                <w:sz w:val="24"/>
                <w:szCs w:val="24"/>
              </w:rPr>
            </w:pPr>
            <w:r w:rsidRPr="00A04DE0">
              <w:rPr>
                <w:rFonts w:ascii="Arial" w:hAnsi="Arial" w:cs="Arial"/>
                <w:b/>
                <w:bCs/>
                <w:sz w:val="24"/>
                <w:szCs w:val="24"/>
              </w:rPr>
              <w:t>Solid SEND Graduated Response system in place to identify, meet needs and improve outcomes.</w:t>
            </w:r>
          </w:p>
        </w:tc>
      </w:tr>
      <w:tr w:rsidR="00325502" w14:paraId="7EAFFDB8" w14:textId="77777777" w:rsidTr="2667CD28">
        <w:tblPrEx>
          <w:shd w:val="clear" w:color="auto" w:fill="auto"/>
        </w:tblPrEx>
        <w:tc>
          <w:tcPr>
            <w:tcW w:w="1298" w:type="dxa"/>
            <w:shd w:val="clear" w:color="auto" w:fill="9CC2E5" w:themeFill="accent1" w:themeFillTint="99"/>
          </w:tcPr>
          <w:p w14:paraId="31C7AA7D" w14:textId="77777777" w:rsidR="00325502" w:rsidRDefault="00325502" w:rsidP="00933C45">
            <w:pPr>
              <w:rPr>
                <w:rFonts w:ascii="Arial" w:hAnsi="Arial" w:cs="Arial"/>
                <w:b/>
                <w:bCs/>
                <w:sz w:val="24"/>
                <w:szCs w:val="24"/>
              </w:rPr>
            </w:pPr>
            <w:r>
              <w:rPr>
                <w:rFonts w:ascii="Arial" w:hAnsi="Arial" w:cs="Arial"/>
                <w:b/>
                <w:bCs/>
                <w:sz w:val="24"/>
                <w:szCs w:val="24"/>
              </w:rPr>
              <w:t>KPI reference</w:t>
            </w:r>
          </w:p>
        </w:tc>
        <w:tc>
          <w:tcPr>
            <w:tcW w:w="5496" w:type="dxa"/>
            <w:shd w:val="clear" w:color="auto" w:fill="9CC2E5" w:themeFill="accent1" w:themeFillTint="99"/>
          </w:tcPr>
          <w:p w14:paraId="53E45B85" w14:textId="77777777" w:rsidR="00325502" w:rsidRDefault="00325502" w:rsidP="00933C45">
            <w:pPr>
              <w:rPr>
                <w:rFonts w:ascii="Arial" w:hAnsi="Arial" w:cs="Arial"/>
                <w:b/>
                <w:bCs/>
                <w:sz w:val="24"/>
                <w:szCs w:val="24"/>
              </w:rPr>
            </w:pPr>
            <w:r>
              <w:rPr>
                <w:rFonts w:ascii="Arial" w:hAnsi="Arial" w:cs="Arial"/>
                <w:b/>
                <w:bCs/>
                <w:sz w:val="24"/>
                <w:szCs w:val="24"/>
              </w:rPr>
              <w:t>By 6 months (end of March 2022)</w:t>
            </w:r>
          </w:p>
        </w:tc>
        <w:tc>
          <w:tcPr>
            <w:tcW w:w="1237" w:type="dxa"/>
            <w:shd w:val="clear" w:color="auto" w:fill="9CC2E5" w:themeFill="accent1" w:themeFillTint="99"/>
          </w:tcPr>
          <w:p w14:paraId="7A97DC8C" w14:textId="77777777" w:rsidR="00325502" w:rsidRDefault="00325502" w:rsidP="00933C45">
            <w:pPr>
              <w:rPr>
                <w:rFonts w:ascii="Arial" w:hAnsi="Arial" w:cs="Arial"/>
                <w:b/>
                <w:bCs/>
                <w:sz w:val="24"/>
                <w:szCs w:val="24"/>
              </w:rPr>
            </w:pPr>
            <w:r>
              <w:rPr>
                <w:rFonts w:ascii="Arial" w:hAnsi="Arial" w:cs="Arial"/>
                <w:b/>
                <w:bCs/>
                <w:sz w:val="24"/>
                <w:szCs w:val="24"/>
              </w:rPr>
              <w:t>RAG</w:t>
            </w:r>
          </w:p>
        </w:tc>
        <w:tc>
          <w:tcPr>
            <w:tcW w:w="5564" w:type="dxa"/>
            <w:gridSpan w:val="2"/>
            <w:shd w:val="clear" w:color="auto" w:fill="9CC2E5" w:themeFill="accent1" w:themeFillTint="99"/>
          </w:tcPr>
          <w:p w14:paraId="2EF4E1E5" w14:textId="77777777" w:rsidR="00325502" w:rsidRDefault="00325502" w:rsidP="00933C45">
            <w:pPr>
              <w:rPr>
                <w:rFonts w:ascii="Arial" w:hAnsi="Arial" w:cs="Arial"/>
                <w:b/>
                <w:bCs/>
                <w:sz w:val="24"/>
                <w:szCs w:val="24"/>
              </w:rPr>
            </w:pPr>
            <w:r>
              <w:rPr>
                <w:rFonts w:ascii="Arial" w:hAnsi="Arial" w:cs="Arial"/>
                <w:b/>
                <w:bCs/>
                <w:sz w:val="24"/>
                <w:szCs w:val="24"/>
              </w:rPr>
              <w:t>By 12 months (end of September 2022)</w:t>
            </w:r>
          </w:p>
        </w:tc>
        <w:tc>
          <w:tcPr>
            <w:tcW w:w="1785" w:type="dxa"/>
            <w:shd w:val="clear" w:color="auto" w:fill="9CC2E5" w:themeFill="accent1" w:themeFillTint="99"/>
          </w:tcPr>
          <w:p w14:paraId="038ACB90" w14:textId="77777777" w:rsidR="00325502" w:rsidRDefault="00325502" w:rsidP="00933C45">
            <w:pPr>
              <w:rPr>
                <w:rFonts w:ascii="Arial" w:hAnsi="Arial" w:cs="Arial"/>
                <w:b/>
                <w:bCs/>
                <w:sz w:val="24"/>
                <w:szCs w:val="24"/>
              </w:rPr>
            </w:pPr>
            <w:r>
              <w:rPr>
                <w:rFonts w:ascii="Arial" w:hAnsi="Arial" w:cs="Arial"/>
                <w:b/>
                <w:bCs/>
                <w:sz w:val="24"/>
                <w:szCs w:val="24"/>
              </w:rPr>
              <w:t>RAG</w:t>
            </w:r>
          </w:p>
        </w:tc>
      </w:tr>
      <w:tr w:rsidR="00325502" w14:paraId="3BFAD7FA" w14:textId="77777777" w:rsidTr="2667CD28">
        <w:tblPrEx>
          <w:shd w:val="clear" w:color="auto" w:fill="auto"/>
        </w:tblPrEx>
        <w:tc>
          <w:tcPr>
            <w:tcW w:w="1298" w:type="dxa"/>
            <w:shd w:val="clear" w:color="auto" w:fill="FFFFFF" w:themeFill="background1"/>
          </w:tcPr>
          <w:p w14:paraId="40A574B4" w14:textId="77777777" w:rsidR="00325502" w:rsidRDefault="00325502" w:rsidP="00933C45">
            <w:pPr>
              <w:rPr>
                <w:rFonts w:ascii="Arial" w:hAnsi="Arial" w:cs="Arial"/>
                <w:b/>
                <w:bCs/>
                <w:sz w:val="24"/>
                <w:szCs w:val="24"/>
              </w:rPr>
            </w:pPr>
          </w:p>
        </w:tc>
        <w:tc>
          <w:tcPr>
            <w:tcW w:w="5496" w:type="dxa"/>
            <w:shd w:val="clear" w:color="auto" w:fill="D0CECE" w:themeFill="background2" w:themeFillShade="E6"/>
          </w:tcPr>
          <w:p w14:paraId="267AF6C8" w14:textId="77777777" w:rsidR="00325502" w:rsidRDefault="00325502" w:rsidP="00933C45">
            <w:pPr>
              <w:rPr>
                <w:rFonts w:ascii="Arial" w:hAnsi="Arial" w:cs="Arial"/>
                <w:sz w:val="24"/>
                <w:szCs w:val="24"/>
              </w:rPr>
            </w:pPr>
          </w:p>
        </w:tc>
        <w:tc>
          <w:tcPr>
            <w:tcW w:w="1237" w:type="dxa"/>
            <w:shd w:val="clear" w:color="auto" w:fill="D0CECE" w:themeFill="background2" w:themeFillShade="E6"/>
          </w:tcPr>
          <w:p w14:paraId="565A24E1" w14:textId="77777777" w:rsidR="00325502" w:rsidRDefault="00325502" w:rsidP="00933C45">
            <w:pPr>
              <w:rPr>
                <w:rFonts w:ascii="Arial" w:hAnsi="Arial" w:cs="Arial"/>
                <w:b/>
                <w:bCs/>
                <w:sz w:val="24"/>
                <w:szCs w:val="24"/>
              </w:rPr>
            </w:pPr>
          </w:p>
        </w:tc>
        <w:tc>
          <w:tcPr>
            <w:tcW w:w="5564" w:type="dxa"/>
            <w:gridSpan w:val="2"/>
          </w:tcPr>
          <w:p w14:paraId="5B45BDDA" w14:textId="4A7BC801" w:rsidR="00325502" w:rsidRPr="00AA02C4" w:rsidRDefault="00AA02C4" w:rsidP="00AA02C4">
            <w:pPr>
              <w:rPr>
                <w:rFonts w:ascii="Arial" w:hAnsi="Arial" w:cs="Arial"/>
                <w:b/>
                <w:bCs/>
                <w:sz w:val="24"/>
                <w:szCs w:val="24"/>
              </w:rPr>
            </w:pPr>
            <w:r>
              <w:rPr>
                <w:rFonts w:ascii="Arial" w:hAnsi="Arial" w:cs="Arial"/>
                <w:b/>
                <w:bCs/>
                <w:sz w:val="24"/>
                <w:szCs w:val="24"/>
              </w:rPr>
              <w:t>1.1-</w:t>
            </w:r>
            <w:r w:rsidR="00325502" w:rsidRPr="00AA02C4">
              <w:rPr>
                <w:rFonts w:ascii="Arial" w:hAnsi="Arial" w:cs="Arial"/>
                <w:b/>
                <w:bCs/>
                <w:sz w:val="24"/>
                <w:szCs w:val="24"/>
              </w:rPr>
              <w:t>1.2: A survey will be carried out that confirms that families and the SEND workforce are aware of the SEND governance arrangements.</w:t>
            </w:r>
          </w:p>
          <w:p w14:paraId="6884A5F9" w14:textId="7B7F2669" w:rsidR="00AA02C4" w:rsidRDefault="00AA02C4" w:rsidP="00AA02C4">
            <w:pPr>
              <w:pStyle w:val="ListParagraph"/>
              <w:rPr>
                <w:rFonts w:ascii="Arial" w:hAnsi="Arial" w:cs="Arial"/>
                <w:b/>
                <w:bCs/>
                <w:sz w:val="24"/>
                <w:szCs w:val="24"/>
              </w:rPr>
            </w:pPr>
          </w:p>
          <w:p w14:paraId="15F7B67F" w14:textId="49E4F045" w:rsidR="00BB7D53" w:rsidRPr="00042982" w:rsidRDefault="00AA02C4" w:rsidP="001F7D40">
            <w:pPr>
              <w:rPr>
                <w:rFonts w:ascii="Arial" w:hAnsi="Arial" w:cs="Arial"/>
                <w:sz w:val="24"/>
                <w:szCs w:val="24"/>
              </w:rPr>
            </w:pPr>
            <w:r w:rsidRPr="00BB7D53">
              <w:rPr>
                <w:rFonts w:ascii="Arial" w:hAnsi="Arial" w:cs="Arial"/>
                <w:sz w:val="24"/>
                <w:szCs w:val="24"/>
              </w:rPr>
              <w:t>Whilst we have not carried</w:t>
            </w:r>
            <w:r w:rsidR="00BB7D53" w:rsidRPr="00BB7D53">
              <w:rPr>
                <w:rFonts w:ascii="Arial" w:hAnsi="Arial" w:cs="Arial"/>
                <w:sz w:val="24"/>
                <w:szCs w:val="24"/>
              </w:rPr>
              <w:t xml:space="preserve"> </w:t>
            </w:r>
            <w:r w:rsidRPr="00BB7D53">
              <w:rPr>
                <w:rFonts w:ascii="Arial" w:hAnsi="Arial" w:cs="Arial"/>
                <w:sz w:val="24"/>
                <w:szCs w:val="24"/>
              </w:rPr>
              <w:t>out a survey</w:t>
            </w:r>
            <w:r w:rsidR="00CB63C7">
              <w:rPr>
                <w:rFonts w:ascii="Arial" w:hAnsi="Arial" w:cs="Arial"/>
                <w:sz w:val="24"/>
                <w:szCs w:val="24"/>
              </w:rPr>
              <w:t xml:space="preserve"> we have publis</w:t>
            </w:r>
            <w:r w:rsidR="000A035C">
              <w:rPr>
                <w:rFonts w:ascii="Arial" w:hAnsi="Arial" w:cs="Arial"/>
                <w:sz w:val="24"/>
                <w:szCs w:val="24"/>
              </w:rPr>
              <w:t>h</w:t>
            </w:r>
            <w:r w:rsidR="00CB63C7">
              <w:rPr>
                <w:rFonts w:ascii="Arial" w:hAnsi="Arial" w:cs="Arial"/>
                <w:sz w:val="24"/>
                <w:szCs w:val="24"/>
              </w:rPr>
              <w:t>ed our go</w:t>
            </w:r>
            <w:r w:rsidR="008A22DE">
              <w:rPr>
                <w:rFonts w:ascii="Arial" w:hAnsi="Arial" w:cs="Arial"/>
                <w:sz w:val="24"/>
                <w:szCs w:val="24"/>
              </w:rPr>
              <w:t>v</w:t>
            </w:r>
            <w:r w:rsidR="00CB63C7">
              <w:rPr>
                <w:rFonts w:ascii="Arial" w:hAnsi="Arial" w:cs="Arial"/>
                <w:sz w:val="24"/>
                <w:szCs w:val="24"/>
              </w:rPr>
              <w:t xml:space="preserve">ernance arrangements </w:t>
            </w:r>
            <w:r w:rsidR="003814D1">
              <w:rPr>
                <w:rFonts w:ascii="Arial" w:hAnsi="Arial" w:cs="Arial"/>
                <w:sz w:val="24"/>
                <w:szCs w:val="24"/>
              </w:rPr>
              <w:t>on the L</w:t>
            </w:r>
            <w:r w:rsidR="001F7D40">
              <w:rPr>
                <w:rFonts w:ascii="Arial" w:hAnsi="Arial" w:cs="Arial"/>
                <w:sz w:val="24"/>
                <w:szCs w:val="24"/>
              </w:rPr>
              <w:t>ocal</w:t>
            </w:r>
            <w:r w:rsidR="003814D1">
              <w:rPr>
                <w:rFonts w:ascii="Arial" w:hAnsi="Arial" w:cs="Arial"/>
                <w:sz w:val="24"/>
                <w:szCs w:val="24"/>
              </w:rPr>
              <w:t xml:space="preserve"> Offer </w:t>
            </w:r>
            <w:r w:rsidR="001F7D40" w:rsidRPr="00042982">
              <w:rPr>
                <w:rFonts w:ascii="Arial" w:hAnsi="Arial" w:cs="Arial"/>
                <w:sz w:val="24"/>
                <w:szCs w:val="24"/>
              </w:rPr>
              <w:t xml:space="preserve">alongside a calendar of up-and-coming meetings to promote transparency of decision making. </w:t>
            </w:r>
            <w:r w:rsidR="001F7D40">
              <w:rPr>
                <w:rFonts w:ascii="Arial" w:hAnsi="Arial" w:cs="Arial"/>
                <w:sz w:val="24"/>
                <w:szCs w:val="24"/>
              </w:rPr>
              <w:t>W</w:t>
            </w:r>
            <w:r w:rsidR="003814D1">
              <w:rPr>
                <w:rFonts w:ascii="Arial" w:hAnsi="Arial" w:cs="Arial"/>
                <w:sz w:val="24"/>
                <w:szCs w:val="24"/>
              </w:rPr>
              <w:t>e</w:t>
            </w:r>
            <w:r w:rsidR="001F7D40">
              <w:rPr>
                <w:rFonts w:ascii="Arial" w:hAnsi="Arial" w:cs="Arial"/>
                <w:sz w:val="24"/>
                <w:szCs w:val="24"/>
              </w:rPr>
              <w:t xml:space="preserve"> </w:t>
            </w:r>
            <w:r w:rsidR="003814D1">
              <w:rPr>
                <w:rFonts w:ascii="Arial" w:hAnsi="Arial" w:cs="Arial"/>
                <w:sz w:val="24"/>
                <w:szCs w:val="24"/>
              </w:rPr>
              <w:t>have</w:t>
            </w:r>
            <w:r w:rsidR="001F7D40">
              <w:rPr>
                <w:rFonts w:ascii="Arial" w:hAnsi="Arial" w:cs="Arial"/>
                <w:sz w:val="24"/>
                <w:szCs w:val="24"/>
              </w:rPr>
              <w:t xml:space="preserve"> also</w:t>
            </w:r>
            <w:r w:rsidR="003814D1">
              <w:rPr>
                <w:rFonts w:ascii="Arial" w:hAnsi="Arial" w:cs="Arial"/>
                <w:sz w:val="24"/>
                <w:szCs w:val="24"/>
              </w:rPr>
              <w:t xml:space="preserve"> br</w:t>
            </w:r>
            <w:r w:rsidR="000A035C">
              <w:rPr>
                <w:rFonts w:ascii="Arial" w:hAnsi="Arial" w:cs="Arial"/>
                <w:sz w:val="24"/>
                <w:szCs w:val="24"/>
              </w:rPr>
              <w:t>iefed</w:t>
            </w:r>
            <w:r w:rsidR="00CB63C7">
              <w:rPr>
                <w:rFonts w:ascii="Arial" w:hAnsi="Arial" w:cs="Arial"/>
                <w:sz w:val="24"/>
                <w:szCs w:val="24"/>
              </w:rPr>
              <w:t xml:space="preserve"> the workforce and </w:t>
            </w:r>
            <w:r w:rsidR="008A22DE">
              <w:rPr>
                <w:rFonts w:ascii="Arial" w:hAnsi="Arial" w:cs="Arial"/>
                <w:sz w:val="24"/>
                <w:szCs w:val="24"/>
              </w:rPr>
              <w:t>parent/carers</w:t>
            </w:r>
            <w:r w:rsidR="001F7D40">
              <w:rPr>
                <w:rFonts w:ascii="Arial" w:hAnsi="Arial" w:cs="Arial"/>
                <w:sz w:val="24"/>
                <w:szCs w:val="24"/>
              </w:rPr>
              <w:t xml:space="preserve"> about our </w:t>
            </w:r>
            <w:r w:rsidRPr="00042982">
              <w:rPr>
                <w:rFonts w:ascii="Arial" w:hAnsi="Arial" w:cs="Arial"/>
                <w:sz w:val="24"/>
                <w:szCs w:val="24"/>
              </w:rPr>
              <w:t>governance arrangements</w:t>
            </w:r>
            <w:r w:rsidR="001F7D40">
              <w:rPr>
                <w:rFonts w:ascii="Arial" w:hAnsi="Arial" w:cs="Arial"/>
                <w:sz w:val="24"/>
                <w:szCs w:val="24"/>
              </w:rPr>
              <w:t>, and feedback from staff has been positive.</w:t>
            </w:r>
          </w:p>
          <w:p w14:paraId="3CE816E3" w14:textId="054136F0" w:rsidR="00AA02C4" w:rsidRPr="00AA02C4" w:rsidRDefault="00AA02C4" w:rsidP="00AA02C4">
            <w:pPr>
              <w:pStyle w:val="ListParagraph"/>
              <w:rPr>
                <w:rFonts w:ascii="Arial" w:hAnsi="Arial" w:cs="Arial"/>
                <w:b/>
                <w:bCs/>
                <w:sz w:val="24"/>
                <w:szCs w:val="24"/>
              </w:rPr>
            </w:pPr>
          </w:p>
          <w:p w14:paraId="694BD6A6" w14:textId="77777777" w:rsidR="00325502" w:rsidRDefault="00325502" w:rsidP="00933C45">
            <w:pPr>
              <w:rPr>
                <w:rFonts w:ascii="Arial" w:hAnsi="Arial" w:cs="Arial"/>
                <w:sz w:val="24"/>
                <w:szCs w:val="24"/>
              </w:rPr>
            </w:pPr>
            <w:r w:rsidRPr="00183F2A">
              <w:rPr>
                <w:rFonts w:ascii="Arial" w:hAnsi="Arial" w:cs="Arial"/>
                <w:b/>
                <w:bCs/>
                <w:sz w:val="24"/>
                <w:szCs w:val="24"/>
              </w:rPr>
              <w:t>An audit of SEND Executive Board meetings demonstrates appropriate accountability in support and challenge role</w:t>
            </w:r>
            <w:r w:rsidRPr="00183F2A">
              <w:rPr>
                <w:rFonts w:ascii="Arial" w:hAnsi="Arial" w:cs="Arial"/>
                <w:sz w:val="24"/>
                <w:szCs w:val="24"/>
              </w:rPr>
              <w:t>.</w:t>
            </w:r>
          </w:p>
          <w:p w14:paraId="3114ED02" w14:textId="77777777" w:rsidR="008B3A70" w:rsidRPr="00183F2A" w:rsidRDefault="008B3A70" w:rsidP="00933C45">
            <w:pPr>
              <w:rPr>
                <w:rFonts w:ascii="Arial" w:hAnsi="Arial" w:cs="Arial"/>
                <w:sz w:val="24"/>
                <w:szCs w:val="24"/>
              </w:rPr>
            </w:pPr>
          </w:p>
          <w:p w14:paraId="1A30A67D" w14:textId="65351E8C" w:rsidR="00D71675" w:rsidRDefault="005973F2" w:rsidP="005973F2">
            <w:pPr>
              <w:rPr>
                <w:rFonts w:ascii="Arial" w:hAnsi="Arial" w:cs="Arial"/>
                <w:sz w:val="24"/>
                <w:szCs w:val="24"/>
              </w:rPr>
            </w:pPr>
            <w:r>
              <w:rPr>
                <w:rFonts w:ascii="Arial" w:hAnsi="Arial" w:cs="Arial"/>
                <w:sz w:val="24"/>
                <w:szCs w:val="24"/>
              </w:rPr>
              <w:t>The SEN</w:t>
            </w:r>
            <w:r w:rsidR="002130CB">
              <w:rPr>
                <w:rFonts w:ascii="Arial" w:hAnsi="Arial" w:cs="Arial"/>
                <w:sz w:val="24"/>
                <w:szCs w:val="24"/>
              </w:rPr>
              <w:t>D</w:t>
            </w:r>
            <w:r>
              <w:rPr>
                <w:rFonts w:ascii="Arial" w:hAnsi="Arial" w:cs="Arial"/>
                <w:sz w:val="24"/>
                <w:szCs w:val="24"/>
              </w:rPr>
              <w:t xml:space="preserve"> Executive Board has met </w:t>
            </w:r>
            <w:r w:rsidR="002130CB">
              <w:rPr>
                <w:rFonts w:ascii="Arial" w:hAnsi="Arial" w:cs="Arial"/>
                <w:sz w:val="24"/>
                <w:szCs w:val="24"/>
              </w:rPr>
              <w:t>5</w:t>
            </w:r>
            <w:r>
              <w:rPr>
                <w:rFonts w:ascii="Arial" w:hAnsi="Arial" w:cs="Arial"/>
                <w:sz w:val="24"/>
                <w:szCs w:val="24"/>
              </w:rPr>
              <w:t xml:space="preserve"> times over 2021/2022</w:t>
            </w:r>
            <w:r w:rsidR="00D71675">
              <w:rPr>
                <w:rFonts w:ascii="Arial" w:hAnsi="Arial" w:cs="Arial"/>
                <w:sz w:val="24"/>
                <w:szCs w:val="24"/>
              </w:rPr>
              <w:t xml:space="preserve"> and also held a special meeting in November 2021 to discuss the measures to be </w:t>
            </w:r>
            <w:r w:rsidR="004A644A">
              <w:rPr>
                <w:rFonts w:ascii="Arial" w:hAnsi="Arial" w:cs="Arial"/>
                <w:sz w:val="24"/>
                <w:szCs w:val="24"/>
              </w:rPr>
              <w:t>included</w:t>
            </w:r>
            <w:r w:rsidR="00D71675">
              <w:rPr>
                <w:rFonts w:ascii="Arial" w:hAnsi="Arial" w:cs="Arial"/>
                <w:sz w:val="24"/>
                <w:szCs w:val="24"/>
              </w:rPr>
              <w:t xml:space="preserve"> in the outcomes framework. The ‘Chair’ role is shared between the Director of </w:t>
            </w:r>
            <w:r w:rsidR="004A644A">
              <w:rPr>
                <w:rFonts w:ascii="Arial" w:hAnsi="Arial" w:cs="Arial"/>
                <w:sz w:val="24"/>
                <w:szCs w:val="24"/>
              </w:rPr>
              <w:t>Children, Education and Skills</w:t>
            </w:r>
            <w:r w:rsidR="00D71675">
              <w:rPr>
                <w:rFonts w:ascii="Arial" w:hAnsi="Arial" w:cs="Arial"/>
                <w:sz w:val="24"/>
                <w:szCs w:val="24"/>
              </w:rPr>
              <w:t xml:space="preserve"> from NCC and the Director of Place at the </w:t>
            </w:r>
            <w:r w:rsidR="004A644A">
              <w:rPr>
                <w:rFonts w:ascii="Arial" w:hAnsi="Arial" w:cs="Arial"/>
                <w:sz w:val="24"/>
                <w:szCs w:val="24"/>
              </w:rPr>
              <w:t>ICB</w:t>
            </w:r>
            <w:r w:rsidR="00D71675">
              <w:rPr>
                <w:rFonts w:ascii="Arial" w:hAnsi="Arial" w:cs="Arial"/>
                <w:sz w:val="24"/>
                <w:szCs w:val="24"/>
              </w:rPr>
              <w:t xml:space="preserve">. </w:t>
            </w:r>
          </w:p>
          <w:p w14:paraId="772F254B" w14:textId="77777777" w:rsidR="00D71675" w:rsidRDefault="00D71675" w:rsidP="005973F2">
            <w:pPr>
              <w:rPr>
                <w:rFonts w:ascii="Arial" w:hAnsi="Arial" w:cs="Arial"/>
                <w:sz w:val="24"/>
                <w:szCs w:val="24"/>
              </w:rPr>
            </w:pPr>
          </w:p>
          <w:p w14:paraId="277E3957" w14:textId="11F55457" w:rsidR="00325502" w:rsidRDefault="00C541BD" w:rsidP="005973F2">
            <w:pPr>
              <w:rPr>
                <w:rFonts w:ascii="Arial" w:hAnsi="Arial" w:cs="Arial"/>
                <w:color w:val="0000FF"/>
                <w:sz w:val="24"/>
                <w:szCs w:val="24"/>
                <w:u w:val="single"/>
              </w:rPr>
            </w:pPr>
            <w:r>
              <w:rPr>
                <w:rFonts w:ascii="Arial" w:hAnsi="Arial" w:cs="Arial"/>
                <w:sz w:val="24"/>
                <w:szCs w:val="24"/>
              </w:rPr>
              <w:t xml:space="preserve">Each meeting was well attended </w:t>
            </w:r>
            <w:r w:rsidR="00D71675">
              <w:rPr>
                <w:rFonts w:ascii="Arial" w:hAnsi="Arial" w:cs="Arial"/>
                <w:sz w:val="24"/>
                <w:szCs w:val="24"/>
              </w:rPr>
              <w:t xml:space="preserve">with </w:t>
            </w:r>
            <w:r>
              <w:rPr>
                <w:rFonts w:ascii="Arial" w:hAnsi="Arial" w:cs="Arial"/>
                <w:sz w:val="24"/>
                <w:szCs w:val="24"/>
              </w:rPr>
              <w:t>rep</w:t>
            </w:r>
            <w:r w:rsidR="00DC28BD">
              <w:rPr>
                <w:rFonts w:ascii="Arial" w:hAnsi="Arial" w:cs="Arial"/>
                <w:sz w:val="24"/>
                <w:szCs w:val="24"/>
              </w:rPr>
              <w:t xml:space="preserve">resentatives </w:t>
            </w:r>
            <w:r>
              <w:rPr>
                <w:rFonts w:ascii="Arial" w:hAnsi="Arial" w:cs="Arial"/>
                <w:sz w:val="24"/>
                <w:szCs w:val="24"/>
              </w:rPr>
              <w:t>across the par</w:t>
            </w:r>
            <w:r w:rsidR="00DC28BD">
              <w:rPr>
                <w:rFonts w:ascii="Arial" w:hAnsi="Arial" w:cs="Arial"/>
                <w:sz w:val="24"/>
                <w:szCs w:val="24"/>
              </w:rPr>
              <w:t>tnership an</w:t>
            </w:r>
            <w:r>
              <w:rPr>
                <w:rFonts w:ascii="Arial" w:hAnsi="Arial" w:cs="Arial"/>
                <w:sz w:val="24"/>
                <w:szCs w:val="24"/>
              </w:rPr>
              <w:t>d all m</w:t>
            </w:r>
            <w:r w:rsidR="00DC28BD">
              <w:rPr>
                <w:rFonts w:ascii="Arial" w:hAnsi="Arial" w:cs="Arial"/>
                <w:sz w:val="24"/>
                <w:szCs w:val="24"/>
              </w:rPr>
              <w:t>i</w:t>
            </w:r>
            <w:r w:rsidR="00945AA3">
              <w:rPr>
                <w:rFonts w:ascii="Arial" w:hAnsi="Arial" w:cs="Arial"/>
                <w:sz w:val="24"/>
                <w:szCs w:val="24"/>
              </w:rPr>
              <w:t>n</w:t>
            </w:r>
            <w:r>
              <w:rPr>
                <w:rFonts w:ascii="Arial" w:hAnsi="Arial" w:cs="Arial"/>
                <w:sz w:val="24"/>
                <w:szCs w:val="24"/>
              </w:rPr>
              <w:t>utes are published</w:t>
            </w:r>
            <w:r w:rsidR="00D71675">
              <w:rPr>
                <w:rFonts w:ascii="Arial" w:hAnsi="Arial" w:cs="Arial"/>
                <w:sz w:val="24"/>
                <w:szCs w:val="24"/>
              </w:rPr>
              <w:t xml:space="preserve">: </w:t>
            </w:r>
            <w:hyperlink r:id="rId52">
              <w:r w:rsidR="4BB438AC" w:rsidRPr="236CBBF8">
                <w:rPr>
                  <w:rFonts w:ascii="Arial" w:hAnsi="Arial" w:cs="Arial"/>
                  <w:color w:val="0000FF"/>
                  <w:sz w:val="24"/>
                  <w:szCs w:val="24"/>
                  <w:u w:val="single"/>
                </w:rPr>
                <w:t>SEND related policies and strategies</w:t>
              </w:r>
            </w:hyperlink>
          </w:p>
          <w:p w14:paraId="34326D86" w14:textId="77777777" w:rsidR="000B3FE0" w:rsidRDefault="000B3FE0" w:rsidP="005973F2">
            <w:pPr>
              <w:rPr>
                <w:rFonts w:ascii="Arial" w:hAnsi="Arial" w:cs="Arial"/>
                <w:sz w:val="24"/>
                <w:szCs w:val="24"/>
              </w:rPr>
            </w:pPr>
          </w:p>
          <w:p w14:paraId="1387441B" w14:textId="77777777" w:rsidR="00DC28BD" w:rsidRDefault="00DC28BD" w:rsidP="005973F2">
            <w:pPr>
              <w:rPr>
                <w:rFonts w:ascii="Arial" w:hAnsi="Arial" w:cs="Arial"/>
                <w:sz w:val="24"/>
                <w:szCs w:val="24"/>
              </w:rPr>
            </w:pPr>
            <w:r>
              <w:rPr>
                <w:rFonts w:ascii="Arial" w:hAnsi="Arial" w:cs="Arial"/>
                <w:sz w:val="24"/>
                <w:szCs w:val="24"/>
              </w:rPr>
              <w:t>There are examples of chall</w:t>
            </w:r>
            <w:r w:rsidR="00945AA3">
              <w:rPr>
                <w:rFonts w:ascii="Arial" w:hAnsi="Arial" w:cs="Arial"/>
                <w:sz w:val="24"/>
                <w:szCs w:val="24"/>
              </w:rPr>
              <w:t>enge and support</w:t>
            </w:r>
            <w:r w:rsidR="00D71675">
              <w:rPr>
                <w:rFonts w:ascii="Arial" w:hAnsi="Arial" w:cs="Arial"/>
                <w:sz w:val="24"/>
                <w:szCs w:val="24"/>
              </w:rPr>
              <w:t xml:space="preserve"> as outlined at 1.1 of the APP.</w:t>
            </w:r>
          </w:p>
          <w:p w14:paraId="529649A2" w14:textId="51204F08" w:rsidR="00D71675" w:rsidRPr="0035683F" w:rsidRDefault="00D71675" w:rsidP="005973F2">
            <w:pPr>
              <w:rPr>
                <w:rFonts w:ascii="Arial" w:hAnsi="Arial" w:cs="Arial"/>
                <w:sz w:val="24"/>
                <w:szCs w:val="24"/>
              </w:rPr>
            </w:pPr>
          </w:p>
        </w:tc>
        <w:tc>
          <w:tcPr>
            <w:tcW w:w="1785" w:type="dxa"/>
            <w:shd w:val="clear" w:color="auto" w:fill="00B050"/>
          </w:tcPr>
          <w:p w14:paraId="6A939CFF" w14:textId="77777777" w:rsidR="00325502" w:rsidRDefault="00325502" w:rsidP="00933C45">
            <w:pPr>
              <w:rPr>
                <w:rFonts w:ascii="Arial" w:hAnsi="Arial" w:cs="Arial"/>
                <w:b/>
                <w:bCs/>
                <w:sz w:val="24"/>
                <w:szCs w:val="24"/>
              </w:rPr>
            </w:pPr>
          </w:p>
        </w:tc>
      </w:tr>
      <w:tr w:rsidR="00325502" w14:paraId="7F20D0E8" w14:textId="77777777" w:rsidTr="004863E3">
        <w:tblPrEx>
          <w:shd w:val="clear" w:color="auto" w:fill="auto"/>
        </w:tblPrEx>
        <w:tc>
          <w:tcPr>
            <w:tcW w:w="1298" w:type="dxa"/>
            <w:shd w:val="clear" w:color="auto" w:fill="FFFFFF" w:themeFill="background1"/>
          </w:tcPr>
          <w:p w14:paraId="213C5688" w14:textId="77777777" w:rsidR="00325502" w:rsidRDefault="00325502" w:rsidP="00933C45">
            <w:pPr>
              <w:rPr>
                <w:rFonts w:ascii="Arial" w:hAnsi="Arial" w:cs="Arial"/>
                <w:b/>
                <w:bCs/>
                <w:sz w:val="24"/>
                <w:szCs w:val="24"/>
              </w:rPr>
            </w:pPr>
            <w:r>
              <w:rPr>
                <w:rFonts w:ascii="Arial" w:hAnsi="Arial" w:cs="Arial"/>
                <w:b/>
                <w:bCs/>
                <w:sz w:val="24"/>
                <w:szCs w:val="24"/>
              </w:rPr>
              <w:t>APP 1a 1b and 2</w:t>
            </w:r>
          </w:p>
        </w:tc>
        <w:tc>
          <w:tcPr>
            <w:tcW w:w="5496" w:type="dxa"/>
            <w:shd w:val="clear" w:color="auto" w:fill="FFFFFF" w:themeFill="background1"/>
          </w:tcPr>
          <w:p w14:paraId="22D0688A" w14:textId="77777777" w:rsidR="00325502" w:rsidRPr="00183F2A" w:rsidRDefault="00325502" w:rsidP="00933C45">
            <w:pPr>
              <w:rPr>
                <w:rFonts w:ascii="Arial" w:hAnsi="Arial" w:cs="Arial"/>
                <w:sz w:val="24"/>
                <w:szCs w:val="24"/>
              </w:rPr>
            </w:pPr>
            <w:r>
              <w:rPr>
                <w:rFonts w:ascii="Arial" w:hAnsi="Arial" w:cs="Arial"/>
                <w:b/>
                <w:bCs/>
                <w:sz w:val="24"/>
                <w:szCs w:val="24"/>
              </w:rPr>
              <w:t xml:space="preserve">1.3: </w:t>
            </w:r>
            <w:r w:rsidRPr="00183F2A">
              <w:rPr>
                <w:rFonts w:ascii="Arial" w:hAnsi="Arial" w:cs="Arial"/>
                <w:b/>
                <w:bCs/>
                <w:sz w:val="24"/>
                <w:szCs w:val="24"/>
              </w:rPr>
              <w:t xml:space="preserve">All referrals to SEND ASAP panel will </w:t>
            </w:r>
            <w:r>
              <w:rPr>
                <w:rFonts w:ascii="Arial" w:hAnsi="Arial" w:cs="Arial"/>
                <w:b/>
                <w:bCs/>
                <w:sz w:val="24"/>
                <w:szCs w:val="24"/>
              </w:rPr>
              <w:t>i</w:t>
            </w:r>
            <w:r w:rsidRPr="00183F2A">
              <w:rPr>
                <w:rFonts w:ascii="Arial" w:hAnsi="Arial" w:cs="Arial"/>
                <w:b/>
                <w:bCs/>
                <w:sz w:val="24"/>
                <w:szCs w:val="24"/>
              </w:rPr>
              <w:t>nclude evidence of settings using agreed SEN Support plan and provision map.</w:t>
            </w:r>
          </w:p>
          <w:p w14:paraId="30473466" w14:textId="77777777" w:rsidR="00325502" w:rsidRDefault="00325502" w:rsidP="00933C45">
            <w:pPr>
              <w:rPr>
                <w:rFonts w:ascii="Arial" w:hAnsi="Arial" w:cs="Arial"/>
                <w:sz w:val="24"/>
                <w:szCs w:val="24"/>
              </w:rPr>
            </w:pPr>
          </w:p>
          <w:p w14:paraId="36B204B9" w14:textId="77777777" w:rsidR="00325502" w:rsidRDefault="00325502" w:rsidP="00933C45">
            <w:pPr>
              <w:rPr>
                <w:rFonts w:ascii="Arial" w:hAnsi="Arial" w:cs="Arial"/>
                <w:sz w:val="24"/>
                <w:szCs w:val="24"/>
              </w:rPr>
            </w:pPr>
            <w:r w:rsidRPr="0060276C">
              <w:rPr>
                <w:rFonts w:ascii="Arial" w:hAnsi="Arial" w:cs="Arial"/>
                <w:sz w:val="24"/>
                <w:szCs w:val="24"/>
              </w:rPr>
              <w:t xml:space="preserve">From October 2021 the SENCO network was informed that requests to SEND ASAP would only be considered if accompanied by a SEN Support Plan. </w:t>
            </w:r>
          </w:p>
          <w:p w14:paraId="666BF49D" w14:textId="77777777" w:rsidR="00325502" w:rsidRDefault="00325502" w:rsidP="00933C45">
            <w:pPr>
              <w:rPr>
                <w:rFonts w:ascii="Arial" w:hAnsi="Arial" w:cs="Arial"/>
                <w:sz w:val="24"/>
                <w:szCs w:val="24"/>
              </w:rPr>
            </w:pPr>
          </w:p>
          <w:p w14:paraId="569408D8" w14:textId="77777777" w:rsidR="00325502" w:rsidRDefault="00325502" w:rsidP="00933C45">
            <w:pPr>
              <w:rPr>
                <w:rFonts w:ascii="Arial" w:hAnsi="Arial" w:cs="Arial"/>
                <w:sz w:val="24"/>
                <w:szCs w:val="24"/>
              </w:rPr>
            </w:pPr>
            <w:r w:rsidRPr="0060276C">
              <w:rPr>
                <w:rFonts w:ascii="Arial" w:hAnsi="Arial" w:cs="Arial"/>
                <w:sz w:val="24"/>
                <w:szCs w:val="24"/>
              </w:rPr>
              <w:t xml:space="preserve">From October–11 January 2022 </w:t>
            </w:r>
            <w:r>
              <w:rPr>
                <w:rFonts w:ascii="Arial" w:hAnsi="Arial" w:cs="Arial"/>
                <w:sz w:val="24"/>
                <w:szCs w:val="24"/>
              </w:rPr>
              <w:t>SEND ASAP</w:t>
            </w:r>
            <w:r w:rsidRPr="0060276C">
              <w:rPr>
                <w:rFonts w:ascii="Arial" w:hAnsi="Arial" w:cs="Arial"/>
                <w:sz w:val="24"/>
                <w:szCs w:val="24"/>
              </w:rPr>
              <w:t xml:space="preserve"> received 138 requests </w:t>
            </w:r>
            <w:r>
              <w:rPr>
                <w:rFonts w:ascii="Arial" w:hAnsi="Arial" w:cs="Arial"/>
                <w:sz w:val="24"/>
                <w:szCs w:val="24"/>
              </w:rPr>
              <w:t>for support,</w:t>
            </w:r>
            <w:r w:rsidRPr="0060276C">
              <w:rPr>
                <w:rFonts w:ascii="Arial" w:hAnsi="Arial" w:cs="Arial"/>
                <w:sz w:val="24"/>
                <w:szCs w:val="24"/>
              </w:rPr>
              <w:t xml:space="preserve"> of these, 35 did not </w:t>
            </w:r>
            <w:r>
              <w:rPr>
                <w:rFonts w:ascii="Arial" w:hAnsi="Arial" w:cs="Arial"/>
                <w:sz w:val="24"/>
                <w:szCs w:val="24"/>
              </w:rPr>
              <w:t>include a</w:t>
            </w:r>
            <w:r w:rsidRPr="0060276C">
              <w:rPr>
                <w:rFonts w:ascii="Arial" w:hAnsi="Arial" w:cs="Arial"/>
                <w:sz w:val="24"/>
                <w:szCs w:val="24"/>
              </w:rPr>
              <w:t xml:space="preserve"> SEN Support Plan, suggesting that 75% of cases were using the SEN Support Plan template. </w:t>
            </w:r>
          </w:p>
          <w:p w14:paraId="08243032" w14:textId="77777777" w:rsidR="00325502" w:rsidRDefault="00325502" w:rsidP="00933C45">
            <w:pPr>
              <w:rPr>
                <w:rFonts w:ascii="Arial" w:hAnsi="Arial" w:cs="Arial"/>
                <w:sz w:val="24"/>
                <w:szCs w:val="24"/>
              </w:rPr>
            </w:pPr>
          </w:p>
          <w:p w14:paraId="6F59ACF4" w14:textId="77777777" w:rsidR="00325502" w:rsidRDefault="00325502" w:rsidP="00933C45">
            <w:pPr>
              <w:rPr>
                <w:rFonts w:ascii="Arial" w:hAnsi="Arial" w:cs="Arial"/>
                <w:sz w:val="24"/>
                <w:szCs w:val="24"/>
              </w:rPr>
            </w:pPr>
            <w:r>
              <w:rPr>
                <w:rFonts w:ascii="Arial" w:hAnsi="Arial" w:cs="Arial"/>
                <w:sz w:val="24"/>
                <w:szCs w:val="24"/>
              </w:rPr>
              <w:t>SEN Support plans will continue to be moderated with SENCOs and progress tracked at SEND Quality Assurance, Getting it Right Together (GIRT).</w:t>
            </w:r>
          </w:p>
          <w:p w14:paraId="5E4CEEB8" w14:textId="77777777" w:rsidR="00325502" w:rsidRPr="0060276C" w:rsidRDefault="00325502" w:rsidP="00933C45">
            <w:pPr>
              <w:rPr>
                <w:rFonts w:ascii="Arial" w:hAnsi="Arial" w:cs="Arial"/>
                <w:sz w:val="24"/>
                <w:szCs w:val="24"/>
              </w:rPr>
            </w:pPr>
          </w:p>
        </w:tc>
        <w:tc>
          <w:tcPr>
            <w:tcW w:w="1237" w:type="dxa"/>
            <w:shd w:val="clear" w:color="auto" w:fill="00B050"/>
          </w:tcPr>
          <w:p w14:paraId="486F0034" w14:textId="77777777" w:rsidR="00325502" w:rsidRDefault="00325502" w:rsidP="00933C45">
            <w:pPr>
              <w:rPr>
                <w:rFonts w:ascii="Arial" w:hAnsi="Arial" w:cs="Arial"/>
                <w:b/>
                <w:bCs/>
                <w:sz w:val="24"/>
                <w:szCs w:val="24"/>
              </w:rPr>
            </w:pPr>
          </w:p>
        </w:tc>
        <w:tc>
          <w:tcPr>
            <w:tcW w:w="5564" w:type="dxa"/>
            <w:gridSpan w:val="2"/>
            <w:shd w:val="clear" w:color="auto" w:fill="FFFFFF" w:themeFill="background1"/>
          </w:tcPr>
          <w:p w14:paraId="48FE8F38" w14:textId="77777777" w:rsidR="009A36CD" w:rsidRPr="00183F2A" w:rsidRDefault="009A36CD" w:rsidP="009A36CD">
            <w:pPr>
              <w:rPr>
                <w:rFonts w:ascii="Arial" w:hAnsi="Arial" w:cs="Arial"/>
                <w:sz w:val="24"/>
                <w:szCs w:val="24"/>
              </w:rPr>
            </w:pPr>
            <w:r>
              <w:rPr>
                <w:rFonts w:ascii="Arial" w:hAnsi="Arial" w:cs="Arial"/>
                <w:b/>
                <w:bCs/>
                <w:sz w:val="24"/>
                <w:szCs w:val="24"/>
              </w:rPr>
              <w:t xml:space="preserve">1.3: </w:t>
            </w:r>
            <w:r w:rsidRPr="00183F2A">
              <w:rPr>
                <w:rFonts w:ascii="Arial" w:hAnsi="Arial" w:cs="Arial"/>
                <w:b/>
                <w:bCs/>
                <w:sz w:val="24"/>
                <w:szCs w:val="24"/>
              </w:rPr>
              <w:t xml:space="preserve">All referrals to SEND ASAP panel will </w:t>
            </w:r>
            <w:r>
              <w:rPr>
                <w:rFonts w:ascii="Arial" w:hAnsi="Arial" w:cs="Arial"/>
                <w:b/>
                <w:bCs/>
                <w:sz w:val="24"/>
                <w:szCs w:val="24"/>
              </w:rPr>
              <w:t>i</w:t>
            </w:r>
            <w:r w:rsidRPr="00183F2A">
              <w:rPr>
                <w:rFonts w:ascii="Arial" w:hAnsi="Arial" w:cs="Arial"/>
                <w:b/>
                <w:bCs/>
                <w:sz w:val="24"/>
                <w:szCs w:val="24"/>
              </w:rPr>
              <w:t>nclude evidence of settings using agreed SEN Support plan and provision map.</w:t>
            </w:r>
          </w:p>
          <w:p w14:paraId="2DF47BC4" w14:textId="77777777" w:rsidR="004863E3" w:rsidRDefault="004863E3" w:rsidP="00933C45">
            <w:pPr>
              <w:rPr>
                <w:rFonts w:ascii="Arial" w:hAnsi="Arial" w:cs="Arial"/>
                <w:sz w:val="24"/>
                <w:szCs w:val="24"/>
              </w:rPr>
            </w:pPr>
          </w:p>
          <w:p w14:paraId="375ED064" w14:textId="77777777" w:rsidR="00AE3CB0" w:rsidRDefault="008E4959" w:rsidP="007924D8">
            <w:pPr>
              <w:rPr>
                <w:rFonts w:ascii="Arial" w:hAnsi="Arial" w:cs="Arial"/>
                <w:sz w:val="24"/>
                <w:szCs w:val="24"/>
              </w:rPr>
            </w:pPr>
            <w:r>
              <w:rPr>
                <w:rFonts w:ascii="Arial" w:hAnsi="Arial" w:cs="Arial"/>
                <w:sz w:val="24"/>
                <w:szCs w:val="24"/>
              </w:rPr>
              <w:t>SEND ASAP</w:t>
            </w:r>
            <w:r w:rsidR="004863E3">
              <w:rPr>
                <w:rFonts w:ascii="Arial" w:hAnsi="Arial" w:cs="Arial"/>
                <w:sz w:val="24"/>
                <w:szCs w:val="24"/>
              </w:rPr>
              <w:t xml:space="preserve"> will</w:t>
            </w:r>
            <w:r>
              <w:rPr>
                <w:rFonts w:ascii="Arial" w:hAnsi="Arial" w:cs="Arial"/>
                <w:sz w:val="24"/>
                <w:szCs w:val="24"/>
              </w:rPr>
              <w:t xml:space="preserve"> </w:t>
            </w:r>
            <w:r w:rsidR="004863E3">
              <w:rPr>
                <w:rFonts w:ascii="Arial" w:hAnsi="Arial" w:cs="Arial"/>
                <w:sz w:val="24"/>
                <w:szCs w:val="24"/>
              </w:rPr>
              <w:t xml:space="preserve">only accept requests which include </w:t>
            </w:r>
            <w:r>
              <w:rPr>
                <w:rFonts w:ascii="Arial" w:hAnsi="Arial" w:cs="Arial"/>
                <w:sz w:val="24"/>
                <w:szCs w:val="24"/>
              </w:rPr>
              <w:t>appro</w:t>
            </w:r>
            <w:r w:rsidR="004863E3">
              <w:rPr>
                <w:rFonts w:ascii="Arial" w:hAnsi="Arial" w:cs="Arial"/>
                <w:sz w:val="24"/>
                <w:szCs w:val="24"/>
              </w:rPr>
              <w:t xml:space="preserve">priate information. </w:t>
            </w:r>
          </w:p>
          <w:p w14:paraId="3F0C5042" w14:textId="77777777" w:rsidR="00AE3CB0" w:rsidRDefault="00AE3CB0" w:rsidP="007924D8">
            <w:pPr>
              <w:rPr>
                <w:rFonts w:ascii="Arial" w:hAnsi="Arial" w:cs="Arial"/>
                <w:sz w:val="24"/>
                <w:szCs w:val="24"/>
              </w:rPr>
            </w:pPr>
          </w:p>
          <w:p w14:paraId="244AF6FD" w14:textId="7D2BBCC6" w:rsidR="007924D8" w:rsidRDefault="007924D8" w:rsidP="007924D8">
            <w:pPr>
              <w:rPr>
                <w:rFonts w:ascii="Arial" w:hAnsi="Arial" w:cs="Arial"/>
                <w:sz w:val="24"/>
                <w:szCs w:val="24"/>
              </w:rPr>
            </w:pPr>
            <w:r>
              <w:rPr>
                <w:rFonts w:ascii="Arial" w:hAnsi="Arial" w:cs="Arial"/>
                <w:sz w:val="24"/>
                <w:szCs w:val="24"/>
              </w:rPr>
              <w:t xml:space="preserve">Of requests received </w:t>
            </w:r>
            <w:r w:rsidR="0003006D">
              <w:rPr>
                <w:rFonts w:ascii="Arial" w:hAnsi="Arial" w:cs="Arial"/>
                <w:sz w:val="24"/>
                <w:szCs w:val="24"/>
              </w:rPr>
              <w:t>between</w:t>
            </w:r>
            <w:r>
              <w:rPr>
                <w:rFonts w:ascii="Arial" w:hAnsi="Arial" w:cs="Arial"/>
                <w:sz w:val="24"/>
                <w:szCs w:val="24"/>
              </w:rPr>
              <w:t xml:space="preserve"> February and July 2022, 88% included SEN support pl</w:t>
            </w:r>
            <w:r w:rsidR="00AD0869">
              <w:rPr>
                <w:rFonts w:ascii="Arial" w:hAnsi="Arial" w:cs="Arial"/>
                <w:sz w:val="24"/>
                <w:szCs w:val="24"/>
              </w:rPr>
              <w:t>ans</w:t>
            </w:r>
            <w:r w:rsidR="008E5655">
              <w:rPr>
                <w:rFonts w:ascii="Arial" w:hAnsi="Arial" w:cs="Arial"/>
                <w:sz w:val="24"/>
                <w:szCs w:val="24"/>
              </w:rPr>
              <w:t>,</w:t>
            </w:r>
            <w:r w:rsidR="00AE3CB0">
              <w:rPr>
                <w:rFonts w:ascii="Arial" w:hAnsi="Arial" w:cs="Arial"/>
                <w:sz w:val="24"/>
                <w:szCs w:val="24"/>
              </w:rPr>
              <w:t xml:space="preserve"> </w:t>
            </w:r>
            <w:r w:rsidR="00954E1B">
              <w:rPr>
                <w:rFonts w:ascii="Arial" w:hAnsi="Arial" w:cs="Arial"/>
                <w:sz w:val="24"/>
                <w:szCs w:val="24"/>
              </w:rPr>
              <w:t xml:space="preserve">which is </w:t>
            </w:r>
            <w:r w:rsidR="00AE3CB0">
              <w:rPr>
                <w:rFonts w:ascii="Arial" w:hAnsi="Arial" w:cs="Arial"/>
                <w:sz w:val="24"/>
                <w:szCs w:val="24"/>
              </w:rPr>
              <w:t xml:space="preserve">an increase since the previous six months. </w:t>
            </w:r>
            <w:r w:rsidR="008F473E">
              <w:rPr>
                <w:rFonts w:ascii="Arial" w:hAnsi="Arial" w:cs="Arial"/>
                <w:sz w:val="24"/>
                <w:szCs w:val="24"/>
              </w:rPr>
              <w:t>For the remain</w:t>
            </w:r>
            <w:r w:rsidR="00B20B5D">
              <w:rPr>
                <w:rFonts w:ascii="Arial" w:hAnsi="Arial" w:cs="Arial"/>
                <w:sz w:val="24"/>
                <w:szCs w:val="24"/>
              </w:rPr>
              <w:t>ing cases</w:t>
            </w:r>
            <w:r w:rsidR="008F473E">
              <w:rPr>
                <w:rFonts w:ascii="Arial" w:hAnsi="Arial" w:cs="Arial"/>
                <w:sz w:val="24"/>
                <w:szCs w:val="24"/>
              </w:rPr>
              <w:t xml:space="preserve"> we requested plans which were received before the ASAP request was actioned.</w:t>
            </w:r>
          </w:p>
          <w:p w14:paraId="274E62ED" w14:textId="6AF20918" w:rsidR="007924D8" w:rsidRDefault="007924D8" w:rsidP="00933C45">
            <w:pPr>
              <w:rPr>
                <w:rFonts w:ascii="Arial" w:hAnsi="Arial" w:cs="Arial"/>
                <w:sz w:val="24"/>
                <w:szCs w:val="24"/>
              </w:rPr>
            </w:pPr>
          </w:p>
          <w:p w14:paraId="4F862444" w14:textId="77777777" w:rsidR="000557F0" w:rsidRDefault="000557F0" w:rsidP="00933C45">
            <w:pPr>
              <w:rPr>
                <w:rFonts w:ascii="Arial" w:hAnsi="Arial" w:cs="Arial"/>
                <w:sz w:val="24"/>
                <w:szCs w:val="24"/>
              </w:rPr>
            </w:pPr>
          </w:p>
          <w:p w14:paraId="6567B24A" w14:textId="4E7DE9FB" w:rsidR="000557F0" w:rsidRPr="00EB0571" w:rsidRDefault="000557F0" w:rsidP="007924D8">
            <w:pPr>
              <w:rPr>
                <w:rFonts w:ascii="Arial" w:hAnsi="Arial" w:cs="Arial"/>
                <w:sz w:val="24"/>
                <w:szCs w:val="24"/>
              </w:rPr>
            </w:pPr>
          </w:p>
        </w:tc>
        <w:tc>
          <w:tcPr>
            <w:tcW w:w="1785" w:type="dxa"/>
            <w:shd w:val="clear" w:color="auto" w:fill="00B050"/>
          </w:tcPr>
          <w:p w14:paraId="562FB432" w14:textId="77777777" w:rsidR="00325502" w:rsidRDefault="00325502" w:rsidP="00933C45">
            <w:pPr>
              <w:rPr>
                <w:rFonts w:ascii="Arial" w:hAnsi="Arial" w:cs="Arial"/>
                <w:b/>
                <w:bCs/>
                <w:sz w:val="24"/>
                <w:szCs w:val="24"/>
              </w:rPr>
            </w:pPr>
          </w:p>
        </w:tc>
      </w:tr>
      <w:tr w:rsidR="00325502" w14:paraId="2DFDDFBB" w14:textId="77777777" w:rsidTr="00DD37EF">
        <w:tblPrEx>
          <w:shd w:val="clear" w:color="auto" w:fill="auto"/>
        </w:tblPrEx>
        <w:tc>
          <w:tcPr>
            <w:tcW w:w="1298" w:type="dxa"/>
          </w:tcPr>
          <w:p w14:paraId="28FB3FF4" w14:textId="77777777" w:rsidR="00325502" w:rsidRDefault="00325502" w:rsidP="00933C45">
            <w:pPr>
              <w:rPr>
                <w:rFonts w:ascii="Arial" w:hAnsi="Arial" w:cs="Arial"/>
                <w:b/>
                <w:bCs/>
                <w:sz w:val="24"/>
                <w:szCs w:val="24"/>
              </w:rPr>
            </w:pPr>
            <w:r>
              <w:rPr>
                <w:rFonts w:ascii="Arial" w:hAnsi="Arial" w:cs="Arial"/>
                <w:b/>
                <w:bCs/>
                <w:sz w:val="24"/>
                <w:szCs w:val="24"/>
              </w:rPr>
              <w:t>APP1a 1b and 2</w:t>
            </w:r>
          </w:p>
        </w:tc>
        <w:tc>
          <w:tcPr>
            <w:tcW w:w="5496" w:type="dxa"/>
            <w:shd w:val="clear" w:color="auto" w:fill="FFFFFF" w:themeFill="background1"/>
          </w:tcPr>
          <w:p w14:paraId="49D14E3B" w14:textId="77777777" w:rsidR="00325502" w:rsidRPr="003524FD" w:rsidRDefault="00325502" w:rsidP="00933C45">
            <w:pPr>
              <w:rPr>
                <w:rFonts w:ascii="Arial" w:hAnsi="Arial" w:cs="Arial"/>
                <w:b/>
                <w:bCs/>
                <w:sz w:val="24"/>
                <w:szCs w:val="24"/>
              </w:rPr>
            </w:pPr>
            <w:r w:rsidRPr="003524FD">
              <w:rPr>
                <w:rFonts w:ascii="Arial" w:hAnsi="Arial" w:cs="Arial"/>
                <w:b/>
                <w:bCs/>
                <w:sz w:val="24"/>
                <w:szCs w:val="24"/>
              </w:rPr>
              <w:t>1.4-1.7</w:t>
            </w:r>
          </w:p>
          <w:p w14:paraId="7DB2F80F" w14:textId="77777777" w:rsidR="00325502" w:rsidRPr="003524FD" w:rsidRDefault="00325502" w:rsidP="00933C45">
            <w:pPr>
              <w:pStyle w:val="ListParagraph"/>
              <w:numPr>
                <w:ilvl w:val="0"/>
                <w:numId w:val="10"/>
              </w:numPr>
              <w:shd w:val="clear" w:color="auto" w:fill="FFFFFF" w:themeFill="background1"/>
              <w:rPr>
                <w:rFonts w:ascii="Arial" w:hAnsi="Arial" w:cs="Arial"/>
                <w:b/>
                <w:bCs/>
                <w:sz w:val="24"/>
                <w:szCs w:val="24"/>
              </w:rPr>
            </w:pPr>
            <w:r w:rsidRPr="003524FD">
              <w:rPr>
                <w:rFonts w:ascii="Arial" w:hAnsi="Arial" w:cs="Arial"/>
                <w:b/>
                <w:bCs/>
                <w:sz w:val="24"/>
                <w:szCs w:val="24"/>
              </w:rPr>
              <w:t>A survey of settings will confirm that the graduated response is working well in Newcastle.</w:t>
            </w:r>
          </w:p>
          <w:p w14:paraId="55E3545B" w14:textId="77777777" w:rsidR="00325502" w:rsidRPr="003524FD" w:rsidRDefault="00325502" w:rsidP="00933C45">
            <w:pPr>
              <w:pStyle w:val="ListParagraph"/>
              <w:numPr>
                <w:ilvl w:val="0"/>
                <w:numId w:val="10"/>
              </w:numPr>
              <w:shd w:val="clear" w:color="auto" w:fill="FFFFFF" w:themeFill="background1"/>
              <w:rPr>
                <w:rFonts w:ascii="Arial" w:hAnsi="Arial" w:cs="Arial"/>
                <w:b/>
                <w:bCs/>
                <w:sz w:val="24"/>
                <w:szCs w:val="24"/>
              </w:rPr>
            </w:pPr>
            <w:r w:rsidRPr="003524FD">
              <w:rPr>
                <w:rFonts w:ascii="Arial" w:hAnsi="Arial" w:cs="Arial"/>
                <w:b/>
                <w:bCs/>
                <w:sz w:val="24"/>
                <w:szCs w:val="24"/>
              </w:rPr>
              <w:lastRenderedPageBreak/>
              <w:t>There will be an increase in appropriate referrals to SEND ASAP.</w:t>
            </w:r>
          </w:p>
          <w:p w14:paraId="0D27F91C" w14:textId="77777777" w:rsidR="00325502" w:rsidRPr="003524FD" w:rsidRDefault="00325502" w:rsidP="00933C45">
            <w:pPr>
              <w:rPr>
                <w:rFonts w:ascii="Arial" w:hAnsi="Arial" w:cs="Arial"/>
                <w:b/>
                <w:sz w:val="24"/>
                <w:szCs w:val="24"/>
              </w:rPr>
            </w:pPr>
          </w:p>
          <w:p w14:paraId="518C56AD" w14:textId="77777777" w:rsidR="00325502" w:rsidRPr="003524FD" w:rsidRDefault="00325502" w:rsidP="00933C45">
            <w:pPr>
              <w:rPr>
                <w:rFonts w:ascii="Arial" w:hAnsi="Arial" w:cs="Arial"/>
                <w:sz w:val="24"/>
                <w:szCs w:val="24"/>
              </w:rPr>
            </w:pPr>
            <w:r w:rsidRPr="003524FD">
              <w:rPr>
                <w:rFonts w:ascii="Arial" w:hAnsi="Arial" w:cs="Arial"/>
                <w:sz w:val="24"/>
                <w:szCs w:val="24"/>
              </w:rPr>
              <w:t>A survey was sent out in January 2022 and will be used to inform the relaunched graduated response and training programme.</w:t>
            </w:r>
          </w:p>
          <w:p w14:paraId="0FE60AD6" w14:textId="77777777" w:rsidR="00325502" w:rsidRPr="003524FD" w:rsidRDefault="00325502" w:rsidP="00933C45">
            <w:pPr>
              <w:rPr>
                <w:rFonts w:ascii="Arial" w:hAnsi="Arial" w:cs="Arial"/>
                <w:sz w:val="24"/>
                <w:szCs w:val="24"/>
              </w:rPr>
            </w:pPr>
          </w:p>
          <w:p w14:paraId="073A5B02" w14:textId="77777777" w:rsidR="00325502" w:rsidRPr="003524FD" w:rsidRDefault="00325502" w:rsidP="00933C45">
            <w:pPr>
              <w:rPr>
                <w:rFonts w:ascii="Arial" w:hAnsi="Arial" w:cs="Arial"/>
                <w:sz w:val="24"/>
                <w:szCs w:val="24"/>
              </w:rPr>
            </w:pPr>
            <w:r w:rsidRPr="003524FD">
              <w:rPr>
                <w:rFonts w:ascii="Arial" w:hAnsi="Arial" w:cs="Arial"/>
                <w:sz w:val="24"/>
                <w:szCs w:val="24"/>
              </w:rPr>
              <w:t>Requests to SEND ASAP have increased and we are now at pre-lockdown levels. 73% of requests over the period were appropriate.</w:t>
            </w:r>
            <w:r w:rsidRPr="003524FD">
              <w:rPr>
                <w:rFonts w:eastAsiaTheme="majorEastAsia" w:cstheme="majorBidi"/>
                <w:sz w:val="24"/>
                <w:szCs w:val="24"/>
              </w:rPr>
              <w:t xml:space="preserve"> </w:t>
            </w:r>
            <w:r w:rsidRPr="003524FD">
              <w:rPr>
                <w:rFonts w:ascii="Arial" w:hAnsi="Arial" w:cs="Arial"/>
                <w:sz w:val="24"/>
                <w:szCs w:val="24"/>
              </w:rPr>
              <w:t xml:space="preserve">Feedback from schools and settings in relation to the work provided through the SEN ASAP are very positive.  </w:t>
            </w:r>
          </w:p>
          <w:p w14:paraId="64C21618" w14:textId="77777777" w:rsidR="00325502" w:rsidRPr="003524FD" w:rsidRDefault="00325502" w:rsidP="00933C45">
            <w:pPr>
              <w:rPr>
                <w:rFonts w:ascii="Arial" w:hAnsi="Arial" w:cs="Arial"/>
                <w:sz w:val="24"/>
                <w:szCs w:val="24"/>
              </w:rPr>
            </w:pPr>
          </w:p>
          <w:p w14:paraId="04D683AB" w14:textId="77777777" w:rsidR="00325502" w:rsidRPr="003524FD" w:rsidRDefault="00325502" w:rsidP="00933C45">
            <w:pPr>
              <w:rPr>
                <w:rFonts w:ascii="Arial" w:hAnsi="Arial" w:cs="Arial"/>
                <w:sz w:val="24"/>
                <w:szCs w:val="24"/>
              </w:rPr>
            </w:pPr>
            <w:r w:rsidRPr="003524FD">
              <w:rPr>
                <w:rFonts w:ascii="Arial" w:hAnsi="Arial" w:cs="Arial"/>
                <w:sz w:val="24"/>
                <w:szCs w:val="24"/>
              </w:rPr>
              <w:t xml:space="preserve">The quality of the work provided by specialist staff is rated highly. Colleagues find it easy to access the service and the work is provided in a timely fashion. Overall, the work is considered to have addressed initial concerns and supported schools and settings to meet needs of children and young people with SEN leading to higher levels of inclusion. </w:t>
            </w:r>
          </w:p>
        </w:tc>
        <w:tc>
          <w:tcPr>
            <w:tcW w:w="1237" w:type="dxa"/>
            <w:shd w:val="clear" w:color="auto" w:fill="00B050"/>
          </w:tcPr>
          <w:p w14:paraId="3485EEA5" w14:textId="77777777" w:rsidR="00325502" w:rsidRPr="005D4B93" w:rsidRDefault="00325502" w:rsidP="00933C45">
            <w:pPr>
              <w:rPr>
                <w:rFonts w:ascii="Arial" w:hAnsi="Arial" w:cs="Arial"/>
                <w:b/>
                <w:bCs/>
                <w:sz w:val="20"/>
                <w:szCs w:val="20"/>
              </w:rPr>
            </w:pPr>
          </w:p>
        </w:tc>
        <w:tc>
          <w:tcPr>
            <w:tcW w:w="5564" w:type="dxa"/>
            <w:gridSpan w:val="2"/>
          </w:tcPr>
          <w:p w14:paraId="1120FA46" w14:textId="77777777" w:rsidR="00325502" w:rsidRPr="00A231D5" w:rsidRDefault="00325502" w:rsidP="00933C45">
            <w:pPr>
              <w:rPr>
                <w:rFonts w:ascii="Arial" w:hAnsi="Arial" w:cs="Arial"/>
                <w:b/>
                <w:bCs/>
                <w:sz w:val="24"/>
                <w:szCs w:val="24"/>
              </w:rPr>
            </w:pPr>
            <w:r w:rsidRPr="00A231D5">
              <w:rPr>
                <w:rFonts w:ascii="Arial" w:hAnsi="Arial" w:cs="Arial"/>
                <w:b/>
                <w:bCs/>
                <w:sz w:val="24"/>
                <w:szCs w:val="24"/>
              </w:rPr>
              <w:t>1.4-1.7</w:t>
            </w:r>
          </w:p>
          <w:p w14:paraId="392E0A19" w14:textId="77777777" w:rsidR="00325502" w:rsidRDefault="00325502" w:rsidP="00933C45">
            <w:pPr>
              <w:pStyle w:val="ListParagraph"/>
              <w:numPr>
                <w:ilvl w:val="0"/>
                <w:numId w:val="9"/>
              </w:numPr>
              <w:rPr>
                <w:rFonts w:ascii="Arial" w:hAnsi="Arial" w:cs="Arial"/>
                <w:b/>
                <w:bCs/>
                <w:sz w:val="24"/>
                <w:szCs w:val="24"/>
              </w:rPr>
            </w:pPr>
            <w:r w:rsidRPr="00A231D5">
              <w:rPr>
                <w:rFonts w:ascii="Arial" w:hAnsi="Arial" w:cs="Arial"/>
                <w:b/>
                <w:bCs/>
                <w:sz w:val="24"/>
                <w:szCs w:val="24"/>
              </w:rPr>
              <w:t>An audit of SEND ASAP referrals confirms that interventions resulted in improved outcomes for CYP.</w:t>
            </w:r>
          </w:p>
          <w:p w14:paraId="7EC55C5C" w14:textId="77777777" w:rsidR="00943177" w:rsidRPr="00943177" w:rsidRDefault="000F3551" w:rsidP="003B26DA">
            <w:pPr>
              <w:pStyle w:val="ListParagraph"/>
              <w:ind w:left="360"/>
              <w:rPr>
                <w:rFonts w:ascii="Arial" w:hAnsi="Arial" w:cs="Arial"/>
                <w:sz w:val="24"/>
                <w:szCs w:val="24"/>
              </w:rPr>
            </w:pPr>
            <w:r w:rsidRPr="00414130">
              <w:rPr>
                <w:rFonts w:ascii="Arial" w:hAnsi="Arial" w:cs="Arial"/>
                <w:sz w:val="24"/>
                <w:szCs w:val="24"/>
              </w:rPr>
              <w:lastRenderedPageBreak/>
              <w:t>See presenta</w:t>
            </w:r>
            <w:r>
              <w:rPr>
                <w:rFonts w:ascii="Arial" w:hAnsi="Arial" w:cs="Arial"/>
                <w:sz w:val="24"/>
                <w:szCs w:val="24"/>
              </w:rPr>
              <w:t>tion</w:t>
            </w:r>
            <w:r w:rsidRPr="00414130">
              <w:rPr>
                <w:rFonts w:ascii="Arial" w:hAnsi="Arial" w:cs="Arial"/>
                <w:sz w:val="24"/>
                <w:szCs w:val="24"/>
              </w:rPr>
              <w:t xml:space="preserve"> and case studies on the local offer: </w:t>
            </w:r>
            <w:hyperlink r:id="rId53" w:history="1">
              <w:r w:rsidRPr="00414130">
                <w:rPr>
                  <w:rStyle w:val="Hyperlink"/>
                  <w:rFonts w:ascii="Arial" w:hAnsi="Arial" w:cs="Arial"/>
                  <w:color w:val="0000FF"/>
                  <w:sz w:val="24"/>
                  <w:szCs w:val="24"/>
                </w:rPr>
                <w:t>Newcastle SEND ASAP</w:t>
              </w:r>
            </w:hyperlink>
            <w:r>
              <w:rPr>
                <w:rStyle w:val="Hyperlink"/>
                <w:rFonts w:ascii="Arial" w:hAnsi="Arial" w:cs="Arial"/>
                <w:color w:val="0000FF"/>
                <w:sz w:val="24"/>
                <w:szCs w:val="24"/>
              </w:rPr>
              <w:t xml:space="preserve"> </w:t>
            </w:r>
          </w:p>
          <w:p w14:paraId="71AD7DAA" w14:textId="08572218" w:rsidR="008C01C7" w:rsidRDefault="00943177" w:rsidP="003B26DA">
            <w:pPr>
              <w:pStyle w:val="ListParagraph"/>
              <w:ind w:left="360"/>
              <w:rPr>
                <w:rFonts w:ascii="Arial" w:hAnsi="Arial" w:cs="Arial"/>
                <w:sz w:val="24"/>
                <w:szCs w:val="24"/>
              </w:rPr>
            </w:pPr>
            <w:r w:rsidRPr="00287A26">
              <w:rPr>
                <w:rFonts w:ascii="Arial" w:hAnsi="Arial" w:cs="Arial"/>
                <w:sz w:val="24"/>
                <w:szCs w:val="24"/>
              </w:rPr>
              <w:t xml:space="preserve">We </w:t>
            </w:r>
            <w:r w:rsidR="006E54E0">
              <w:rPr>
                <w:rFonts w:ascii="Arial" w:hAnsi="Arial" w:cs="Arial"/>
                <w:sz w:val="24"/>
                <w:szCs w:val="24"/>
              </w:rPr>
              <w:t>now track</w:t>
            </w:r>
            <w:r w:rsidR="00FE05B9" w:rsidRPr="00287A26">
              <w:rPr>
                <w:rFonts w:ascii="Arial" w:hAnsi="Arial" w:cs="Arial"/>
                <w:sz w:val="24"/>
                <w:szCs w:val="24"/>
              </w:rPr>
              <w:t xml:space="preserve"> </w:t>
            </w:r>
            <w:r w:rsidR="004D5535">
              <w:rPr>
                <w:rFonts w:ascii="Arial" w:hAnsi="Arial" w:cs="Arial"/>
                <w:sz w:val="24"/>
                <w:szCs w:val="24"/>
              </w:rPr>
              <w:t>the atten</w:t>
            </w:r>
            <w:r w:rsidR="000262AE">
              <w:rPr>
                <w:rFonts w:ascii="Arial" w:hAnsi="Arial" w:cs="Arial"/>
                <w:sz w:val="24"/>
                <w:szCs w:val="24"/>
              </w:rPr>
              <w:t>dance/exclusion rates of</w:t>
            </w:r>
            <w:r w:rsidR="004D5535">
              <w:rPr>
                <w:rFonts w:ascii="Arial" w:hAnsi="Arial" w:cs="Arial"/>
                <w:sz w:val="24"/>
                <w:szCs w:val="24"/>
              </w:rPr>
              <w:t xml:space="preserve"> children and </w:t>
            </w:r>
            <w:r w:rsidR="00FE05B9" w:rsidRPr="00287A26">
              <w:rPr>
                <w:rFonts w:ascii="Arial" w:hAnsi="Arial" w:cs="Arial"/>
                <w:sz w:val="24"/>
                <w:szCs w:val="24"/>
              </w:rPr>
              <w:t>young pe</w:t>
            </w:r>
            <w:r w:rsidR="00287A26" w:rsidRPr="00287A26">
              <w:rPr>
                <w:rFonts w:ascii="Arial" w:hAnsi="Arial" w:cs="Arial"/>
                <w:sz w:val="24"/>
                <w:szCs w:val="24"/>
              </w:rPr>
              <w:t>op</w:t>
            </w:r>
            <w:r w:rsidR="00FE05B9" w:rsidRPr="00287A26">
              <w:rPr>
                <w:rFonts w:ascii="Arial" w:hAnsi="Arial" w:cs="Arial"/>
                <w:sz w:val="24"/>
                <w:szCs w:val="24"/>
              </w:rPr>
              <w:t>le</w:t>
            </w:r>
            <w:r w:rsidR="000262AE">
              <w:rPr>
                <w:rFonts w:ascii="Arial" w:hAnsi="Arial" w:cs="Arial"/>
                <w:sz w:val="24"/>
                <w:szCs w:val="24"/>
              </w:rPr>
              <w:t xml:space="preserve"> after six months </w:t>
            </w:r>
            <w:r w:rsidR="00270DDB">
              <w:rPr>
                <w:rFonts w:ascii="Arial" w:hAnsi="Arial" w:cs="Arial"/>
                <w:sz w:val="24"/>
                <w:szCs w:val="24"/>
              </w:rPr>
              <w:t>after</w:t>
            </w:r>
            <w:r w:rsidR="000262AE">
              <w:rPr>
                <w:rFonts w:ascii="Arial" w:hAnsi="Arial" w:cs="Arial"/>
                <w:sz w:val="24"/>
                <w:szCs w:val="24"/>
              </w:rPr>
              <w:t xml:space="preserve"> an intervention from </w:t>
            </w:r>
            <w:r w:rsidR="006E54E0">
              <w:rPr>
                <w:rFonts w:ascii="Arial" w:hAnsi="Arial" w:cs="Arial"/>
                <w:sz w:val="24"/>
                <w:szCs w:val="24"/>
              </w:rPr>
              <w:t xml:space="preserve">SEND </w:t>
            </w:r>
            <w:r w:rsidR="00FE05B9" w:rsidRPr="00287A26">
              <w:rPr>
                <w:rFonts w:ascii="Arial" w:hAnsi="Arial" w:cs="Arial"/>
                <w:sz w:val="24"/>
                <w:szCs w:val="24"/>
              </w:rPr>
              <w:t>ASAP</w:t>
            </w:r>
            <w:r w:rsidR="004E618A" w:rsidRPr="00287A26">
              <w:rPr>
                <w:rFonts w:ascii="Arial" w:hAnsi="Arial" w:cs="Arial"/>
                <w:sz w:val="24"/>
                <w:szCs w:val="24"/>
              </w:rPr>
              <w:t>.</w:t>
            </w:r>
          </w:p>
          <w:p w14:paraId="1C4F80DF" w14:textId="77777777" w:rsidR="00D100F9" w:rsidRPr="00287A26" w:rsidRDefault="00D100F9" w:rsidP="00D100F9">
            <w:pPr>
              <w:pStyle w:val="ListParagraph"/>
              <w:ind w:left="360"/>
              <w:rPr>
                <w:rFonts w:ascii="Arial" w:hAnsi="Arial" w:cs="Arial"/>
                <w:sz w:val="24"/>
                <w:szCs w:val="24"/>
              </w:rPr>
            </w:pPr>
          </w:p>
          <w:p w14:paraId="49FFDA26" w14:textId="77777777" w:rsidR="008C01C7" w:rsidRPr="007207F4" w:rsidRDefault="00325502" w:rsidP="00933C45">
            <w:pPr>
              <w:pStyle w:val="ListParagraph"/>
              <w:numPr>
                <w:ilvl w:val="0"/>
                <w:numId w:val="9"/>
              </w:numPr>
              <w:rPr>
                <w:rFonts w:ascii="Arial" w:hAnsi="Arial" w:cs="Arial"/>
                <w:b/>
                <w:bCs/>
                <w:color w:val="000000" w:themeColor="text1"/>
                <w:sz w:val="24"/>
                <w:szCs w:val="24"/>
              </w:rPr>
            </w:pPr>
            <w:bookmarkStart w:id="38" w:name="_Hlk112423061"/>
            <w:r w:rsidRPr="007207F4">
              <w:rPr>
                <w:rFonts w:ascii="Arial" w:hAnsi="Arial" w:cs="Arial"/>
                <w:b/>
                <w:bCs/>
                <w:color w:val="000000" w:themeColor="text1"/>
                <w:sz w:val="24"/>
                <w:szCs w:val="24"/>
              </w:rPr>
              <w:t>A survey of settings confirms that staff can access support and</w:t>
            </w:r>
            <w:r w:rsidRPr="007207F4">
              <w:rPr>
                <w:rFonts w:ascii="Arial" w:hAnsi="Arial" w:cs="Arial"/>
                <w:color w:val="000000" w:themeColor="text1"/>
                <w:sz w:val="24"/>
                <w:szCs w:val="24"/>
              </w:rPr>
              <w:t xml:space="preserve"> </w:t>
            </w:r>
            <w:r w:rsidRPr="007207F4">
              <w:rPr>
                <w:rFonts w:ascii="Arial" w:hAnsi="Arial" w:cs="Arial"/>
                <w:b/>
                <w:bCs/>
                <w:color w:val="000000" w:themeColor="text1"/>
                <w:sz w:val="24"/>
                <w:szCs w:val="24"/>
              </w:rPr>
              <w:t>training at the earliest opportunity.</w:t>
            </w:r>
            <w:r w:rsidR="008C01C7" w:rsidRPr="007207F4">
              <w:rPr>
                <w:rFonts w:ascii="Arial" w:hAnsi="Arial" w:cs="Arial"/>
                <w:color w:val="000000" w:themeColor="text1"/>
                <w:sz w:val="24"/>
                <w:szCs w:val="24"/>
              </w:rPr>
              <w:t xml:space="preserve"> </w:t>
            </w:r>
          </w:p>
          <w:p w14:paraId="3646438A" w14:textId="02D53FDE" w:rsidR="00325502" w:rsidRPr="00A231D5" w:rsidRDefault="008C01C7" w:rsidP="008C01C7">
            <w:pPr>
              <w:pStyle w:val="ListParagraph"/>
              <w:ind w:left="360"/>
              <w:rPr>
                <w:rFonts w:ascii="Arial" w:hAnsi="Arial" w:cs="Arial"/>
                <w:b/>
                <w:bCs/>
                <w:sz w:val="24"/>
                <w:szCs w:val="24"/>
              </w:rPr>
            </w:pPr>
            <w:r w:rsidRPr="002C1274">
              <w:rPr>
                <w:rFonts w:ascii="Arial" w:hAnsi="Arial" w:cs="Arial"/>
                <w:sz w:val="24"/>
                <w:szCs w:val="24"/>
              </w:rPr>
              <w:t>Through the SEND sub group schools have reported that they feel well supported and know how to access help and support.</w:t>
            </w:r>
          </w:p>
          <w:p w14:paraId="57CAEF6C" w14:textId="77777777" w:rsidR="008C01C7" w:rsidRDefault="008C01C7" w:rsidP="008C01C7">
            <w:pPr>
              <w:pStyle w:val="ListParagraph"/>
              <w:ind w:left="360"/>
              <w:rPr>
                <w:rFonts w:ascii="Arial" w:hAnsi="Arial" w:cs="Arial"/>
                <w:b/>
                <w:bCs/>
                <w:sz w:val="24"/>
                <w:szCs w:val="24"/>
              </w:rPr>
            </w:pPr>
          </w:p>
          <w:bookmarkEnd w:id="38"/>
          <w:p w14:paraId="7642D1DA" w14:textId="77777777" w:rsidR="009C4D9F" w:rsidRPr="00932456" w:rsidRDefault="009C4D9F" w:rsidP="00933C45">
            <w:pPr>
              <w:rPr>
                <w:rFonts w:ascii="Arial" w:hAnsi="Arial" w:cs="Arial"/>
                <w:sz w:val="24"/>
                <w:szCs w:val="24"/>
              </w:rPr>
            </w:pPr>
          </w:p>
          <w:p w14:paraId="5F60C987" w14:textId="77777777" w:rsidR="00325502" w:rsidRPr="0085374F" w:rsidRDefault="00325502" w:rsidP="00933C45">
            <w:pPr>
              <w:rPr>
                <w:rFonts w:ascii="Arial" w:hAnsi="Arial" w:cs="Arial"/>
                <w:sz w:val="24"/>
                <w:szCs w:val="24"/>
              </w:rPr>
            </w:pPr>
          </w:p>
        </w:tc>
        <w:tc>
          <w:tcPr>
            <w:tcW w:w="1785" w:type="dxa"/>
            <w:shd w:val="clear" w:color="auto" w:fill="00B050"/>
          </w:tcPr>
          <w:p w14:paraId="1F201CCE" w14:textId="2112C118" w:rsidR="00325502" w:rsidRDefault="00325502" w:rsidP="00933C45">
            <w:pPr>
              <w:rPr>
                <w:rFonts w:ascii="Arial" w:hAnsi="Arial" w:cs="Arial"/>
                <w:b/>
                <w:bCs/>
                <w:sz w:val="24"/>
                <w:szCs w:val="24"/>
              </w:rPr>
            </w:pPr>
          </w:p>
        </w:tc>
      </w:tr>
      <w:tr w:rsidR="00DD37EF" w14:paraId="42B62A00" w14:textId="77777777" w:rsidTr="439EF687">
        <w:tc>
          <w:tcPr>
            <w:tcW w:w="1298" w:type="dxa"/>
          </w:tcPr>
          <w:p w14:paraId="4497602E" w14:textId="3723A84A" w:rsidR="00DD37EF" w:rsidRDefault="0063735A" w:rsidP="00933C45">
            <w:pPr>
              <w:rPr>
                <w:rFonts w:ascii="Arial" w:hAnsi="Arial" w:cs="Arial"/>
                <w:b/>
                <w:bCs/>
                <w:sz w:val="24"/>
                <w:szCs w:val="24"/>
              </w:rPr>
            </w:pPr>
            <w:r>
              <w:rPr>
                <w:rFonts w:ascii="Arial" w:hAnsi="Arial" w:cs="Arial"/>
                <w:b/>
                <w:bCs/>
                <w:sz w:val="24"/>
                <w:szCs w:val="24"/>
              </w:rPr>
              <w:t>APP1a 1b and 2</w:t>
            </w:r>
          </w:p>
        </w:tc>
        <w:tc>
          <w:tcPr>
            <w:tcW w:w="5496" w:type="dxa"/>
            <w:shd w:val="clear" w:color="auto" w:fill="D9D9D9" w:themeFill="background1" w:themeFillShade="D9"/>
          </w:tcPr>
          <w:p w14:paraId="7E51A2AB" w14:textId="77777777" w:rsidR="00DD37EF" w:rsidRDefault="00DD37EF" w:rsidP="001758CF">
            <w:pPr>
              <w:rPr>
                <w:rFonts w:ascii="Arial" w:hAnsi="Arial" w:cs="Arial"/>
                <w:b/>
                <w:bCs/>
                <w:sz w:val="24"/>
                <w:szCs w:val="24"/>
              </w:rPr>
            </w:pPr>
          </w:p>
        </w:tc>
        <w:tc>
          <w:tcPr>
            <w:tcW w:w="1237" w:type="dxa"/>
            <w:shd w:val="clear" w:color="auto" w:fill="D9D9D9" w:themeFill="background1" w:themeFillShade="D9"/>
          </w:tcPr>
          <w:p w14:paraId="1CDA71C9" w14:textId="77777777" w:rsidR="00DD37EF" w:rsidRPr="001758CF" w:rsidRDefault="00DD37EF" w:rsidP="00933C45">
            <w:pPr>
              <w:rPr>
                <w:rFonts w:ascii="Arial" w:hAnsi="Arial" w:cs="Arial"/>
                <w:b/>
                <w:bCs/>
                <w:color w:val="FFC000"/>
                <w:sz w:val="24"/>
                <w:szCs w:val="24"/>
              </w:rPr>
            </w:pPr>
          </w:p>
        </w:tc>
        <w:tc>
          <w:tcPr>
            <w:tcW w:w="5564" w:type="dxa"/>
            <w:gridSpan w:val="2"/>
          </w:tcPr>
          <w:p w14:paraId="52F3BAE4" w14:textId="1412944E" w:rsidR="00DD37EF" w:rsidRDefault="00DD37EF" w:rsidP="00DD37EF">
            <w:pPr>
              <w:pStyle w:val="ListParagraph"/>
              <w:numPr>
                <w:ilvl w:val="0"/>
                <w:numId w:val="9"/>
              </w:numPr>
              <w:rPr>
                <w:rFonts w:ascii="Arial" w:hAnsi="Arial" w:cs="Arial"/>
                <w:b/>
                <w:bCs/>
                <w:sz w:val="24"/>
                <w:szCs w:val="24"/>
              </w:rPr>
            </w:pPr>
            <w:r w:rsidRPr="00A231D5">
              <w:rPr>
                <w:rFonts w:ascii="Arial" w:hAnsi="Arial" w:cs="Arial"/>
                <w:b/>
                <w:bCs/>
                <w:sz w:val="24"/>
                <w:szCs w:val="24"/>
              </w:rPr>
              <w:t xml:space="preserve">A survey of </w:t>
            </w:r>
            <w:r w:rsidR="00BF7BF3">
              <w:rPr>
                <w:rFonts w:ascii="Arial" w:hAnsi="Arial" w:cs="Arial"/>
                <w:b/>
                <w:bCs/>
                <w:sz w:val="24"/>
                <w:szCs w:val="24"/>
              </w:rPr>
              <w:t>p</w:t>
            </w:r>
            <w:r w:rsidRPr="00A231D5">
              <w:rPr>
                <w:rFonts w:ascii="Arial" w:hAnsi="Arial" w:cs="Arial"/>
                <w:b/>
                <w:bCs/>
                <w:sz w:val="24"/>
                <w:szCs w:val="24"/>
              </w:rPr>
              <w:t>arents/ carers confirms that they know where to go to access help and support.</w:t>
            </w:r>
          </w:p>
          <w:p w14:paraId="6B558E93" w14:textId="53A74B2B" w:rsidR="00DD37EF" w:rsidRDefault="00DD37EF" w:rsidP="00DD37EF">
            <w:pPr>
              <w:pStyle w:val="ListParagraph"/>
              <w:ind w:left="360"/>
              <w:rPr>
                <w:rFonts w:ascii="Arial" w:hAnsi="Arial" w:cs="Arial"/>
                <w:sz w:val="24"/>
                <w:szCs w:val="24"/>
              </w:rPr>
            </w:pPr>
            <w:r w:rsidRPr="008C01C7">
              <w:rPr>
                <w:rFonts w:ascii="Arial" w:hAnsi="Arial" w:cs="Arial"/>
                <w:sz w:val="24"/>
                <w:szCs w:val="24"/>
              </w:rPr>
              <w:t>We are planning to work with the parent</w:t>
            </w:r>
            <w:r>
              <w:rPr>
                <w:rFonts w:ascii="Arial" w:hAnsi="Arial" w:cs="Arial"/>
                <w:sz w:val="24"/>
                <w:szCs w:val="24"/>
              </w:rPr>
              <w:t>/</w:t>
            </w:r>
            <w:r w:rsidRPr="008C01C7">
              <w:rPr>
                <w:rFonts w:ascii="Arial" w:hAnsi="Arial" w:cs="Arial"/>
                <w:sz w:val="24"/>
                <w:szCs w:val="24"/>
              </w:rPr>
              <w:t>carer forum this year to increase their capacity and to develop this survey.</w:t>
            </w:r>
          </w:p>
          <w:p w14:paraId="79CD4EA0" w14:textId="53A74B2B" w:rsidR="00BF7BF3" w:rsidRDefault="00BF7BF3" w:rsidP="00DD37EF">
            <w:pPr>
              <w:pStyle w:val="ListParagraph"/>
              <w:ind w:left="360"/>
              <w:rPr>
                <w:rFonts w:ascii="Arial" w:hAnsi="Arial" w:cs="Arial"/>
                <w:sz w:val="24"/>
                <w:szCs w:val="24"/>
              </w:rPr>
            </w:pPr>
          </w:p>
          <w:p w14:paraId="656FDA4C" w14:textId="2A3C657B" w:rsidR="000E08F7" w:rsidRPr="005C7550" w:rsidRDefault="000E08F7" w:rsidP="00DD37EF">
            <w:pPr>
              <w:pStyle w:val="ListParagraph"/>
              <w:ind w:left="360"/>
              <w:rPr>
                <w:rFonts w:ascii="Arial" w:hAnsi="Arial" w:cs="Arial"/>
                <w:sz w:val="24"/>
                <w:szCs w:val="24"/>
              </w:rPr>
            </w:pPr>
            <w:r w:rsidRPr="005C7550">
              <w:rPr>
                <w:rFonts w:ascii="Arial" w:hAnsi="Arial" w:cs="Arial"/>
                <w:sz w:val="24"/>
                <w:szCs w:val="24"/>
              </w:rPr>
              <w:t>We have developed service explainer videos using star</w:t>
            </w:r>
            <w:r w:rsidR="005C7550" w:rsidRPr="005C7550">
              <w:rPr>
                <w:rFonts w:ascii="Arial" w:hAnsi="Arial" w:cs="Arial"/>
                <w:sz w:val="24"/>
                <w:szCs w:val="24"/>
              </w:rPr>
              <w:t>r</w:t>
            </w:r>
            <w:r w:rsidRPr="005C7550">
              <w:rPr>
                <w:rFonts w:ascii="Arial" w:hAnsi="Arial" w:cs="Arial"/>
                <w:sz w:val="24"/>
                <w:szCs w:val="24"/>
              </w:rPr>
              <w:t>i</w:t>
            </w:r>
            <w:r w:rsidR="002D30D5" w:rsidRPr="005C7550">
              <w:rPr>
                <w:rFonts w:ascii="Arial" w:hAnsi="Arial" w:cs="Arial"/>
                <w:sz w:val="24"/>
                <w:szCs w:val="24"/>
              </w:rPr>
              <w:t>ng</w:t>
            </w:r>
            <w:r w:rsidRPr="005C7550">
              <w:rPr>
                <w:rFonts w:ascii="Arial" w:hAnsi="Arial" w:cs="Arial"/>
                <w:sz w:val="24"/>
                <w:szCs w:val="24"/>
              </w:rPr>
              <w:t xml:space="preserve"> our children and young people and parent and carers. </w:t>
            </w:r>
            <w:r w:rsidR="002D30D5" w:rsidRPr="005C7550">
              <w:rPr>
                <w:rFonts w:ascii="Arial" w:hAnsi="Arial" w:cs="Arial"/>
                <w:sz w:val="24"/>
                <w:szCs w:val="24"/>
              </w:rPr>
              <w:t xml:space="preserve">These are published on the Local </w:t>
            </w:r>
            <w:r w:rsidR="00BF7BF3">
              <w:rPr>
                <w:rFonts w:ascii="Arial" w:hAnsi="Arial" w:cs="Arial"/>
                <w:sz w:val="24"/>
                <w:szCs w:val="24"/>
              </w:rPr>
              <w:t>O</w:t>
            </w:r>
            <w:r w:rsidR="002D30D5" w:rsidRPr="005C7550">
              <w:rPr>
                <w:rFonts w:ascii="Arial" w:hAnsi="Arial" w:cs="Arial"/>
                <w:sz w:val="24"/>
                <w:szCs w:val="24"/>
              </w:rPr>
              <w:t>ffer</w:t>
            </w:r>
            <w:r w:rsidR="003B26DA">
              <w:rPr>
                <w:rFonts w:ascii="Arial" w:hAnsi="Arial" w:cs="Arial"/>
                <w:sz w:val="24"/>
                <w:szCs w:val="24"/>
              </w:rPr>
              <w:t>.</w:t>
            </w:r>
          </w:p>
          <w:p w14:paraId="034BE2A5" w14:textId="77777777" w:rsidR="00DD37EF" w:rsidRDefault="00DD37EF" w:rsidP="002D30D5">
            <w:pPr>
              <w:tabs>
                <w:tab w:val="left" w:pos="4388"/>
              </w:tabs>
              <w:rPr>
                <w:rFonts w:ascii="Arial" w:hAnsi="Arial" w:cs="Arial"/>
                <w:b/>
                <w:bCs/>
                <w:sz w:val="24"/>
                <w:szCs w:val="24"/>
              </w:rPr>
            </w:pPr>
          </w:p>
        </w:tc>
        <w:tc>
          <w:tcPr>
            <w:tcW w:w="1785" w:type="dxa"/>
            <w:shd w:val="clear" w:color="auto" w:fill="FFC000" w:themeFill="accent4"/>
          </w:tcPr>
          <w:p w14:paraId="11429761" w14:textId="77777777" w:rsidR="00DD37EF" w:rsidRDefault="00DD37EF" w:rsidP="00933C45">
            <w:pPr>
              <w:rPr>
                <w:rFonts w:ascii="Arial" w:hAnsi="Arial" w:cs="Arial"/>
                <w:b/>
                <w:bCs/>
                <w:sz w:val="24"/>
                <w:szCs w:val="24"/>
              </w:rPr>
            </w:pPr>
          </w:p>
        </w:tc>
      </w:tr>
      <w:tr w:rsidR="00325502" w14:paraId="5675C777" w14:textId="77777777" w:rsidTr="439EF687">
        <w:tc>
          <w:tcPr>
            <w:tcW w:w="1298" w:type="dxa"/>
          </w:tcPr>
          <w:p w14:paraId="7F7CDB0D" w14:textId="77777777" w:rsidR="00325502" w:rsidRDefault="00325502" w:rsidP="00933C45">
            <w:pPr>
              <w:rPr>
                <w:rFonts w:ascii="Arial" w:hAnsi="Arial" w:cs="Arial"/>
                <w:b/>
                <w:bCs/>
                <w:sz w:val="24"/>
                <w:szCs w:val="24"/>
              </w:rPr>
            </w:pPr>
            <w:r>
              <w:rPr>
                <w:rFonts w:ascii="Arial" w:hAnsi="Arial" w:cs="Arial"/>
                <w:b/>
                <w:bCs/>
                <w:sz w:val="24"/>
                <w:szCs w:val="24"/>
              </w:rPr>
              <w:lastRenderedPageBreak/>
              <w:t>APP5</w:t>
            </w:r>
          </w:p>
        </w:tc>
        <w:tc>
          <w:tcPr>
            <w:tcW w:w="5496" w:type="dxa"/>
            <w:shd w:val="clear" w:color="auto" w:fill="FFFFFF" w:themeFill="background1"/>
          </w:tcPr>
          <w:p w14:paraId="0203D0A2" w14:textId="4790ABFA" w:rsidR="001758CF" w:rsidRPr="008B7EA6" w:rsidRDefault="001758CF" w:rsidP="001758CF">
            <w:pPr>
              <w:rPr>
                <w:rFonts w:ascii="Arial" w:hAnsi="Arial" w:cs="Arial"/>
                <w:sz w:val="24"/>
                <w:szCs w:val="24"/>
              </w:rPr>
            </w:pPr>
            <w:r>
              <w:rPr>
                <w:rFonts w:ascii="Arial" w:hAnsi="Arial" w:cs="Arial"/>
                <w:b/>
                <w:bCs/>
                <w:sz w:val="24"/>
                <w:szCs w:val="24"/>
              </w:rPr>
              <w:t xml:space="preserve">1.8 </w:t>
            </w:r>
            <w:r w:rsidRPr="008B7EA6">
              <w:rPr>
                <w:rFonts w:ascii="Arial" w:hAnsi="Arial" w:cs="Arial"/>
                <w:b/>
                <w:bCs/>
                <w:sz w:val="24"/>
                <w:szCs w:val="24"/>
              </w:rPr>
              <w:t>An audit of EHCPs confirm that all EHCPs record the appropriate primary need of the child/ young person.</w:t>
            </w:r>
          </w:p>
          <w:p w14:paraId="67678D8C" w14:textId="77777777" w:rsidR="001758CF" w:rsidRDefault="001758CF" w:rsidP="001758CF">
            <w:pPr>
              <w:rPr>
                <w:rFonts w:ascii="Arial" w:hAnsi="Arial" w:cs="Arial"/>
                <w:sz w:val="24"/>
                <w:szCs w:val="24"/>
              </w:rPr>
            </w:pPr>
          </w:p>
          <w:p w14:paraId="0AAE24A2" w14:textId="77777777" w:rsidR="001758CF" w:rsidRPr="00473CDC" w:rsidRDefault="001758CF" w:rsidP="001758CF">
            <w:pPr>
              <w:rPr>
                <w:rFonts w:ascii="Arial" w:hAnsi="Arial" w:cs="Arial"/>
                <w:sz w:val="24"/>
                <w:szCs w:val="24"/>
              </w:rPr>
            </w:pPr>
            <w:r>
              <w:rPr>
                <w:rFonts w:ascii="Arial" w:hAnsi="Arial" w:cs="Arial"/>
                <w:sz w:val="24"/>
                <w:szCs w:val="24"/>
              </w:rPr>
              <w:t xml:space="preserve">The EHC audit for the Autumn term 2021 found that 6 out of 10 plans concluded that the appropriate primary need was recorded. In the other 4 cases the auditors had differing opinions about the primary and secondary needs. Training will be provided to ensure consistency of audit judgements. </w:t>
            </w:r>
          </w:p>
          <w:p w14:paraId="73EC84EB" w14:textId="77777777" w:rsidR="00325502" w:rsidRDefault="00325502" w:rsidP="00933C45">
            <w:pPr>
              <w:rPr>
                <w:rFonts w:ascii="Arial" w:hAnsi="Arial" w:cs="Arial"/>
                <w:sz w:val="24"/>
                <w:szCs w:val="24"/>
              </w:rPr>
            </w:pPr>
          </w:p>
        </w:tc>
        <w:tc>
          <w:tcPr>
            <w:tcW w:w="1237" w:type="dxa"/>
            <w:shd w:val="clear" w:color="auto" w:fill="FFC000" w:themeFill="accent4"/>
          </w:tcPr>
          <w:p w14:paraId="53B42DAC" w14:textId="77777777" w:rsidR="00325502" w:rsidRPr="001758CF" w:rsidRDefault="00325502" w:rsidP="00933C45">
            <w:pPr>
              <w:rPr>
                <w:rFonts w:ascii="Arial" w:hAnsi="Arial" w:cs="Arial"/>
                <w:b/>
                <w:bCs/>
                <w:color w:val="FFC000"/>
                <w:sz w:val="24"/>
                <w:szCs w:val="24"/>
              </w:rPr>
            </w:pPr>
          </w:p>
        </w:tc>
        <w:tc>
          <w:tcPr>
            <w:tcW w:w="5564" w:type="dxa"/>
            <w:gridSpan w:val="2"/>
          </w:tcPr>
          <w:p w14:paraId="09504A7E" w14:textId="77777777" w:rsidR="001758CF" w:rsidRDefault="001758CF" w:rsidP="001758CF">
            <w:pPr>
              <w:rPr>
                <w:rFonts w:ascii="Arial" w:hAnsi="Arial" w:cs="Arial"/>
                <w:b/>
                <w:bCs/>
                <w:sz w:val="24"/>
                <w:szCs w:val="24"/>
              </w:rPr>
            </w:pPr>
            <w:r>
              <w:rPr>
                <w:rFonts w:ascii="Arial" w:hAnsi="Arial" w:cs="Arial"/>
                <w:b/>
                <w:bCs/>
                <w:sz w:val="24"/>
                <w:szCs w:val="24"/>
              </w:rPr>
              <w:t xml:space="preserve">1.8 </w:t>
            </w:r>
            <w:r w:rsidRPr="008B7EA6">
              <w:rPr>
                <w:rFonts w:ascii="Arial" w:hAnsi="Arial" w:cs="Arial"/>
                <w:b/>
                <w:bCs/>
                <w:sz w:val="24"/>
                <w:szCs w:val="24"/>
              </w:rPr>
              <w:t>An audit of EHCPs confirm that all EHCPs record the appropriate primary need of the child/ young person.</w:t>
            </w:r>
          </w:p>
          <w:p w14:paraId="1F63F0FB" w14:textId="77777777" w:rsidR="00A065F7" w:rsidRDefault="00A065F7" w:rsidP="001758CF">
            <w:pPr>
              <w:rPr>
                <w:rFonts w:ascii="Arial" w:hAnsi="Arial" w:cs="Arial"/>
                <w:sz w:val="24"/>
                <w:szCs w:val="24"/>
              </w:rPr>
            </w:pPr>
          </w:p>
          <w:p w14:paraId="3F9C4294" w14:textId="680F120B" w:rsidR="001A47B4" w:rsidRDefault="008C01C7" w:rsidP="001A47B4">
            <w:pPr>
              <w:rPr>
                <w:rFonts w:ascii="Arial" w:hAnsi="Arial" w:cs="Arial"/>
                <w:sz w:val="24"/>
                <w:szCs w:val="24"/>
              </w:rPr>
            </w:pPr>
            <w:r>
              <w:rPr>
                <w:rFonts w:ascii="Arial" w:hAnsi="Arial" w:cs="Arial"/>
                <w:sz w:val="24"/>
                <w:szCs w:val="24"/>
              </w:rPr>
              <w:t>The su</w:t>
            </w:r>
            <w:r w:rsidR="00853458">
              <w:rPr>
                <w:rFonts w:ascii="Arial" w:hAnsi="Arial" w:cs="Arial"/>
                <w:sz w:val="24"/>
                <w:szCs w:val="24"/>
              </w:rPr>
              <w:t xml:space="preserve">mmer </w:t>
            </w:r>
            <w:r>
              <w:rPr>
                <w:rFonts w:ascii="Arial" w:hAnsi="Arial" w:cs="Arial"/>
                <w:sz w:val="24"/>
                <w:szCs w:val="24"/>
              </w:rPr>
              <w:t xml:space="preserve">EHC plan </w:t>
            </w:r>
            <w:r w:rsidR="00853458">
              <w:rPr>
                <w:rFonts w:ascii="Arial" w:hAnsi="Arial" w:cs="Arial"/>
                <w:sz w:val="24"/>
                <w:szCs w:val="24"/>
              </w:rPr>
              <w:t>audit found that</w:t>
            </w:r>
            <w:r w:rsidR="005F484A">
              <w:rPr>
                <w:rFonts w:ascii="Arial" w:hAnsi="Arial" w:cs="Arial"/>
                <w:sz w:val="24"/>
                <w:szCs w:val="24"/>
              </w:rPr>
              <w:t xml:space="preserve"> for </w:t>
            </w:r>
            <w:r w:rsidR="006D2E3C">
              <w:rPr>
                <w:rFonts w:ascii="Arial" w:hAnsi="Arial" w:cs="Arial"/>
                <w:sz w:val="24"/>
                <w:szCs w:val="24"/>
              </w:rPr>
              <w:t>8/10</w:t>
            </w:r>
            <w:r>
              <w:rPr>
                <w:rFonts w:ascii="Arial" w:hAnsi="Arial" w:cs="Arial"/>
                <w:sz w:val="24"/>
                <w:szCs w:val="24"/>
              </w:rPr>
              <w:t xml:space="preserve"> of the pl</w:t>
            </w:r>
            <w:r w:rsidR="005F484A">
              <w:rPr>
                <w:rFonts w:ascii="Arial" w:hAnsi="Arial" w:cs="Arial"/>
                <w:sz w:val="24"/>
                <w:szCs w:val="24"/>
              </w:rPr>
              <w:t>ans the</w:t>
            </w:r>
            <w:r w:rsidR="006D2E3C">
              <w:rPr>
                <w:rFonts w:ascii="Arial" w:hAnsi="Arial" w:cs="Arial"/>
                <w:sz w:val="24"/>
                <w:szCs w:val="24"/>
              </w:rPr>
              <w:t xml:space="preserve"> </w:t>
            </w:r>
            <w:r w:rsidR="00B45B76">
              <w:rPr>
                <w:rFonts w:ascii="Arial" w:hAnsi="Arial" w:cs="Arial"/>
                <w:sz w:val="24"/>
                <w:szCs w:val="24"/>
              </w:rPr>
              <w:t xml:space="preserve">primary needs were </w:t>
            </w:r>
            <w:r w:rsidR="006D2E3C">
              <w:rPr>
                <w:rFonts w:ascii="Arial" w:hAnsi="Arial" w:cs="Arial"/>
                <w:sz w:val="24"/>
                <w:szCs w:val="24"/>
              </w:rPr>
              <w:t>appr</w:t>
            </w:r>
            <w:r w:rsidR="00B45B76">
              <w:rPr>
                <w:rFonts w:ascii="Arial" w:hAnsi="Arial" w:cs="Arial"/>
                <w:sz w:val="24"/>
                <w:szCs w:val="24"/>
              </w:rPr>
              <w:t>opriately</w:t>
            </w:r>
            <w:r w:rsidR="006D2E3C">
              <w:rPr>
                <w:rFonts w:ascii="Arial" w:hAnsi="Arial" w:cs="Arial"/>
                <w:sz w:val="24"/>
                <w:szCs w:val="24"/>
              </w:rPr>
              <w:t xml:space="preserve"> recorde</w:t>
            </w:r>
            <w:r w:rsidR="00B45B76">
              <w:rPr>
                <w:rFonts w:ascii="Arial" w:hAnsi="Arial" w:cs="Arial"/>
                <w:sz w:val="24"/>
                <w:szCs w:val="24"/>
              </w:rPr>
              <w:t>d</w:t>
            </w:r>
            <w:r w:rsidR="006D2E3C">
              <w:rPr>
                <w:rFonts w:ascii="Arial" w:hAnsi="Arial" w:cs="Arial"/>
                <w:sz w:val="24"/>
                <w:szCs w:val="24"/>
              </w:rPr>
              <w:t xml:space="preserve"> in capita</w:t>
            </w:r>
            <w:r w:rsidR="00B45B76">
              <w:rPr>
                <w:rFonts w:ascii="Arial" w:hAnsi="Arial" w:cs="Arial"/>
                <w:sz w:val="24"/>
                <w:szCs w:val="24"/>
              </w:rPr>
              <w:t xml:space="preserve">. </w:t>
            </w:r>
            <w:r w:rsidR="004A644A">
              <w:rPr>
                <w:rFonts w:ascii="Arial" w:hAnsi="Arial" w:cs="Arial"/>
                <w:sz w:val="24"/>
                <w:szCs w:val="24"/>
              </w:rPr>
              <w:t xml:space="preserve"> </w:t>
            </w:r>
            <w:r w:rsidR="005F484A">
              <w:rPr>
                <w:rFonts w:ascii="Arial" w:hAnsi="Arial" w:cs="Arial"/>
                <w:sz w:val="24"/>
                <w:szCs w:val="24"/>
              </w:rPr>
              <w:t xml:space="preserve">The intention is that the descriptors of need will help to improve </w:t>
            </w:r>
            <w:r w:rsidR="001A47B4">
              <w:rPr>
                <w:rFonts w:ascii="Arial" w:hAnsi="Arial" w:cs="Arial"/>
                <w:sz w:val="24"/>
                <w:szCs w:val="24"/>
              </w:rPr>
              <w:t>identification of needs and therefore the recording.</w:t>
            </w:r>
            <w:r w:rsidR="004A644A">
              <w:rPr>
                <w:rFonts w:ascii="Arial" w:hAnsi="Arial" w:cs="Arial"/>
                <w:sz w:val="24"/>
                <w:szCs w:val="24"/>
              </w:rPr>
              <w:t xml:space="preserve"> The descriptors took longer to produce that anticipated</w:t>
            </w:r>
            <w:r w:rsidR="001A47B4">
              <w:rPr>
                <w:rFonts w:ascii="Arial" w:hAnsi="Arial" w:cs="Arial"/>
                <w:sz w:val="24"/>
                <w:szCs w:val="24"/>
              </w:rPr>
              <w:t xml:space="preserve">. </w:t>
            </w:r>
          </w:p>
          <w:p w14:paraId="25342C4E" w14:textId="77777777" w:rsidR="004A644A" w:rsidRDefault="004A644A" w:rsidP="001A47B4">
            <w:pPr>
              <w:rPr>
                <w:rFonts w:ascii="Arial" w:hAnsi="Arial" w:cs="Arial"/>
                <w:sz w:val="24"/>
                <w:szCs w:val="24"/>
              </w:rPr>
            </w:pPr>
          </w:p>
          <w:p w14:paraId="55D9743C" w14:textId="5D946CEC" w:rsidR="001A47B4" w:rsidRDefault="001A47B4" w:rsidP="001758CF">
            <w:pPr>
              <w:rPr>
                <w:rFonts w:ascii="Arial" w:hAnsi="Arial" w:cs="Arial"/>
                <w:sz w:val="24"/>
                <w:szCs w:val="24"/>
              </w:rPr>
            </w:pPr>
            <w:r>
              <w:rPr>
                <w:rFonts w:ascii="Arial" w:hAnsi="Arial" w:cs="Arial"/>
                <w:sz w:val="24"/>
                <w:szCs w:val="24"/>
              </w:rPr>
              <w:t xml:space="preserve">Peer moderation is </w:t>
            </w:r>
            <w:r w:rsidR="006D2E3C">
              <w:rPr>
                <w:rFonts w:ascii="Arial" w:hAnsi="Arial" w:cs="Arial"/>
                <w:sz w:val="24"/>
                <w:szCs w:val="24"/>
              </w:rPr>
              <w:t xml:space="preserve">planned </w:t>
            </w:r>
            <w:r w:rsidR="004A644A">
              <w:rPr>
                <w:rFonts w:ascii="Arial" w:hAnsi="Arial" w:cs="Arial"/>
                <w:sz w:val="24"/>
                <w:szCs w:val="24"/>
              </w:rPr>
              <w:t>for the</w:t>
            </w:r>
            <w:r w:rsidR="006D2E3C">
              <w:rPr>
                <w:rFonts w:ascii="Arial" w:hAnsi="Arial" w:cs="Arial"/>
                <w:sz w:val="24"/>
                <w:szCs w:val="24"/>
              </w:rPr>
              <w:t xml:space="preserve"> Autumn term</w:t>
            </w:r>
            <w:r>
              <w:rPr>
                <w:rFonts w:ascii="Arial" w:hAnsi="Arial" w:cs="Arial"/>
                <w:sz w:val="24"/>
                <w:szCs w:val="24"/>
              </w:rPr>
              <w:t>.</w:t>
            </w:r>
          </w:p>
          <w:p w14:paraId="2223899B" w14:textId="77777777" w:rsidR="004A644A" w:rsidRDefault="004A644A" w:rsidP="001758CF">
            <w:pPr>
              <w:rPr>
                <w:rFonts w:ascii="Arial" w:hAnsi="Arial" w:cs="Arial"/>
                <w:sz w:val="24"/>
                <w:szCs w:val="24"/>
              </w:rPr>
            </w:pPr>
          </w:p>
          <w:p w14:paraId="78A4E3AC" w14:textId="128BB8B3" w:rsidR="006D2E3C" w:rsidRPr="008B7EA6" w:rsidRDefault="008216A2" w:rsidP="001758CF">
            <w:pPr>
              <w:rPr>
                <w:rFonts w:ascii="Arial" w:hAnsi="Arial" w:cs="Arial"/>
                <w:sz w:val="24"/>
                <w:szCs w:val="24"/>
              </w:rPr>
            </w:pPr>
            <w:r>
              <w:rPr>
                <w:rFonts w:ascii="Arial" w:hAnsi="Arial" w:cs="Arial"/>
                <w:sz w:val="24"/>
                <w:szCs w:val="24"/>
              </w:rPr>
              <w:t>We will carry out a further audit in the</w:t>
            </w:r>
            <w:r w:rsidR="006D2E3C">
              <w:rPr>
                <w:rFonts w:ascii="Arial" w:hAnsi="Arial" w:cs="Arial"/>
                <w:sz w:val="24"/>
                <w:szCs w:val="24"/>
              </w:rPr>
              <w:t xml:space="preserve"> spring term to check </w:t>
            </w:r>
            <w:r>
              <w:rPr>
                <w:rFonts w:ascii="Arial" w:hAnsi="Arial" w:cs="Arial"/>
                <w:sz w:val="24"/>
                <w:szCs w:val="24"/>
              </w:rPr>
              <w:t xml:space="preserve">that </w:t>
            </w:r>
            <w:r w:rsidR="006D2E3C">
              <w:rPr>
                <w:rFonts w:ascii="Arial" w:hAnsi="Arial" w:cs="Arial"/>
                <w:sz w:val="24"/>
                <w:szCs w:val="24"/>
              </w:rPr>
              <w:t>primary need</w:t>
            </w:r>
            <w:r>
              <w:rPr>
                <w:rFonts w:ascii="Arial" w:hAnsi="Arial" w:cs="Arial"/>
                <w:sz w:val="24"/>
                <w:szCs w:val="24"/>
              </w:rPr>
              <w:t>s are recorded</w:t>
            </w:r>
            <w:r w:rsidR="006D2E3C">
              <w:rPr>
                <w:rFonts w:ascii="Arial" w:hAnsi="Arial" w:cs="Arial"/>
                <w:sz w:val="24"/>
                <w:szCs w:val="24"/>
              </w:rPr>
              <w:t xml:space="preserve"> correct</w:t>
            </w:r>
            <w:r>
              <w:rPr>
                <w:rFonts w:ascii="Arial" w:hAnsi="Arial" w:cs="Arial"/>
                <w:sz w:val="24"/>
                <w:szCs w:val="24"/>
              </w:rPr>
              <w:t>ly.</w:t>
            </w:r>
            <w:r w:rsidR="006D2E3C">
              <w:rPr>
                <w:rFonts w:ascii="Arial" w:hAnsi="Arial" w:cs="Arial"/>
                <w:sz w:val="24"/>
                <w:szCs w:val="24"/>
              </w:rPr>
              <w:t xml:space="preserve"> </w:t>
            </w:r>
          </w:p>
          <w:p w14:paraId="0DE268D9" w14:textId="77777777" w:rsidR="00325502" w:rsidRPr="00D060E3" w:rsidRDefault="00325502" w:rsidP="001758CF">
            <w:pPr>
              <w:rPr>
                <w:rFonts w:ascii="Arial" w:hAnsi="Arial" w:cs="Arial"/>
                <w:sz w:val="24"/>
                <w:szCs w:val="24"/>
              </w:rPr>
            </w:pPr>
          </w:p>
        </w:tc>
        <w:tc>
          <w:tcPr>
            <w:tcW w:w="1785" w:type="dxa"/>
            <w:shd w:val="clear" w:color="auto" w:fill="FFC000" w:themeFill="accent4"/>
          </w:tcPr>
          <w:p w14:paraId="41DD00D5" w14:textId="77777777" w:rsidR="00325502" w:rsidRDefault="00325502" w:rsidP="00933C45">
            <w:pPr>
              <w:rPr>
                <w:rFonts w:ascii="Arial" w:hAnsi="Arial" w:cs="Arial"/>
                <w:b/>
                <w:bCs/>
                <w:sz w:val="24"/>
                <w:szCs w:val="24"/>
              </w:rPr>
            </w:pPr>
          </w:p>
        </w:tc>
      </w:tr>
      <w:tr w:rsidR="00325502" w14:paraId="217971EA" w14:textId="77777777" w:rsidTr="7E29D719">
        <w:tblPrEx>
          <w:shd w:val="clear" w:color="auto" w:fill="auto"/>
        </w:tblPrEx>
        <w:tc>
          <w:tcPr>
            <w:tcW w:w="1298" w:type="dxa"/>
          </w:tcPr>
          <w:p w14:paraId="7F720322" w14:textId="77777777" w:rsidR="00325502" w:rsidRDefault="00325502" w:rsidP="00933C45">
            <w:pPr>
              <w:rPr>
                <w:rFonts w:ascii="Arial" w:hAnsi="Arial" w:cs="Arial"/>
                <w:b/>
                <w:bCs/>
                <w:sz w:val="24"/>
                <w:szCs w:val="24"/>
              </w:rPr>
            </w:pPr>
            <w:r>
              <w:rPr>
                <w:rFonts w:ascii="Arial" w:hAnsi="Arial" w:cs="Arial"/>
                <w:b/>
                <w:bCs/>
                <w:sz w:val="24"/>
                <w:szCs w:val="24"/>
              </w:rPr>
              <w:t xml:space="preserve">APP3 </w:t>
            </w:r>
          </w:p>
          <w:p w14:paraId="53EF2690" w14:textId="77777777" w:rsidR="00325502" w:rsidRDefault="00325502" w:rsidP="00933C45">
            <w:pPr>
              <w:rPr>
                <w:rFonts w:ascii="Arial" w:hAnsi="Arial" w:cs="Arial"/>
                <w:b/>
                <w:bCs/>
                <w:sz w:val="24"/>
                <w:szCs w:val="24"/>
              </w:rPr>
            </w:pPr>
            <w:r>
              <w:rPr>
                <w:rFonts w:ascii="Arial" w:hAnsi="Arial" w:cs="Arial"/>
                <w:b/>
                <w:bCs/>
                <w:sz w:val="24"/>
                <w:szCs w:val="24"/>
              </w:rPr>
              <w:t>APP4</w:t>
            </w:r>
          </w:p>
          <w:p w14:paraId="18A73BDB" w14:textId="77777777" w:rsidR="00325502" w:rsidRDefault="00325502" w:rsidP="00933C45">
            <w:pPr>
              <w:rPr>
                <w:rFonts w:ascii="Arial" w:hAnsi="Arial" w:cs="Arial"/>
                <w:b/>
                <w:bCs/>
                <w:sz w:val="24"/>
                <w:szCs w:val="24"/>
              </w:rPr>
            </w:pPr>
          </w:p>
        </w:tc>
        <w:tc>
          <w:tcPr>
            <w:tcW w:w="5496" w:type="dxa"/>
            <w:shd w:val="clear" w:color="auto" w:fill="FFFFFF" w:themeFill="background1"/>
          </w:tcPr>
          <w:p w14:paraId="05DAF2DF" w14:textId="66A09A43" w:rsidR="00836D54" w:rsidRPr="008B7EA6" w:rsidRDefault="00836D54" w:rsidP="00836D54">
            <w:pPr>
              <w:rPr>
                <w:rFonts w:ascii="Arial" w:hAnsi="Arial" w:cs="Arial"/>
                <w:sz w:val="24"/>
                <w:szCs w:val="24"/>
              </w:rPr>
            </w:pPr>
            <w:r w:rsidRPr="00033DBF">
              <w:rPr>
                <w:rFonts w:ascii="Arial" w:hAnsi="Arial" w:cs="Arial"/>
                <w:b/>
                <w:bCs/>
                <w:sz w:val="24"/>
                <w:szCs w:val="24"/>
              </w:rPr>
              <w:t>1.9</w:t>
            </w:r>
            <w:r w:rsidR="00033DBF" w:rsidRPr="00033DBF">
              <w:rPr>
                <w:rFonts w:ascii="Arial" w:hAnsi="Arial" w:cs="Arial"/>
                <w:b/>
                <w:bCs/>
                <w:sz w:val="24"/>
                <w:szCs w:val="24"/>
              </w:rPr>
              <w:t>:</w:t>
            </w:r>
            <w:r w:rsidR="00033DBF">
              <w:rPr>
                <w:rFonts w:ascii="Arial" w:hAnsi="Arial" w:cs="Arial"/>
                <w:sz w:val="24"/>
                <w:szCs w:val="24"/>
              </w:rPr>
              <w:t xml:space="preserve"> </w:t>
            </w:r>
            <w:r w:rsidRPr="008B7EA6">
              <w:rPr>
                <w:rFonts w:ascii="Arial" w:hAnsi="Arial" w:cs="Arial"/>
                <w:b/>
                <w:bCs/>
                <w:sz w:val="24"/>
                <w:szCs w:val="24"/>
              </w:rPr>
              <w:t>The implementation of the SEND portal contributes to improvements in the timeliness of EHC assessments to be in line with at least national average</w:t>
            </w:r>
            <w:r w:rsidRPr="008B7EA6">
              <w:rPr>
                <w:rFonts w:ascii="Arial" w:hAnsi="Arial" w:cs="Arial"/>
                <w:sz w:val="24"/>
                <w:szCs w:val="24"/>
              </w:rPr>
              <w:t>.</w:t>
            </w:r>
          </w:p>
          <w:p w14:paraId="3BA3F60E" w14:textId="77777777" w:rsidR="00836D54" w:rsidRDefault="00836D54" w:rsidP="00836D54">
            <w:pPr>
              <w:rPr>
                <w:rFonts w:ascii="Arial" w:hAnsi="Arial" w:cs="Arial"/>
                <w:sz w:val="24"/>
                <w:szCs w:val="24"/>
                <w:highlight w:val="yellow"/>
              </w:rPr>
            </w:pPr>
          </w:p>
          <w:p w14:paraId="1C2354E6" w14:textId="7BDA76BA" w:rsidR="00836D54" w:rsidRDefault="00836D54" w:rsidP="00836D54">
            <w:pPr>
              <w:rPr>
                <w:rFonts w:ascii="Arial" w:hAnsi="Arial" w:cs="Arial"/>
                <w:sz w:val="24"/>
                <w:szCs w:val="24"/>
              </w:rPr>
            </w:pPr>
            <w:r>
              <w:rPr>
                <w:rFonts w:ascii="Arial" w:hAnsi="Arial" w:cs="Arial"/>
                <w:sz w:val="24"/>
                <w:szCs w:val="24"/>
              </w:rPr>
              <w:t xml:space="preserve">The SEND Portal is </w:t>
            </w:r>
            <w:r w:rsidRPr="008B7EA6">
              <w:rPr>
                <w:rFonts w:ascii="Arial" w:hAnsi="Arial" w:cs="Arial"/>
                <w:sz w:val="24"/>
                <w:szCs w:val="24"/>
              </w:rPr>
              <w:t xml:space="preserve">currently </w:t>
            </w:r>
            <w:r>
              <w:rPr>
                <w:rFonts w:ascii="Arial" w:hAnsi="Arial" w:cs="Arial"/>
                <w:sz w:val="24"/>
                <w:szCs w:val="24"/>
              </w:rPr>
              <w:t>being tested with Education, health and social care officers.</w:t>
            </w:r>
          </w:p>
          <w:p w14:paraId="62AFF65B" w14:textId="77777777" w:rsidR="00325502" w:rsidRDefault="00325502" w:rsidP="00933C45">
            <w:pPr>
              <w:rPr>
                <w:rFonts w:ascii="Arial" w:hAnsi="Arial" w:cs="Arial"/>
                <w:sz w:val="24"/>
                <w:szCs w:val="24"/>
              </w:rPr>
            </w:pPr>
          </w:p>
        </w:tc>
        <w:tc>
          <w:tcPr>
            <w:tcW w:w="1237" w:type="dxa"/>
            <w:shd w:val="clear" w:color="auto" w:fill="FFC000" w:themeFill="accent4"/>
          </w:tcPr>
          <w:p w14:paraId="138AEAEF" w14:textId="77777777" w:rsidR="00325502" w:rsidRDefault="00325502" w:rsidP="00933C45">
            <w:pPr>
              <w:rPr>
                <w:rFonts w:ascii="Arial" w:hAnsi="Arial" w:cs="Arial"/>
                <w:b/>
                <w:bCs/>
                <w:sz w:val="24"/>
                <w:szCs w:val="24"/>
              </w:rPr>
            </w:pPr>
          </w:p>
        </w:tc>
        <w:tc>
          <w:tcPr>
            <w:tcW w:w="5564" w:type="dxa"/>
            <w:gridSpan w:val="2"/>
          </w:tcPr>
          <w:p w14:paraId="2FECBE10" w14:textId="1EAD3A53" w:rsidR="00325502" w:rsidRDefault="00325502" w:rsidP="00933C45">
            <w:pPr>
              <w:rPr>
                <w:rFonts w:ascii="Arial" w:hAnsi="Arial" w:cs="Arial"/>
                <w:sz w:val="24"/>
                <w:szCs w:val="24"/>
              </w:rPr>
            </w:pPr>
            <w:r w:rsidRPr="00033DBF">
              <w:rPr>
                <w:rFonts w:ascii="Arial" w:hAnsi="Arial" w:cs="Arial"/>
                <w:b/>
                <w:bCs/>
                <w:sz w:val="24"/>
                <w:szCs w:val="24"/>
              </w:rPr>
              <w:t>1.9</w:t>
            </w:r>
            <w:r w:rsidR="00033DBF" w:rsidRPr="00033DBF">
              <w:rPr>
                <w:rFonts w:ascii="Arial" w:hAnsi="Arial" w:cs="Arial"/>
                <w:b/>
                <w:bCs/>
                <w:sz w:val="24"/>
                <w:szCs w:val="24"/>
              </w:rPr>
              <w:t>:</w:t>
            </w:r>
            <w:r w:rsidR="00033DBF">
              <w:rPr>
                <w:rFonts w:ascii="Arial" w:hAnsi="Arial" w:cs="Arial"/>
                <w:sz w:val="24"/>
                <w:szCs w:val="24"/>
              </w:rPr>
              <w:t xml:space="preserve"> </w:t>
            </w:r>
            <w:r w:rsidRPr="008B7EA6">
              <w:rPr>
                <w:rFonts w:ascii="Arial" w:hAnsi="Arial" w:cs="Arial"/>
                <w:b/>
                <w:bCs/>
                <w:sz w:val="24"/>
                <w:szCs w:val="24"/>
              </w:rPr>
              <w:t>The implementation of the SEND portal contributes to improvements in the timeliness of EHC assessments to be in line with at least national average</w:t>
            </w:r>
            <w:r w:rsidRPr="008B7EA6">
              <w:rPr>
                <w:rFonts w:ascii="Arial" w:hAnsi="Arial" w:cs="Arial"/>
                <w:sz w:val="24"/>
                <w:szCs w:val="24"/>
              </w:rPr>
              <w:t>.</w:t>
            </w:r>
          </w:p>
          <w:p w14:paraId="707A62D5" w14:textId="77777777" w:rsidR="00E05E1B" w:rsidRPr="008B7EA6" w:rsidRDefault="00E05E1B" w:rsidP="00933C45">
            <w:pPr>
              <w:rPr>
                <w:rFonts w:ascii="Arial" w:hAnsi="Arial" w:cs="Arial"/>
                <w:sz w:val="24"/>
                <w:szCs w:val="24"/>
              </w:rPr>
            </w:pPr>
          </w:p>
          <w:p w14:paraId="4881E0F3" w14:textId="20039CDC" w:rsidR="00325502" w:rsidRDefault="00325502" w:rsidP="00933C45">
            <w:pPr>
              <w:pStyle w:val="NormalWeb"/>
              <w:spacing w:before="0" w:beforeAutospacing="0" w:after="0" w:afterAutospacing="0"/>
              <w:rPr>
                <w:rFonts w:ascii="Arial" w:hAnsi="Arial" w:cs="Arial"/>
              </w:rPr>
            </w:pPr>
            <w:r w:rsidRPr="00D07E40">
              <w:rPr>
                <w:rFonts w:ascii="Arial" w:hAnsi="Arial" w:cs="Arial"/>
              </w:rPr>
              <w:t>We start</w:t>
            </w:r>
            <w:r w:rsidR="004A644A">
              <w:rPr>
                <w:rFonts w:ascii="Arial" w:hAnsi="Arial" w:cs="Arial"/>
              </w:rPr>
              <w:t>ed</w:t>
            </w:r>
            <w:r w:rsidRPr="00D07E40">
              <w:rPr>
                <w:rFonts w:ascii="Arial" w:hAnsi="Arial" w:cs="Arial"/>
              </w:rPr>
              <w:t xml:space="preserve"> to take requests for EHC assessments and will seek professional advice via the</w:t>
            </w:r>
            <w:r>
              <w:rPr>
                <w:rFonts w:ascii="Arial" w:hAnsi="Arial" w:cs="Arial"/>
              </w:rPr>
              <w:t xml:space="preserve"> SEND</w:t>
            </w:r>
            <w:r w:rsidRPr="00D07E40">
              <w:rPr>
                <w:rFonts w:ascii="Arial" w:hAnsi="Arial" w:cs="Arial"/>
              </w:rPr>
              <w:t xml:space="preserve"> portal from September 2022.</w:t>
            </w:r>
          </w:p>
          <w:p w14:paraId="28443D7C" w14:textId="29088FD0" w:rsidR="008216A2" w:rsidRPr="00D060E3" w:rsidRDefault="008216A2" w:rsidP="00933C45">
            <w:pPr>
              <w:pStyle w:val="NormalWeb"/>
              <w:spacing w:before="0" w:beforeAutospacing="0" w:after="0" w:afterAutospacing="0"/>
              <w:rPr>
                <w:rFonts w:ascii="Arial" w:hAnsi="Arial" w:cs="Arial"/>
              </w:rPr>
            </w:pPr>
          </w:p>
        </w:tc>
        <w:tc>
          <w:tcPr>
            <w:tcW w:w="1785" w:type="dxa"/>
            <w:shd w:val="clear" w:color="auto" w:fill="FFC000" w:themeFill="accent4"/>
          </w:tcPr>
          <w:p w14:paraId="5CF7976F" w14:textId="77777777" w:rsidR="00325502" w:rsidRDefault="00325502" w:rsidP="00933C45">
            <w:pPr>
              <w:rPr>
                <w:rFonts w:ascii="Arial" w:hAnsi="Arial" w:cs="Arial"/>
                <w:b/>
                <w:bCs/>
                <w:sz w:val="24"/>
                <w:szCs w:val="24"/>
              </w:rPr>
            </w:pPr>
          </w:p>
        </w:tc>
      </w:tr>
      <w:tr w:rsidR="00325502" w14:paraId="0F4309DA" w14:textId="77777777" w:rsidTr="00B25E4A">
        <w:tblPrEx>
          <w:shd w:val="clear" w:color="auto" w:fill="auto"/>
        </w:tblPrEx>
        <w:tc>
          <w:tcPr>
            <w:tcW w:w="1298" w:type="dxa"/>
          </w:tcPr>
          <w:p w14:paraId="4B13E9C3" w14:textId="77777777" w:rsidR="00325502" w:rsidRDefault="00325502" w:rsidP="00933C45">
            <w:pPr>
              <w:rPr>
                <w:rFonts w:ascii="Arial" w:hAnsi="Arial" w:cs="Arial"/>
                <w:b/>
                <w:bCs/>
                <w:sz w:val="24"/>
                <w:szCs w:val="24"/>
              </w:rPr>
            </w:pPr>
            <w:r>
              <w:rPr>
                <w:rFonts w:ascii="Arial" w:hAnsi="Arial" w:cs="Arial"/>
                <w:b/>
                <w:bCs/>
                <w:sz w:val="24"/>
                <w:szCs w:val="24"/>
              </w:rPr>
              <w:t>APP5</w:t>
            </w:r>
          </w:p>
        </w:tc>
        <w:tc>
          <w:tcPr>
            <w:tcW w:w="5496" w:type="dxa"/>
            <w:shd w:val="clear" w:color="auto" w:fill="D0CECE" w:themeFill="background2" w:themeFillShade="E6"/>
          </w:tcPr>
          <w:p w14:paraId="55FBA9D1" w14:textId="77777777" w:rsidR="00325502" w:rsidRDefault="00325502" w:rsidP="00933C45">
            <w:pPr>
              <w:rPr>
                <w:rFonts w:ascii="Arial" w:hAnsi="Arial" w:cs="Arial"/>
                <w:sz w:val="24"/>
                <w:szCs w:val="24"/>
              </w:rPr>
            </w:pPr>
          </w:p>
        </w:tc>
        <w:tc>
          <w:tcPr>
            <w:tcW w:w="1237" w:type="dxa"/>
            <w:shd w:val="clear" w:color="auto" w:fill="D9D9D9" w:themeFill="background1" w:themeFillShade="D9"/>
          </w:tcPr>
          <w:p w14:paraId="32AE97CF" w14:textId="77777777" w:rsidR="00325502" w:rsidRDefault="00325502" w:rsidP="00933C45">
            <w:pPr>
              <w:rPr>
                <w:rFonts w:ascii="Arial" w:hAnsi="Arial" w:cs="Arial"/>
                <w:b/>
                <w:bCs/>
                <w:sz w:val="24"/>
                <w:szCs w:val="24"/>
              </w:rPr>
            </w:pPr>
          </w:p>
        </w:tc>
        <w:tc>
          <w:tcPr>
            <w:tcW w:w="5564" w:type="dxa"/>
            <w:gridSpan w:val="2"/>
          </w:tcPr>
          <w:p w14:paraId="55DBCC7C" w14:textId="48148047" w:rsidR="00325502" w:rsidRDefault="00325502" w:rsidP="00933C45">
            <w:pPr>
              <w:rPr>
                <w:rFonts w:ascii="Arial" w:hAnsi="Arial" w:cs="Arial"/>
                <w:b/>
                <w:bCs/>
                <w:sz w:val="24"/>
                <w:szCs w:val="24"/>
              </w:rPr>
            </w:pPr>
            <w:r w:rsidRPr="00501598">
              <w:rPr>
                <w:rFonts w:ascii="Arial" w:hAnsi="Arial" w:cs="Arial"/>
                <w:b/>
                <w:bCs/>
                <w:sz w:val="24"/>
                <w:szCs w:val="24"/>
              </w:rPr>
              <w:t>1.10</w:t>
            </w:r>
            <w:r w:rsidR="00033DBF">
              <w:rPr>
                <w:rFonts w:ascii="Arial" w:hAnsi="Arial" w:cs="Arial"/>
                <w:b/>
                <w:bCs/>
                <w:sz w:val="24"/>
                <w:szCs w:val="24"/>
              </w:rPr>
              <w:t xml:space="preserve">: </w:t>
            </w:r>
            <w:r w:rsidRPr="003813B7">
              <w:rPr>
                <w:rFonts w:ascii="Arial" w:hAnsi="Arial" w:cs="Arial"/>
                <w:b/>
                <w:bCs/>
                <w:sz w:val="24"/>
                <w:szCs w:val="24"/>
              </w:rPr>
              <w:t>A survey confirms that, at least 75% of parents and carers and children and young people and settings are positive about the new EHCP template.</w:t>
            </w:r>
          </w:p>
          <w:p w14:paraId="6E966D90" w14:textId="77777777" w:rsidR="00E05E1B" w:rsidRPr="003813B7" w:rsidRDefault="00E05E1B" w:rsidP="00933C45">
            <w:pPr>
              <w:rPr>
                <w:rFonts w:ascii="Arial" w:hAnsi="Arial" w:cs="Arial"/>
                <w:b/>
                <w:bCs/>
                <w:sz w:val="24"/>
                <w:szCs w:val="24"/>
              </w:rPr>
            </w:pPr>
          </w:p>
          <w:p w14:paraId="76759375" w14:textId="77777777" w:rsidR="00F55A3F" w:rsidRDefault="00325502" w:rsidP="00933C45">
            <w:pPr>
              <w:rPr>
                <w:rFonts w:ascii="Arial" w:hAnsi="Arial" w:cs="Arial"/>
                <w:sz w:val="24"/>
                <w:szCs w:val="24"/>
              </w:rPr>
            </w:pPr>
            <w:r>
              <w:rPr>
                <w:rFonts w:ascii="Arial" w:hAnsi="Arial" w:cs="Arial"/>
                <w:sz w:val="24"/>
                <w:szCs w:val="24"/>
              </w:rPr>
              <w:t>The new EHC template</w:t>
            </w:r>
            <w:r w:rsidR="004A644A">
              <w:rPr>
                <w:rFonts w:ascii="Arial" w:hAnsi="Arial" w:cs="Arial"/>
                <w:sz w:val="24"/>
                <w:szCs w:val="24"/>
              </w:rPr>
              <w:t xml:space="preserve"> was co-produced with parent/carer representatives</w:t>
            </w:r>
            <w:r>
              <w:rPr>
                <w:rFonts w:ascii="Arial" w:hAnsi="Arial" w:cs="Arial"/>
                <w:sz w:val="24"/>
                <w:szCs w:val="24"/>
              </w:rPr>
              <w:t xml:space="preserve"> </w:t>
            </w:r>
            <w:r w:rsidR="004A644A">
              <w:rPr>
                <w:rFonts w:ascii="Arial" w:hAnsi="Arial" w:cs="Arial"/>
                <w:sz w:val="24"/>
                <w:szCs w:val="24"/>
              </w:rPr>
              <w:t xml:space="preserve">and </w:t>
            </w:r>
            <w:r>
              <w:rPr>
                <w:rFonts w:ascii="Arial" w:hAnsi="Arial" w:cs="Arial"/>
                <w:sz w:val="24"/>
                <w:szCs w:val="24"/>
              </w:rPr>
              <w:t xml:space="preserve">will be used for </w:t>
            </w:r>
            <w:r>
              <w:rPr>
                <w:rFonts w:ascii="Arial" w:hAnsi="Arial" w:cs="Arial"/>
                <w:sz w:val="24"/>
                <w:szCs w:val="24"/>
              </w:rPr>
              <w:lastRenderedPageBreak/>
              <w:t xml:space="preserve">new assessment requests starting September 2022. </w:t>
            </w:r>
          </w:p>
          <w:p w14:paraId="788098EE" w14:textId="77777777" w:rsidR="00F55A3F" w:rsidRDefault="00F55A3F" w:rsidP="00933C45">
            <w:pPr>
              <w:rPr>
                <w:rFonts w:ascii="Arial" w:hAnsi="Arial" w:cs="Arial"/>
                <w:sz w:val="24"/>
                <w:szCs w:val="24"/>
              </w:rPr>
            </w:pPr>
          </w:p>
          <w:p w14:paraId="6C40A290" w14:textId="47FE1855" w:rsidR="00325502" w:rsidRDefault="00B25E4A" w:rsidP="00933C45">
            <w:pPr>
              <w:rPr>
                <w:rFonts w:ascii="Arial" w:hAnsi="Arial" w:cs="Arial"/>
                <w:sz w:val="24"/>
                <w:szCs w:val="24"/>
              </w:rPr>
            </w:pPr>
            <w:r>
              <w:rPr>
                <w:rFonts w:ascii="Arial" w:hAnsi="Arial" w:cs="Arial"/>
                <w:sz w:val="24"/>
                <w:szCs w:val="24"/>
              </w:rPr>
              <w:t>Whilst we haven’t done a survey</w:t>
            </w:r>
            <w:r w:rsidR="00F55A3F">
              <w:rPr>
                <w:rFonts w:ascii="Arial" w:hAnsi="Arial" w:cs="Arial"/>
                <w:sz w:val="24"/>
                <w:szCs w:val="24"/>
              </w:rPr>
              <w:t>,</w:t>
            </w:r>
            <w:r>
              <w:rPr>
                <w:rFonts w:ascii="Arial" w:hAnsi="Arial" w:cs="Arial"/>
                <w:sz w:val="24"/>
                <w:szCs w:val="24"/>
              </w:rPr>
              <w:t xml:space="preserve"> all feedback from pare</w:t>
            </w:r>
            <w:r w:rsidR="00F55A3F">
              <w:rPr>
                <w:rFonts w:ascii="Arial" w:hAnsi="Arial" w:cs="Arial"/>
                <w:sz w:val="24"/>
                <w:szCs w:val="24"/>
              </w:rPr>
              <w:t>nts/</w:t>
            </w:r>
            <w:r>
              <w:rPr>
                <w:rFonts w:ascii="Arial" w:hAnsi="Arial" w:cs="Arial"/>
                <w:sz w:val="24"/>
                <w:szCs w:val="24"/>
              </w:rPr>
              <w:t>carer and s</w:t>
            </w:r>
            <w:r w:rsidR="00F55A3F">
              <w:rPr>
                <w:rFonts w:ascii="Arial" w:hAnsi="Arial" w:cs="Arial"/>
                <w:sz w:val="24"/>
                <w:szCs w:val="24"/>
              </w:rPr>
              <w:t>c</w:t>
            </w:r>
            <w:r>
              <w:rPr>
                <w:rFonts w:ascii="Arial" w:hAnsi="Arial" w:cs="Arial"/>
                <w:sz w:val="24"/>
                <w:szCs w:val="24"/>
              </w:rPr>
              <w:t>hools and setting who have seen the new plan are positive</w:t>
            </w:r>
            <w:r w:rsidR="00F55A3F">
              <w:rPr>
                <w:rFonts w:ascii="Arial" w:hAnsi="Arial" w:cs="Arial"/>
                <w:sz w:val="24"/>
                <w:szCs w:val="24"/>
              </w:rPr>
              <w:t xml:space="preserve">. </w:t>
            </w:r>
            <w:r w:rsidR="00325502">
              <w:rPr>
                <w:rFonts w:ascii="Arial" w:hAnsi="Arial" w:cs="Arial"/>
                <w:sz w:val="24"/>
                <w:szCs w:val="24"/>
              </w:rPr>
              <w:t>We will seek feedback after each new plan is issued.</w:t>
            </w:r>
          </w:p>
          <w:p w14:paraId="06A94F46" w14:textId="77777777" w:rsidR="00325502" w:rsidRPr="002715AE" w:rsidRDefault="00325502" w:rsidP="00933C45">
            <w:pPr>
              <w:rPr>
                <w:rFonts w:ascii="Arial" w:hAnsi="Arial" w:cs="Arial"/>
                <w:sz w:val="24"/>
                <w:szCs w:val="24"/>
              </w:rPr>
            </w:pPr>
          </w:p>
        </w:tc>
        <w:tc>
          <w:tcPr>
            <w:tcW w:w="1785" w:type="dxa"/>
            <w:shd w:val="clear" w:color="auto" w:fill="00B050"/>
          </w:tcPr>
          <w:p w14:paraId="2852E5B5" w14:textId="77777777" w:rsidR="00325502" w:rsidRDefault="00325502" w:rsidP="00933C45">
            <w:pPr>
              <w:rPr>
                <w:rFonts w:ascii="Arial" w:hAnsi="Arial" w:cs="Arial"/>
                <w:b/>
                <w:bCs/>
                <w:sz w:val="24"/>
                <w:szCs w:val="24"/>
              </w:rPr>
            </w:pPr>
          </w:p>
        </w:tc>
      </w:tr>
      <w:tr w:rsidR="00325502" w14:paraId="58C7B3D6" w14:textId="77777777" w:rsidTr="00F32B40">
        <w:tblPrEx>
          <w:shd w:val="clear" w:color="auto" w:fill="auto"/>
        </w:tblPrEx>
        <w:tc>
          <w:tcPr>
            <w:tcW w:w="1298" w:type="dxa"/>
          </w:tcPr>
          <w:p w14:paraId="19DDB369" w14:textId="77777777" w:rsidR="00325502" w:rsidRDefault="00325502" w:rsidP="00933C45">
            <w:pPr>
              <w:rPr>
                <w:rFonts w:ascii="Arial" w:hAnsi="Arial" w:cs="Arial"/>
                <w:b/>
                <w:bCs/>
                <w:sz w:val="24"/>
                <w:szCs w:val="24"/>
              </w:rPr>
            </w:pPr>
            <w:r>
              <w:rPr>
                <w:rFonts w:ascii="Arial" w:hAnsi="Arial" w:cs="Arial"/>
                <w:b/>
                <w:bCs/>
                <w:sz w:val="24"/>
                <w:szCs w:val="24"/>
              </w:rPr>
              <w:t>APP3</w:t>
            </w:r>
          </w:p>
          <w:p w14:paraId="693873FF" w14:textId="77777777" w:rsidR="00325502" w:rsidRDefault="00325502" w:rsidP="00933C45">
            <w:pPr>
              <w:rPr>
                <w:rFonts w:ascii="Arial" w:hAnsi="Arial" w:cs="Arial"/>
                <w:b/>
                <w:bCs/>
                <w:sz w:val="24"/>
                <w:szCs w:val="24"/>
              </w:rPr>
            </w:pPr>
            <w:r>
              <w:rPr>
                <w:rFonts w:ascii="Arial" w:hAnsi="Arial" w:cs="Arial"/>
                <w:b/>
                <w:bCs/>
                <w:sz w:val="24"/>
                <w:szCs w:val="24"/>
              </w:rPr>
              <w:t>APP5</w:t>
            </w:r>
          </w:p>
        </w:tc>
        <w:tc>
          <w:tcPr>
            <w:tcW w:w="5496" w:type="dxa"/>
            <w:shd w:val="clear" w:color="auto" w:fill="FFFFFF" w:themeFill="background1"/>
          </w:tcPr>
          <w:p w14:paraId="17398FC0" w14:textId="7AB786AF" w:rsidR="00DC39E3" w:rsidRPr="00110061" w:rsidRDefault="00DC39E3" w:rsidP="00DC39E3">
            <w:pPr>
              <w:rPr>
                <w:rFonts w:ascii="Arial" w:hAnsi="Arial" w:cs="Arial"/>
                <w:b/>
                <w:bCs/>
                <w:sz w:val="24"/>
                <w:szCs w:val="24"/>
              </w:rPr>
            </w:pPr>
            <w:r w:rsidRPr="00110061">
              <w:rPr>
                <w:rFonts w:ascii="Arial" w:hAnsi="Arial" w:cs="Arial"/>
                <w:b/>
                <w:bCs/>
                <w:sz w:val="24"/>
                <w:szCs w:val="24"/>
              </w:rPr>
              <w:t>1.1</w:t>
            </w:r>
            <w:r w:rsidR="00062067">
              <w:rPr>
                <w:rFonts w:ascii="Arial" w:hAnsi="Arial" w:cs="Arial"/>
                <w:b/>
                <w:bCs/>
                <w:sz w:val="24"/>
                <w:szCs w:val="24"/>
              </w:rPr>
              <w:t>1</w:t>
            </w:r>
            <w:r w:rsidR="00033DBF">
              <w:rPr>
                <w:rFonts w:ascii="Arial" w:hAnsi="Arial" w:cs="Arial"/>
                <w:b/>
                <w:bCs/>
                <w:sz w:val="24"/>
                <w:szCs w:val="24"/>
              </w:rPr>
              <w:t xml:space="preserve">: </w:t>
            </w:r>
            <w:r w:rsidRPr="00110061">
              <w:rPr>
                <w:rFonts w:ascii="Arial" w:hAnsi="Arial" w:cs="Arial"/>
                <w:b/>
                <w:bCs/>
                <w:sz w:val="24"/>
                <w:szCs w:val="24"/>
              </w:rPr>
              <w:t>Quarterly audits show an improvement in demonstrating parental and child voice in EHC plans and annual reviews.</w:t>
            </w:r>
          </w:p>
          <w:p w14:paraId="164C75D2" w14:textId="77777777" w:rsidR="00DC39E3" w:rsidRDefault="00DC39E3" w:rsidP="00DC39E3">
            <w:pPr>
              <w:rPr>
                <w:rFonts w:ascii="Arial" w:hAnsi="Arial" w:cs="Arial"/>
                <w:sz w:val="24"/>
                <w:szCs w:val="24"/>
              </w:rPr>
            </w:pPr>
          </w:p>
          <w:p w14:paraId="35C6E7F6" w14:textId="15DE2346" w:rsidR="00325502" w:rsidRDefault="00DC39E3" w:rsidP="00DC39E3">
            <w:pPr>
              <w:rPr>
                <w:rFonts w:ascii="Arial" w:hAnsi="Arial" w:cs="Arial"/>
                <w:sz w:val="24"/>
                <w:szCs w:val="24"/>
              </w:rPr>
            </w:pPr>
            <w:r>
              <w:rPr>
                <w:rFonts w:ascii="Arial" w:hAnsi="Arial" w:cs="Arial"/>
                <w:sz w:val="24"/>
                <w:szCs w:val="24"/>
              </w:rPr>
              <w:t xml:space="preserve">The EHC multi-agency audit of 10 plans in Autumn term 2021 found that 80% of plans confirmed that </w:t>
            </w:r>
            <w:r w:rsidRPr="00CB0C68">
              <w:rPr>
                <w:rFonts w:ascii="Arial" w:hAnsi="Arial" w:cs="Arial"/>
                <w:sz w:val="24"/>
                <w:szCs w:val="24"/>
              </w:rPr>
              <w:t xml:space="preserve">SECTION A: </w:t>
            </w:r>
            <w:r>
              <w:rPr>
                <w:rFonts w:ascii="Arial" w:hAnsi="Arial" w:cs="Arial"/>
                <w:sz w:val="24"/>
                <w:szCs w:val="24"/>
              </w:rPr>
              <w:t>(</w:t>
            </w:r>
            <w:r w:rsidRPr="00CB0C68">
              <w:rPr>
                <w:rFonts w:ascii="Arial" w:hAnsi="Arial" w:cs="Arial"/>
                <w:sz w:val="24"/>
                <w:szCs w:val="24"/>
              </w:rPr>
              <w:t>The views, interests and aspirations of the child and their parents, or the young person</w:t>
            </w:r>
            <w:r>
              <w:rPr>
                <w:rFonts w:ascii="Arial" w:hAnsi="Arial" w:cs="Arial"/>
                <w:sz w:val="24"/>
                <w:szCs w:val="24"/>
              </w:rPr>
              <w:t>), was compliant with the standards. Two of these were rated as good practice.</w:t>
            </w:r>
          </w:p>
        </w:tc>
        <w:tc>
          <w:tcPr>
            <w:tcW w:w="1237" w:type="dxa"/>
            <w:shd w:val="clear" w:color="auto" w:fill="00B050"/>
          </w:tcPr>
          <w:p w14:paraId="2ABD988B" w14:textId="77777777" w:rsidR="00325502" w:rsidRPr="00DC39E3" w:rsidRDefault="00325502" w:rsidP="00933C45">
            <w:pPr>
              <w:rPr>
                <w:rFonts w:ascii="Arial" w:hAnsi="Arial" w:cs="Arial"/>
                <w:b/>
                <w:bCs/>
                <w:color w:val="00B050"/>
                <w:sz w:val="24"/>
                <w:szCs w:val="24"/>
              </w:rPr>
            </w:pPr>
          </w:p>
        </w:tc>
        <w:tc>
          <w:tcPr>
            <w:tcW w:w="5564" w:type="dxa"/>
            <w:gridSpan w:val="2"/>
          </w:tcPr>
          <w:p w14:paraId="159ED5C3" w14:textId="20F98A9C" w:rsidR="001748AD" w:rsidRDefault="00325502" w:rsidP="00933C45">
            <w:pPr>
              <w:rPr>
                <w:rFonts w:ascii="Arial" w:hAnsi="Arial" w:cs="Arial"/>
                <w:b/>
                <w:bCs/>
                <w:sz w:val="24"/>
                <w:szCs w:val="24"/>
              </w:rPr>
            </w:pPr>
            <w:r w:rsidRPr="004872B4">
              <w:rPr>
                <w:rFonts w:ascii="Arial" w:hAnsi="Arial" w:cs="Arial"/>
                <w:b/>
                <w:bCs/>
                <w:sz w:val="24"/>
                <w:szCs w:val="24"/>
              </w:rPr>
              <w:t>1.11</w:t>
            </w:r>
            <w:r w:rsidR="00033DBF">
              <w:rPr>
                <w:rFonts w:ascii="Arial" w:hAnsi="Arial" w:cs="Arial"/>
                <w:b/>
                <w:bCs/>
                <w:sz w:val="24"/>
                <w:szCs w:val="24"/>
              </w:rPr>
              <w:t xml:space="preserve">: </w:t>
            </w:r>
            <w:r w:rsidRPr="004872B4">
              <w:rPr>
                <w:rFonts w:ascii="Arial" w:hAnsi="Arial" w:cs="Arial"/>
                <w:b/>
                <w:bCs/>
                <w:sz w:val="24"/>
                <w:szCs w:val="24"/>
              </w:rPr>
              <w:t>Quarterly audits show at least 75% of parental satisfaction in relation to their voice and their child’s voice being heard throughout the EHCP and annual review process.</w:t>
            </w:r>
          </w:p>
          <w:p w14:paraId="483942C8" w14:textId="77777777" w:rsidR="00B168E7" w:rsidRDefault="00B168E7" w:rsidP="00933C45">
            <w:pPr>
              <w:rPr>
                <w:rFonts w:ascii="Arial" w:hAnsi="Arial" w:cs="Arial"/>
                <w:sz w:val="24"/>
                <w:szCs w:val="24"/>
              </w:rPr>
            </w:pPr>
          </w:p>
          <w:p w14:paraId="40AF3B23" w14:textId="77777777" w:rsidR="001A00C1" w:rsidRDefault="001748AD" w:rsidP="00933C45">
            <w:pPr>
              <w:rPr>
                <w:rFonts w:ascii="Arial" w:hAnsi="Arial" w:cs="Arial"/>
                <w:sz w:val="24"/>
                <w:szCs w:val="24"/>
              </w:rPr>
            </w:pPr>
            <w:r w:rsidRPr="00CB1EA0">
              <w:rPr>
                <w:rFonts w:ascii="Arial" w:hAnsi="Arial" w:cs="Arial"/>
                <w:sz w:val="24"/>
                <w:szCs w:val="24"/>
              </w:rPr>
              <w:t xml:space="preserve">The </w:t>
            </w:r>
            <w:r w:rsidR="00B94619" w:rsidRPr="00CB1EA0">
              <w:rPr>
                <w:rFonts w:ascii="Arial" w:hAnsi="Arial" w:cs="Arial"/>
                <w:sz w:val="24"/>
                <w:szCs w:val="24"/>
              </w:rPr>
              <w:t>multi</w:t>
            </w:r>
            <w:r w:rsidR="00CB1EA0" w:rsidRPr="00CB1EA0">
              <w:rPr>
                <w:rFonts w:ascii="Arial" w:hAnsi="Arial" w:cs="Arial"/>
                <w:sz w:val="24"/>
                <w:szCs w:val="24"/>
              </w:rPr>
              <w:t>-</w:t>
            </w:r>
            <w:r w:rsidR="00B94619" w:rsidRPr="00CB1EA0">
              <w:rPr>
                <w:rFonts w:ascii="Arial" w:hAnsi="Arial" w:cs="Arial"/>
                <w:sz w:val="24"/>
                <w:szCs w:val="24"/>
              </w:rPr>
              <w:t>agency audits found</w:t>
            </w:r>
            <w:r w:rsidR="005164BA" w:rsidRPr="00CB1EA0">
              <w:rPr>
                <w:rFonts w:ascii="Arial" w:hAnsi="Arial" w:cs="Arial"/>
                <w:sz w:val="24"/>
                <w:szCs w:val="24"/>
              </w:rPr>
              <w:t xml:space="preserve"> that </w:t>
            </w:r>
            <w:r w:rsidR="001758B8" w:rsidRPr="00CB1EA0">
              <w:rPr>
                <w:rFonts w:ascii="Arial" w:hAnsi="Arial" w:cs="Arial"/>
                <w:sz w:val="24"/>
                <w:szCs w:val="24"/>
              </w:rPr>
              <w:t>83% of</w:t>
            </w:r>
            <w:r w:rsidR="00524895">
              <w:rPr>
                <w:rFonts w:ascii="Arial" w:hAnsi="Arial" w:cs="Arial"/>
                <w:sz w:val="24"/>
                <w:szCs w:val="24"/>
              </w:rPr>
              <w:t xml:space="preserve"> S</w:t>
            </w:r>
            <w:r w:rsidR="00C85BB5">
              <w:rPr>
                <w:rFonts w:ascii="Arial" w:hAnsi="Arial" w:cs="Arial"/>
                <w:sz w:val="24"/>
                <w:szCs w:val="24"/>
              </w:rPr>
              <w:t>ection A of the</w:t>
            </w:r>
            <w:r w:rsidR="001758B8" w:rsidRPr="00CB1EA0">
              <w:rPr>
                <w:rFonts w:ascii="Arial" w:hAnsi="Arial" w:cs="Arial"/>
                <w:sz w:val="24"/>
                <w:szCs w:val="24"/>
              </w:rPr>
              <w:t xml:space="preserve"> plans audit</w:t>
            </w:r>
            <w:r w:rsidR="00CB1EA0">
              <w:rPr>
                <w:rFonts w:ascii="Arial" w:hAnsi="Arial" w:cs="Arial"/>
                <w:sz w:val="24"/>
                <w:szCs w:val="24"/>
              </w:rPr>
              <w:t>ed over the year</w:t>
            </w:r>
            <w:r w:rsidR="001758B8" w:rsidRPr="00CB1EA0">
              <w:rPr>
                <w:rFonts w:ascii="Arial" w:hAnsi="Arial" w:cs="Arial"/>
                <w:sz w:val="24"/>
                <w:szCs w:val="24"/>
              </w:rPr>
              <w:t xml:space="preserve"> were </w:t>
            </w:r>
            <w:r w:rsidR="00180862" w:rsidRPr="00CB1EA0">
              <w:rPr>
                <w:rFonts w:ascii="Arial" w:hAnsi="Arial" w:cs="Arial"/>
                <w:sz w:val="24"/>
                <w:szCs w:val="24"/>
              </w:rPr>
              <w:t>very well completed</w:t>
            </w:r>
            <w:r w:rsidR="00524895">
              <w:rPr>
                <w:rFonts w:ascii="Arial" w:hAnsi="Arial" w:cs="Arial"/>
                <w:sz w:val="24"/>
                <w:szCs w:val="24"/>
              </w:rPr>
              <w:t>.</w:t>
            </w:r>
          </w:p>
          <w:p w14:paraId="1A730A04" w14:textId="77777777" w:rsidR="001A00C1" w:rsidRDefault="001A00C1" w:rsidP="00933C45">
            <w:pPr>
              <w:rPr>
                <w:rFonts w:ascii="Arial" w:hAnsi="Arial" w:cs="Arial"/>
                <w:sz w:val="24"/>
                <w:szCs w:val="24"/>
              </w:rPr>
            </w:pPr>
          </w:p>
          <w:p w14:paraId="56D5647A" w14:textId="4E0E6CDC" w:rsidR="00325502" w:rsidRDefault="00524895" w:rsidP="00933C45">
            <w:pPr>
              <w:rPr>
                <w:rFonts w:ascii="Arial" w:hAnsi="Arial" w:cs="Arial"/>
                <w:sz w:val="24"/>
                <w:szCs w:val="24"/>
              </w:rPr>
            </w:pPr>
            <w:r>
              <w:rPr>
                <w:rFonts w:ascii="Arial" w:hAnsi="Arial" w:cs="Arial"/>
                <w:sz w:val="24"/>
                <w:szCs w:val="24"/>
              </w:rPr>
              <w:t xml:space="preserve">For the summer </w:t>
            </w:r>
            <w:r w:rsidR="00C85BB5">
              <w:rPr>
                <w:rFonts w:ascii="Arial" w:hAnsi="Arial" w:cs="Arial"/>
                <w:sz w:val="24"/>
                <w:szCs w:val="24"/>
              </w:rPr>
              <w:t xml:space="preserve">term audit 100% of </w:t>
            </w:r>
            <w:r w:rsidR="0065212B">
              <w:rPr>
                <w:rFonts w:ascii="Arial" w:hAnsi="Arial" w:cs="Arial"/>
                <w:sz w:val="24"/>
                <w:szCs w:val="24"/>
              </w:rPr>
              <w:t xml:space="preserve">the </w:t>
            </w:r>
            <w:r w:rsidR="007E2A40">
              <w:rPr>
                <w:rFonts w:ascii="Arial" w:hAnsi="Arial" w:cs="Arial"/>
                <w:sz w:val="24"/>
                <w:szCs w:val="24"/>
              </w:rPr>
              <w:t>S</w:t>
            </w:r>
            <w:r w:rsidR="00C85BB5">
              <w:rPr>
                <w:rFonts w:ascii="Arial" w:hAnsi="Arial" w:cs="Arial"/>
                <w:sz w:val="24"/>
                <w:szCs w:val="24"/>
              </w:rPr>
              <w:t>ection A</w:t>
            </w:r>
            <w:r w:rsidR="0065212B">
              <w:rPr>
                <w:rFonts w:ascii="Arial" w:hAnsi="Arial" w:cs="Arial"/>
                <w:sz w:val="24"/>
                <w:szCs w:val="24"/>
              </w:rPr>
              <w:t xml:space="preserve"> were found to be co</w:t>
            </w:r>
            <w:r w:rsidR="00C85BB5">
              <w:rPr>
                <w:rFonts w:ascii="Arial" w:hAnsi="Arial" w:cs="Arial"/>
                <w:sz w:val="24"/>
                <w:szCs w:val="24"/>
              </w:rPr>
              <w:t xml:space="preserve">mpleted well. </w:t>
            </w:r>
          </w:p>
          <w:p w14:paraId="4466EC3C" w14:textId="77777777" w:rsidR="00F55A3F" w:rsidRDefault="00F55A3F" w:rsidP="00933C45">
            <w:pPr>
              <w:rPr>
                <w:rFonts w:ascii="Arial" w:hAnsi="Arial" w:cs="Arial"/>
                <w:sz w:val="24"/>
                <w:szCs w:val="24"/>
              </w:rPr>
            </w:pPr>
          </w:p>
          <w:p w14:paraId="6B885523" w14:textId="1E92134F" w:rsidR="00325502" w:rsidRDefault="002A545D" w:rsidP="00933C45">
            <w:pPr>
              <w:rPr>
                <w:rFonts w:ascii="Arial" w:hAnsi="Arial" w:cs="Arial"/>
                <w:sz w:val="24"/>
                <w:szCs w:val="24"/>
              </w:rPr>
            </w:pPr>
            <w:r>
              <w:rPr>
                <w:rFonts w:ascii="Arial" w:hAnsi="Arial" w:cs="Arial"/>
                <w:sz w:val="24"/>
                <w:szCs w:val="24"/>
              </w:rPr>
              <w:t xml:space="preserve">Examples of </w:t>
            </w:r>
            <w:r w:rsidR="00050B60">
              <w:rPr>
                <w:rFonts w:ascii="Arial" w:hAnsi="Arial" w:cs="Arial"/>
                <w:sz w:val="24"/>
                <w:szCs w:val="24"/>
              </w:rPr>
              <w:t>feedback from parents/carers that have recently gone through the EHC process is shown in Figure 6.</w:t>
            </w:r>
          </w:p>
          <w:p w14:paraId="68371B7F" w14:textId="77777777" w:rsidR="00325502" w:rsidRPr="002715AE" w:rsidRDefault="00325502" w:rsidP="00933C45">
            <w:pPr>
              <w:rPr>
                <w:rFonts w:ascii="Arial" w:hAnsi="Arial" w:cs="Arial"/>
                <w:sz w:val="24"/>
                <w:szCs w:val="24"/>
              </w:rPr>
            </w:pPr>
          </w:p>
        </w:tc>
        <w:tc>
          <w:tcPr>
            <w:tcW w:w="1785" w:type="dxa"/>
            <w:shd w:val="clear" w:color="auto" w:fill="00B050"/>
          </w:tcPr>
          <w:p w14:paraId="2526B3AD" w14:textId="77777777" w:rsidR="00325502" w:rsidRDefault="00325502" w:rsidP="00933C45">
            <w:pPr>
              <w:rPr>
                <w:rFonts w:ascii="Arial" w:hAnsi="Arial" w:cs="Arial"/>
                <w:b/>
                <w:bCs/>
                <w:sz w:val="24"/>
                <w:szCs w:val="24"/>
              </w:rPr>
            </w:pPr>
          </w:p>
        </w:tc>
      </w:tr>
      <w:tr w:rsidR="00325502" w14:paraId="7C4D83AE" w14:textId="77777777" w:rsidTr="003C4E81">
        <w:tc>
          <w:tcPr>
            <w:tcW w:w="1298" w:type="dxa"/>
          </w:tcPr>
          <w:p w14:paraId="004AF73B" w14:textId="77777777" w:rsidR="00325502" w:rsidRDefault="00325502" w:rsidP="00933C45">
            <w:pPr>
              <w:rPr>
                <w:rFonts w:ascii="Arial" w:hAnsi="Arial" w:cs="Arial"/>
                <w:b/>
                <w:bCs/>
                <w:sz w:val="24"/>
                <w:szCs w:val="24"/>
              </w:rPr>
            </w:pPr>
            <w:r>
              <w:rPr>
                <w:rFonts w:ascii="Arial" w:hAnsi="Arial" w:cs="Arial"/>
                <w:b/>
                <w:bCs/>
                <w:sz w:val="24"/>
                <w:szCs w:val="24"/>
              </w:rPr>
              <w:t>APP5 and 6</w:t>
            </w:r>
          </w:p>
        </w:tc>
        <w:tc>
          <w:tcPr>
            <w:tcW w:w="5496" w:type="dxa"/>
            <w:shd w:val="clear" w:color="auto" w:fill="FFFFFF" w:themeFill="background1"/>
          </w:tcPr>
          <w:p w14:paraId="0599734A" w14:textId="77777777" w:rsidR="00A5319C" w:rsidRPr="00F91CAD" w:rsidRDefault="00A5319C" w:rsidP="00A5319C">
            <w:pPr>
              <w:shd w:val="clear" w:color="auto" w:fill="F2F2F2" w:themeFill="background1" w:themeFillShade="F2"/>
              <w:rPr>
                <w:rFonts w:ascii="Arial" w:hAnsi="Arial" w:cs="Arial"/>
                <w:b/>
                <w:bCs/>
                <w:sz w:val="24"/>
                <w:szCs w:val="24"/>
              </w:rPr>
            </w:pPr>
            <w:r w:rsidRPr="00F91CAD">
              <w:rPr>
                <w:rFonts w:ascii="Arial" w:hAnsi="Arial" w:cs="Arial"/>
                <w:b/>
                <w:bCs/>
                <w:sz w:val="24"/>
                <w:szCs w:val="24"/>
              </w:rPr>
              <w:t>1.12-1.13: Audits carried out each quarter demonstrate a 50% improvement in the quality and timeliness of EHC plans based on good quality advice and clear outcomes.</w:t>
            </w:r>
          </w:p>
          <w:p w14:paraId="6AE8890A" w14:textId="77777777" w:rsidR="00A5319C" w:rsidRPr="00B03C80" w:rsidRDefault="00A5319C" w:rsidP="00A5319C">
            <w:pPr>
              <w:shd w:val="clear" w:color="auto" w:fill="F2F2F2" w:themeFill="background1" w:themeFillShade="F2"/>
              <w:rPr>
                <w:rFonts w:ascii="Arial" w:hAnsi="Arial" w:cs="Arial"/>
                <w:sz w:val="24"/>
                <w:szCs w:val="24"/>
              </w:rPr>
            </w:pPr>
          </w:p>
          <w:p w14:paraId="75DE3672" w14:textId="77777777" w:rsidR="00A5319C" w:rsidRDefault="00A5319C" w:rsidP="00A5319C">
            <w:pPr>
              <w:shd w:val="clear" w:color="auto" w:fill="F2F2F2" w:themeFill="background1" w:themeFillShade="F2"/>
              <w:rPr>
                <w:rFonts w:ascii="Arial" w:hAnsi="Arial" w:cs="Arial"/>
                <w:sz w:val="24"/>
                <w:szCs w:val="24"/>
              </w:rPr>
            </w:pPr>
            <w:r w:rsidRPr="00B03C80">
              <w:rPr>
                <w:rFonts w:ascii="Arial" w:hAnsi="Arial" w:cs="Arial"/>
                <w:sz w:val="24"/>
                <w:szCs w:val="24"/>
              </w:rPr>
              <w:t xml:space="preserve">The autumn term audit identified slow improvement on overall quality of advices. To address we have rolled out further training for advice and plan writers. Health and social care forms have been redesigned. The timeliness of </w:t>
            </w:r>
            <w:r w:rsidRPr="00B03C80">
              <w:rPr>
                <w:rFonts w:ascii="Arial" w:hAnsi="Arial" w:cs="Arial"/>
                <w:sz w:val="24"/>
                <w:szCs w:val="24"/>
              </w:rPr>
              <w:lastRenderedPageBreak/>
              <w:t>health advice has been a concern however additional resources have been secured, and systems are in place to ensure timescales are tracked and any late advices highlighted and followed up.</w:t>
            </w:r>
          </w:p>
          <w:p w14:paraId="375A5D64" w14:textId="6CF59548" w:rsidR="00B03C80" w:rsidRPr="00DD7E63" w:rsidRDefault="00B03C80" w:rsidP="00B03C80">
            <w:pPr>
              <w:shd w:val="clear" w:color="auto" w:fill="F2F2F2" w:themeFill="background1" w:themeFillShade="F2"/>
              <w:rPr>
                <w:rFonts w:ascii="Arial" w:hAnsi="Arial" w:cs="Arial"/>
                <w:sz w:val="24"/>
                <w:szCs w:val="24"/>
              </w:rPr>
            </w:pPr>
          </w:p>
        </w:tc>
        <w:tc>
          <w:tcPr>
            <w:tcW w:w="1237" w:type="dxa"/>
            <w:shd w:val="clear" w:color="auto" w:fill="FF0000"/>
          </w:tcPr>
          <w:p w14:paraId="20BD9FA8" w14:textId="77777777" w:rsidR="00325502" w:rsidRPr="00A742CC" w:rsidRDefault="00325502" w:rsidP="00933C45">
            <w:pPr>
              <w:rPr>
                <w:rFonts w:ascii="Arial" w:hAnsi="Arial" w:cs="Arial"/>
                <w:b/>
                <w:color w:val="FF0000"/>
                <w:sz w:val="24"/>
                <w:szCs w:val="24"/>
              </w:rPr>
            </w:pPr>
          </w:p>
        </w:tc>
        <w:tc>
          <w:tcPr>
            <w:tcW w:w="5564" w:type="dxa"/>
            <w:gridSpan w:val="2"/>
          </w:tcPr>
          <w:p w14:paraId="6E1684FD" w14:textId="1C88935A" w:rsidR="00325502" w:rsidRDefault="00325502" w:rsidP="00933C45">
            <w:pPr>
              <w:rPr>
                <w:rFonts w:ascii="Arial" w:hAnsi="Arial" w:cs="Arial"/>
                <w:b/>
                <w:bCs/>
                <w:sz w:val="24"/>
                <w:szCs w:val="24"/>
              </w:rPr>
            </w:pPr>
            <w:r w:rsidRPr="00110061">
              <w:rPr>
                <w:rFonts w:ascii="Arial" w:hAnsi="Arial" w:cs="Arial"/>
                <w:b/>
                <w:bCs/>
                <w:sz w:val="24"/>
                <w:szCs w:val="24"/>
              </w:rPr>
              <w:t>1.12-1.13</w:t>
            </w:r>
            <w:r w:rsidR="00033DBF">
              <w:rPr>
                <w:rFonts w:ascii="Arial" w:hAnsi="Arial" w:cs="Arial"/>
                <w:b/>
                <w:bCs/>
                <w:sz w:val="24"/>
                <w:szCs w:val="24"/>
              </w:rPr>
              <w:t xml:space="preserve">: </w:t>
            </w:r>
            <w:r w:rsidRPr="00110061">
              <w:rPr>
                <w:rFonts w:ascii="Arial" w:hAnsi="Arial" w:cs="Arial"/>
                <w:b/>
                <w:bCs/>
                <w:sz w:val="24"/>
                <w:szCs w:val="24"/>
              </w:rPr>
              <w:t xml:space="preserve">Audits carried out each quarter demonstrate a 75% improvement in the quality and </w:t>
            </w:r>
            <w:r w:rsidRPr="00346EC6">
              <w:rPr>
                <w:rFonts w:ascii="Arial" w:hAnsi="Arial" w:cs="Arial"/>
                <w:b/>
                <w:bCs/>
                <w:color w:val="002060"/>
                <w:sz w:val="24"/>
                <w:szCs w:val="24"/>
                <w:shd w:val="clear" w:color="auto" w:fill="FFFFFF" w:themeFill="background1"/>
              </w:rPr>
              <w:t>timeliness</w:t>
            </w:r>
            <w:r w:rsidRPr="00346EC6">
              <w:rPr>
                <w:rFonts w:ascii="Arial" w:hAnsi="Arial" w:cs="Arial"/>
                <w:b/>
                <w:bCs/>
                <w:color w:val="002060"/>
                <w:sz w:val="24"/>
                <w:szCs w:val="24"/>
              </w:rPr>
              <w:t xml:space="preserve"> </w:t>
            </w:r>
            <w:r w:rsidRPr="00110061">
              <w:rPr>
                <w:rFonts w:ascii="Arial" w:hAnsi="Arial" w:cs="Arial"/>
                <w:b/>
                <w:bCs/>
                <w:sz w:val="24"/>
                <w:szCs w:val="24"/>
              </w:rPr>
              <w:t>of EHC plans based on good quality advice and clear outcomes.</w:t>
            </w:r>
          </w:p>
          <w:p w14:paraId="70F8C3CF" w14:textId="77777777" w:rsidR="00325502" w:rsidRDefault="00325502" w:rsidP="00933C45">
            <w:pPr>
              <w:rPr>
                <w:rFonts w:ascii="Arial" w:hAnsi="Arial" w:cs="Arial"/>
                <w:b/>
                <w:bCs/>
                <w:sz w:val="24"/>
                <w:szCs w:val="24"/>
              </w:rPr>
            </w:pPr>
          </w:p>
          <w:p w14:paraId="7D32EC66" w14:textId="77777777" w:rsidR="000A1496" w:rsidRDefault="00CD5369" w:rsidP="00933C45">
            <w:pPr>
              <w:rPr>
                <w:rFonts w:ascii="Arial" w:hAnsi="Arial" w:cs="Arial"/>
                <w:sz w:val="24"/>
                <w:szCs w:val="24"/>
              </w:rPr>
            </w:pPr>
            <w:r w:rsidRPr="00192A5F">
              <w:rPr>
                <w:rFonts w:ascii="Arial" w:hAnsi="Arial" w:cs="Arial"/>
                <w:sz w:val="24"/>
                <w:szCs w:val="24"/>
              </w:rPr>
              <w:t>Whilst we have not met the target for timeliness of advices</w:t>
            </w:r>
            <w:r w:rsidR="00192A5F" w:rsidRPr="00192A5F">
              <w:rPr>
                <w:rFonts w:ascii="Arial" w:hAnsi="Arial" w:cs="Arial"/>
                <w:sz w:val="24"/>
                <w:szCs w:val="24"/>
              </w:rPr>
              <w:t xml:space="preserve"> see: </w:t>
            </w:r>
            <w:hyperlink w:anchor="_Timeliness" w:history="1">
              <w:r w:rsidR="00192A5F" w:rsidRPr="00192A5F">
                <w:rPr>
                  <w:rStyle w:val="Hyperlink"/>
                  <w:rFonts w:ascii="Arial" w:hAnsi="Arial" w:cs="Arial"/>
                  <w:sz w:val="24"/>
                  <w:szCs w:val="24"/>
                </w:rPr>
                <w:t>Timeliness</w:t>
              </w:r>
            </w:hyperlink>
            <w:r w:rsidR="00192A5F">
              <w:rPr>
                <w:rFonts w:ascii="Arial" w:hAnsi="Arial" w:cs="Arial"/>
                <w:sz w:val="24"/>
                <w:szCs w:val="24"/>
              </w:rPr>
              <w:t xml:space="preserve"> </w:t>
            </w:r>
            <w:r w:rsidR="008216A2">
              <w:rPr>
                <w:rFonts w:ascii="Arial" w:hAnsi="Arial" w:cs="Arial"/>
                <w:sz w:val="24"/>
                <w:szCs w:val="24"/>
              </w:rPr>
              <w:t xml:space="preserve">, </w:t>
            </w:r>
            <w:r w:rsidR="00192A5F">
              <w:rPr>
                <w:rFonts w:ascii="Arial" w:hAnsi="Arial" w:cs="Arial"/>
                <w:sz w:val="24"/>
                <w:szCs w:val="24"/>
              </w:rPr>
              <w:t xml:space="preserve">the quality of </w:t>
            </w:r>
            <w:r w:rsidR="00152666" w:rsidRPr="00192A5F">
              <w:rPr>
                <w:rFonts w:ascii="Arial" w:hAnsi="Arial" w:cs="Arial"/>
                <w:sz w:val="24"/>
                <w:szCs w:val="24"/>
              </w:rPr>
              <w:t>advices and EHC plans ha</w:t>
            </w:r>
            <w:r w:rsidR="008216A2">
              <w:rPr>
                <w:rFonts w:ascii="Arial" w:hAnsi="Arial" w:cs="Arial"/>
                <w:sz w:val="24"/>
                <w:szCs w:val="24"/>
              </w:rPr>
              <w:t>s</w:t>
            </w:r>
            <w:r w:rsidR="00152666" w:rsidRPr="00192A5F">
              <w:rPr>
                <w:rFonts w:ascii="Arial" w:hAnsi="Arial" w:cs="Arial"/>
                <w:sz w:val="24"/>
                <w:szCs w:val="24"/>
              </w:rPr>
              <w:t xml:space="preserve"> improved</w:t>
            </w:r>
            <w:r w:rsidR="000A1496">
              <w:rPr>
                <w:rFonts w:ascii="Arial" w:hAnsi="Arial" w:cs="Arial"/>
                <w:sz w:val="24"/>
                <w:szCs w:val="24"/>
              </w:rPr>
              <w:t xml:space="preserve">. </w:t>
            </w:r>
          </w:p>
          <w:p w14:paraId="1F98B03E" w14:textId="77777777" w:rsidR="000A1496" w:rsidRDefault="000A1496" w:rsidP="00933C45">
            <w:pPr>
              <w:rPr>
                <w:rFonts w:ascii="Arial" w:hAnsi="Arial" w:cs="Arial"/>
                <w:sz w:val="24"/>
                <w:szCs w:val="24"/>
              </w:rPr>
            </w:pPr>
          </w:p>
          <w:p w14:paraId="6F3B70FC" w14:textId="6B7F9A5D" w:rsidR="00B03C80" w:rsidRDefault="000A1496" w:rsidP="000A1496">
            <w:pPr>
              <w:rPr>
                <w:rFonts w:ascii="Arial" w:hAnsi="Arial" w:cs="Arial"/>
                <w:sz w:val="24"/>
                <w:szCs w:val="24"/>
              </w:rPr>
            </w:pPr>
            <w:r>
              <w:rPr>
                <w:rFonts w:ascii="Arial" w:eastAsia="Arial" w:hAnsi="Arial" w:cs="Arial"/>
                <w:sz w:val="24"/>
                <w:szCs w:val="24"/>
              </w:rPr>
              <w:lastRenderedPageBreak/>
              <w:t>Th</w:t>
            </w:r>
            <w:r>
              <w:rPr>
                <w:rFonts w:ascii="Arial" w:hAnsi="Arial" w:cs="Arial"/>
                <w:sz w:val="24"/>
                <w:szCs w:val="24"/>
              </w:rPr>
              <w:t>e summer term audit, which covered recently issued plans, confirms that for most sections of the plan, &gt; 75% of plans audited</w:t>
            </w:r>
            <w:r w:rsidR="00050B60">
              <w:rPr>
                <w:rFonts w:ascii="Arial" w:hAnsi="Arial" w:cs="Arial"/>
                <w:sz w:val="24"/>
                <w:szCs w:val="24"/>
              </w:rPr>
              <w:t xml:space="preserve"> were</w:t>
            </w:r>
            <w:r>
              <w:rPr>
                <w:rFonts w:ascii="Arial" w:hAnsi="Arial" w:cs="Arial"/>
                <w:sz w:val="24"/>
                <w:szCs w:val="24"/>
              </w:rPr>
              <w:t xml:space="preserve"> rated </w:t>
            </w:r>
          </w:p>
          <w:p w14:paraId="7D44BBB8" w14:textId="7BC9291E" w:rsidR="000A1496" w:rsidRDefault="000A1496" w:rsidP="000A1496">
            <w:pPr>
              <w:rPr>
                <w:rFonts w:ascii="Arial" w:hAnsi="Arial" w:cs="Arial"/>
                <w:sz w:val="24"/>
                <w:szCs w:val="24"/>
              </w:rPr>
            </w:pPr>
            <w:r>
              <w:rPr>
                <w:rFonts w:ascii="Arial" w:hAnsi="Arial" w:cs="Arial"/>
                <w:sz w:val="24"/>
                <w:szCs w:val="24"/>
              </w:rPr>
              <w:t xml:space="preserve">as compliant.  Further work is required to improve Sections E, G and H2. </w:t>
            </w:r>
          </w:p>
          <w:p w14:paraId="67E7851B" w14:textId="0599EDCE" w:rsidR="00192A5F" w:rsidRPr="00192A5F" w:rsidRDefault="00066BF6" w:rsidP="00933C45">
            <w:pPr>
              <w:rPr>
                <w:rFonts w:ascii="Arial" w:hAnsi="Arial" w:cs="Arial"/>
                <w:sz w:val="24"/>
                <w:szCs w:val="24"/>
              </w:rPr>
            </w:pPr>
            <w:hyperlink w:anchor="_Quality__of" w:history="1">
              <w:r w:rsidR="00192A5F" w:rsidRPr="00192A5F">
                <w:rPr>
                  <w:rStyle w:val="Hyperlink"/>
                  <w:rFonts w:ascii="Arial" w:hAnsi="Arial" w:cs="Arial"/>
                  <w:sz w:val="24"/>
                  <w:szCs w:val="24"/>
                </w:rPr>
                <w:t>Quality of EHC plans and advices</w:t>
              </w:r>
            </w:hyperlink>
          </w:p>
          <w:p w14:paraId="4AAB75E5" w14:textId="02821ABE" w:rsidR="00325502" w:rsidRPr="0085374F" w:rsidRDefault="00325502" w:rsidP="00933C45">
            <w:pPr>
              <w:rPr>
                <w:rFonts w:ascii="Arial" w:hAnsi="Arial" w:cs="Arial"/>
                <w:sz w:val="24"/>
                <w:szCs w:val="24"/>
              </w:rPr>
            </w:pPr>
          </w:p>
        </w:tc>
        <w:tc>
          <w:tcPr>
            <w:tcW w:w="1785" w:type="dxa"/>
            <w:shd w:val="clear" w:color="auto" w:fill="FFC000" w:themeFill="accent4"/>
          </w:tcPr>
          <w:p w14:paraId="2ED6AA3C" w14:textId="77777777" w:rsidR="00325502" w:rsidRPr="00873E8D" w:rsidRDefault="00325502" w:rsidP="00933C45">
            <w:pPr>
              <w:rPr>
                <w:rFonts w:ascii="Arial" w:hAnsi="Arial" w:cs="Arial"/>
                <w:b/>
                <w:bCs/>
                <w:color w:val="FF0000"/>
                <w:sz w:val="24"/>
                <w:szCs w:val="24"/>
              </w:rPr>
            </w:pPr>
          </w:p>
        </w:tc>
      </w:tr>
      <w:tr w:rsidR="00737891" w14:paraId="5CA97F80" w14:textId="77777777" w:rsidTr="2667CD28">
        <w:tblPrEx>
          <w:shd w:val="clear" w:color="auto" w:fill="auto"/>
        </w:tblPrEx>
        <w:tc>
          <w:tcPr>
            <w:tcW w:w="1298" w:type="dxa"/>
            <w:shd w:val="clear" w:color="auto" w:fill="FFFFFF" w:themeFill="background1"/>
          </w:tcPr>
          <w:p w14:paraId="54D16075" w14:textId="77777777" w:rsidR="00737891" w:rsidRDefault="00737891" w:rsidP="00737891">
            <w:pPr>
              <w:rPr>
                <w:rFonts w:ascii="Arial" w:hAnsi="Arial" w:cs="Arial"/>
                <w:b/>
                <w:bCs/>
                <w:sz w:val="24"/>
                <w:szCs w:val="24"/>
              </w:rPr>
            </w:pPr>
            <w:r>
              <w:rPr>
                <w:rFonts w:ascii="Arial" w:hAnsi="Arial" w:cs="Arial"/>
                <w:b/>
                <w:bCs/>
                <w:sz w:val="24"/>
                <w:szCs w:val="24"/>
              </w:rPr>
              <w:t>APP3</w:t>
            </w:r>
          </w:p>
          <w:p w14:paraId="7F6E5C57" w14:textId="77777777" w:rsidR="00737891" w:rsidRDefault="00737891" w:rsidP="00737891">
            <w:pPr>
              <w:rPr>
                <w:rFonts w:ascii="Arial" w:hAnsi="Arial" w:cs="Arial"/>
                <w:b/>
                <w:bCs/>
                <w:sz w:val="24"/>
                <w:szCs w:val="24"/>
              </w:rPr>
            </w:pPr>
            <w:r>
              <w:rPr>
                <w:rFonts w:ascii="Arial" w:hAnsi="Arial" w:cs="Arial"/>
                <w:b/>
                <w:bCs/>
                <w:sz w:val="24"/>
                <w:szCs w:val="24"/>
              </w:rPr>
              <w:t>APP5</w:t>
            </w:r>
          </w:p>
          <w:p w14:paraId="5CB2D9A9" w14:textId="77777777" w:rsidR="00737891" w:rsidRDefault="00737891" w:rsidP="00933C45">
            <w:pPr>
              <w:rPr>
                <w:rFonts w:ascii="Arial" w:hAnsi="Arial" w:cs="Arial"/>
                <w:b/>
                <w:bCs/>
                <w:sz w:val="24"/>
                <w:szCs w:val="24"/>
              </w:rPr>
            </w:pPr>
          </w:p>
        </w:tc>
        <w:tc>
          <w:tcPr>
            <w:tcW w:w="5496" w:type="dxa"/>
            <w:shd w:val="clear" w:color="auto" w:fill="D0CECE" w:themeFill="background2" w:themeFillShade="E6"/>
            <w:vAlign w:val="center"/>
          </w:tcPr>
          <w:p w14:paraId="54551411" w14:textId="3ED324F3" w:rsidR="00737891" w:rsidRDefault="00737891" w:rsidP="00DD7E63">
            <w:pPr>
              <w:shd w:val="clear" w:color="auto" w:fill="F2F2F2" w:themeFill="background1" w:themeFillShade="F2"/>
              <w:rPr>
                <w:rFonts w:ascii="Arial" w:hAnsi="Arial" w:cs="Arial"/>
                <w:sz w:val="24"/>
                <w:szCs w:val="24"/>
              </w:rPr>
            </w:pPr>
          </w:p>
        </w:tc>
        <w:tc>
          <w:tcPr>
            <w:tcW w:w="1237" w:type="dxa"/>
            <w:shd w:val="clear" w:color="auto" w:fill="D0CECE" w:themeFill="background2" w:themeFillShade="E6"/>
          </w:tcPr>
          <w:p w14:paraId="5EEFAAB0" w14:textId="77777777" w:rsidR="00737891" w:rsidRDefault="00737891" w:rsidP="00933C45">
            <w:pPr>
              <w:rPr>
                <w:rFonts w:ascii="Arial" w:hAnsi="Arial" w:cs="Arial"/>
                <w:b/>
                <w:bCs/>
                <w:sz w:val="24"/>
                <w:szCs w:val="24"/>
              </w:rPr>
            </w:pPr>
          </w:p>
        </w:tc>
        <w:tc>
          <w:tcPr>
            <w:tcW w:w="5564" w:type="dxa"/>
            <w:gridSpan w:val="2"/>
            <w:shd w:val="clear" w:color="auto" w:fill="FFFFFF" w:themeFill="background1"/>
          </w:tcPr>
          <w:p w14:paraId="36652CCB" w14:textId="643E4F8F" w:rsidR="00737891" w:rsidRDefault="00737891" w:rsidP="00F641B8">
            <w:pPr>
              <w:rPr>
                <w:rFonts w:ascii="Arial" w:hAnsi="Arial" w:cs="Arial"/>
                <w:b/>
                <w:bCs/>
                <w:sz w:val="24"/>
                <w:szCs w:val="24"/>
              </w:rPr>
            </w:pPr>
            <w:r w:rsidRPr="00DB51BC">
              <w:rPr>
                <w:rFonts w:ascii="Arial" w:hAnsi="Arial" w:cs="Arial"/>
                <w:b/>
                <w:bCs/>
                <w:sz w:val="24"/>
                <w:szCs w:val="24"/>
              </w:rPr>
              <w:t>1.14</w:t>
            </w:r>
            <w:r w:rsidR="00F641B8">
              <w:rPr>
                <w:rFonts w:ascii="Arial" w:hAnsi="Arial" w:cs="Arial"/>
                <w:b/>
                <w:bCs/>
                <w:sz w:val="24"/>
                <w:szCs w:val="24"/>
              </w:rPr>
              <w:t xml:space="preserve">: </w:t>
            </w:r>
            <w:bookmarkStart w:id="39" w:name="_Hlk112423083"/>
            <w:r w:rsidRPr="00DB51BC">
              <w:rPr>
                <w:rFonts w:ascii="Arial" w:hAnsi="Arial" w:cs="Arial"/>
                <w:b/>
                <w:bCs/>
                <w:sz w:val="24"/>
                <w:szCs w:val="24"/>
              </w:rPr>
              <w:t>SENCOS have a better understanding of needs and required provision across the city. Evidence and peer reviews demonstrate appropriate support and challenge.</w:t>
            </w:r>
          </w:p>
          <w:bookmarkEnd w:id="39"/>
          <w:p w14:paraId="71B3A770" w14:textId="77777777" w:rsidR="00722004" w:rsidRDefault="00722004" w:rsidP="00722004">
            <w:pPr>
              <w:rPr>
                <w:rFonts w:ascii="Arial" w:hAnsi="Arial" w:cs="Arial"/>
                <w:sz w:val="24"/>
                <w:szCs w:val="24"/>
              </w:rPr>
            </w:pPr>
          </w:p>
          <w:p w14:paraId="287FFFF4" w14:textId="142B57DF" w:rsidR="00722004" w:rsidRDefault="00722004" w:rsidP="00722004">
            <w:pPr>
              <w:rPr>
                <w:rFonts w:ascii="Arial" w:hAnsi="Arial" w:cs="Arial"/>
                <w:sz w:val="24"/>
                <w:szCs w:val="24"/>
              </w:rPr>
            </w:pPr>
            <w:r>
              <w:rPr>
                <w:rFonts w:ascii="Arial" w:hAnsi="Arial" w:cs="Arial"/>
                <w:sz w:val="24"/>
                <w:szCs w:val="24"/>
              </w:rPr>
              <w:t>SENCOs attend regular Network meetings to keep updated on new developments and initiatives across the city. Recent meetings have also included discussion around the new ‘Descriptors of Need’ document and supporting each other in inclusive practice. There is also the opportunity to share good practice across schools within these meetings, where SENCOs can present to each other examples of inclusive practice.</w:t>
            </w:r>
          </w:p>
          <w:p w14:paraId="050516E0" w14:textId="77777777" w:rsidR="009F00B9" w:rsidRDefault="009F00B9" w:rsidP="00722004">
            <w:pPr>
              <w:rPr>
                <w:rFonts w:ascii="Arial" w:hAnsi="Arial" w:cs="Arial"/>
                <w:sz w:val="24"/>
                <w:szCs w:val="24"/>
              </w:rPr>
            </w:pPr>
          </w:p>
          <w:p w14:paraId="49336F05" w14:textId="77777777" w:rsidR="009F00B9" w:rsidRDefault="00722004" w:rsidP="009F00B9">
            <w:pPr>
              <w:rPr>
                <w:rFonts w:ascii="Arial" w:hAnsi="Arial" w:cs="Arial"/>
                <w:sz w:val="24"/>
                <w:szCs w:val="24"/>
              </w:rPr>
            </w:pPr>
            <w:r>
              <w:rPr>
                <w:rFonts w:ascii="Arial" w:hAnsi="Arial" w:cs="Arial"/>
                <w:sz w:val="24"/>
                <w:szCs w:val="24"/>
              </w:rPr>
              <w:t xml:space="preserve">Through whole school SEND review, schools are able to be supported and challenged by LA officers. We have also established successful Peer to Peer reviews within MATs/Trusts. </w:t>
            </w:r>
          </w:p>
          <w:p w14:paraId="361386DC" w14:textId="77777777" w:rsidR="009F00B9" w:rsidRDefault="009F00B9" w:rsidP="009F00B9">
            <w:pPr>
              <w:rPr>
                <w:rFonts w:ascii="Arial" w:hAnsi="Arial" w:cs="Arial"/>
                <w:sz w:val="24"/>
                <w:szCs w:val="24"/>
              </w:rPr>
            </w:pPr>
          </w:p>
          <w:p w14:paraId="1D05AE36" w14:textId="5536E59C" w:rsidR="00737891" w:rsidRPr="009F00B9" w:rsidRDefault="00722004" w:rsidP="009F00B9">
            <w:pPr>
              <w:rPr>
                <w:rFonts w:ascii="Arial" w:hAnsi="Arial" w:cs="Arial"/>
                <w:sz w:val="24"/>
                <w:szCs w:val="24"/>
              </w:rPr>
            </w:pPr>
            <w:r>
              <w:rPr>
                <w:rFonts w:ascii="Arial" w:hAnsi="Arial" w:cs="Arial"/>
                <w:sz w:val="24"/>
                <w:szCs w:val="24"/>
              </w:rPr>
              <w:t xml:space="preserve">Through this way of working SENCOs are able to follow a line of enquiry within their school with appropriate support and challenge from other SENCOs as well as the LA. These open and honest discussions ensure best practice for our </w:t>
            </w:r>
            <w:r>
              <w:rPr>
                <w:rFonts w:ascii="Arial" w:hAnsi="Arial" w:cs="Arial"/>
                <w:sz w:val="24"/>
                <w:szCs w:val="24"/>
              </w:rPr>
              <w:lastRenderedPageBreak/>
              <w:t xml:space="preserve">pupils with SEND, whilst sharing knowledge and expertise across schools. </w:t>
            </w:r>
          </w:p>
          <w:p w14:paraId="2B740BF6" w14:textId="77777777" w:rsidR="00737891" w:rsidRPr="00DB51BC" w:rsidRDefault="00737891" w:rsidP="00933C45">
            <w:pPr>
              <w:rPr>
                <w:rFonts w:ascii="Arial" w:hAnsi="Arial" w:cs="Arial"/>
                <w:b/>
                <w:bCs/>
                <w:sz w:val="24"/>
                <w:szCs w:val="24"/>
              </w:rPr>
            </w:pPr>
          </w:p>
        </w:tc>
        <w:tc>
          <w:tcPr>
            <w:tcW w:w="1785" w:type="dxa"/>
            <w:shd w:val="clear" w:color="auto" w:fill="00B050"/>
          </w:tcPr>
          <w:p w14:paraId="1DFBB708" w14:textId="77777777" w:rsidR="00737891" w:rsidRDefault="00737891" w:rsidP="00933C45">
            <w:pPr>
              <w:rPr>
                <w:rFonts w:ascii="Arial" w:hAnsi="Arial" w:cs="Arial"/>
                <w:b/>
                <w:bCs/>
                <w:sz w:val="24"/>
                <w:szCs w:val="24"/>
              </w:rPr>
            </w:pPr>
          </w:p>
        </w:tc>
      </w:tr>
      <w:tr w:rsidR="00325502" w14:paraId="6032C4DB" w14:textId="77777777" w:rsidTr="2667CD28">
        <w:tblPrEx>
          <w:shd w:val="clear" w:color="auto" w:fill="auto"/>
        </w:tblPrEx>
        <w:tc>
          <w:tcPr>
            <w:tcW w:w="1298" w:type="dxa"/>
            <w:shd w:val="clear" w:color="auto" w:fill="FFFFFF" w:themeFill="background1"/>
          </w:tcPr>
          <w:p w14:paraId="4ADCF403" w14:textId="77777777" w:rsidR="00325502" w:rsidRDefault="00325502" w:rsidP="00933C45">
            <w:pPr>
              <w:rPr>
                <w:rFonts w:ascii="Arial" w:hAnsi="Arial" w:cs="Arial"/>
                <w:b/>
                <w:bCs/>
                <w:sz w:val="24"/>
                <w:szCs w:val="24"/>
              </w:rPr>
            </w:pPr>
            <w:r>
              <w:rPr>
                <w:rFonts w:ascii="Arial" w:hAnsi="Arial" w:cs="Arial"/>
                <w:b/>
                <w:bCs/>
                <w:sz w:val="24"/>
                <w:szCs w:val="24"/>
              </w:rPr>
              <w:t>APP 1a 1b and 2</w:t>
            </w:r>
          </w:p>
        </w:tc>
        <w:tc>
          <w:tcPr>
            <w:tcW w:w="5496" w:type="dxa"/>
            <w:shd w:val="clear" w:color="auto" w:fill="D0CECE" w:themeFill="background2" w:themeFillShade="E6"/>
            <w:vAlign w:val="center"/>
          </w:tcPr>
          <w:p w14:paraId="1989EBD6" w14:textId="77777777" w:rsidR="00325502" w:rsidRDefault="00325502" w:rsidP="00933C45">
            <w:pPr>
              <w:rPr>
                <w:rFonts w:ascii="Arial" w:hAnsi="Arial" w:cs="Arial"/>
                <w:sz w:val="24"/>
                <w:szCs w:val="24"/>
              </w:rPr>
            </w:pPr>
          </w:p>
        </w:tc>
        <w:tc>
          <w:tcPr>
            <w:tcW w:w="1237" w:type="dxa"/>
            <w:shd w:val="clear" w:color="auto" w:fill="D0CECE" w:themeFill="background2" w:themeFillShade="E6"/>
          </w:tcPr>
          <w:p w14:paraId="5B2934ED" w14:textId="77777777" w:rsidR="00325502" w:rsidRDefault="00325502" w:rsidP="00933C45">
            <w:pPr>
              <w:rPr>
                <w:rFonts w:ascii="Arial" w:hAnsi="Arial" w:cs="Arial"/>
                <w:b/>
                <w:bCs/>
                <w:sz w:val="24"/>
                <w:szCs w:val="24"/>
              </w:rPr>
            </w:pPr>
          </w:p>
        </w:tc>
        <w:tc>
          <w:tcPr>
            <w:tcW w:w="5564" w:type="dxa"/>
            <w:gridSpan w:val="2"/>
            <w:shd w:val="clear" w:color="auto" w:fill="FFFFFF" w:themeFill="background1"/>
          </w:tcPr>
          <w:p w14:paraId="2690D870" w14:textId="77777777" w:rsidR="00325502" w:rsidRDefault="00325502" w:rsidP="00933C45">
            <w:pPr>
              <w:rPr>
                <w:rFonts w:ascii="Arial" w:hAnsi="Arial" w:cs="Arial"/>
                <w:b/>
                <w:bCs/>
                <w:sz w:val="24"/>
                <w:szCs w:val="24"/>
              </w:rPr>
            </w:pPr>
            <w:r w:rsidRPr="00DB51BC">
              <w:rPr>
                <w:rFonts w:ascii="Arial" w:hAnsi="Arial" w:cs="Arial"/>
                <w:b/>
                <w:bCs/>
                <w:sz w:val="24"/>
                <w:szCs w:val="24"/>
              </w:rPr>
              <w:t>1.15-1.16</w:t>
            </w:r>
            <w:r w:rsidR="00F641B8">
              <w:rPr>
                <w:rFonts w:ascii="Arial" w:hAnsi="Arial" w:cs="Arial"/>
                <w:b/>
                <w:bCs/>
                <w:sz w:val="24"/>
                <w:szCs w:val="24"/>
              </w:rPr>
              <w:t xml:space="preserve">: </w:t>
            </w:r>
            <w:r w:rsidRPr="00DB51BC">
              <w:rPr>
                <w:rFonts w:ascii="Arial" w:hAnsi="Arial" w:cs="Arial"/>
                <w:b/>
                <w:bCs/>
                <w:sz w:val="24"/>
                <w:szCs w:val="24"/>
              </w:rPr>
              <w:t>100% of targeted schools are accessing the AET and SEMH training.</w:t>
            </w:r>
            <w:r>
              <w:rPr>
                <w:rFonts w:ascii="Arial" w:hAnsi="Arial" w:cs="Arial"/>
                <w:b/>
                <w:bCs/>
                <w:sz w:val="24"/>
                <w:szCs w:val="24"/>
              </w:rPr>
              <w:t xml:space="preserve"> – Angela</w:t>
            </w:r>
          </w:p>
          <w:p w14:paraId="5C0D6CCF" w14:textId="77777777" w:rsidR="00050B60" w:rsidRDefault="00050B60" w:rsidP="00933C45">
            <w:pPr>
              <w:rPr>
                <w:rFonts w:ascii="Arial" w:hAnsi="Arial" w:cs="Arial"/>
                <w:sz w:val="24"/>
                <w:szCs w:val="24"/>
              </w:rPr>
            </w:pPr>
          </w:p>
          <w:p w14:paraId="6832E14E" w14:textId="5EB83671" w:rsidR="00B755F5" w:rsidRDefault="00B105FB" w:rsidP="00933C45">
            <w:pPr>
              <w:rPr>
                <w:rFonts w:ascii="Arial" w:hAnsi="Arial" w:cs="Arial"/>
                <w:sz w:val="24"/>
                <w:szCs w:val="24"/>
              </w:rPr>
            </w:pPr>
            <w:r w:rsidRPr="00B755F5">
              <w:rPr>
                <w:rFonts w:ascii="Arial" w:hAnsi="Arial" w:cs="Arial"/>
                <w:sz w:val="24"/>
                <w:szCs w:val="24"/>
              </w:rPr>
              <w:t>1</w:t>
            </w:r>
            <w:r w:rsidR="00B25E4A" w:rsidRPr="00B755F5">
              <w:rPr>
                <w:rFonts w:ascii="Arial" w:hAnsi="Arial" w:cs="Arial"/>
                <w:sz w:val="24"/>
                <w:szCs w:val="24"/>
              </w:rPr>
              <w:t xml:space="preserve">00% </w:t>
            </w:r>
            <w:r w:rsidRPr="00B755F5">
              <w:rPr>
                <w:rFonts w:ascii="Arial" w:hAnsi="Arial" w:cs="Arial"/>
                <w:sz w:val="24"/>
                <w:szCs w:val="24"/>
              </w:rPr>
              <w:t xml:space="preserve">of </w:t>
            </w:r>
            <w:r w:rsidR="00B25E4A" w:rsidRPr="00B755F5">
              <w:rPr>
                <w:rFonts w:ascii="Arial" w:hAnsi="Arial" w:cs="Arial"/>
                <w:sz w:val="24"/>
                <w:szCs w:val="24"/>
              </w:rPr>
              <w:t>schools that have been working to develop</w:t>
            </w:r>
            <w:r w:rsidRPr="00B755F5">
              <w:rPr>
                <w:rFonts w:ascii="Arial" w:hAnsi="Arial" w:cs="Arial"/>
                <w:sz w:val="24"/>
                <w:szCs w:val="24"/>
              </w:rPr>
              <w:t xml:space="preserve"> </w:t>
            </w:r>
            <w:r w:rsidR="00B25E4A" w:rsidRPr="00B755F5">
              <w:rPr>
                <w:rFonts w:ascii="Arial" w:hAnsi="Arial" w:cs="Arial"/>
                <w:sz w:val="24"/>
                <w:szCs w:val="24"/>
              </w:rPr>
              <w:t xml:space="preserve">the SEMH training have accessed </w:t>
            </w:r>
            <w:r w:rsidRPr="00B755F5">
              <w:rPr>
                <w:rFonts w:ascii="Arial" w:hAnsi="Arial" w:cs="Arial"/>
                <w:sz w:val="24"/>
                <w:szCs w:val="24"/>
              </w:rPr>
              <w:t xml:space="preserve">the training and it </w:t>
            </w:r>
            <w:r w:rsidR="00B25E4A" w:rsidRPr="00B755F5">
              <w:rPr>
                <w:rFonts w:ascii="Arial" w:hAnsi="Arial" w:cs="Arial"/>
                <w:sz w:val="24"/>
                <w:szCs w:val="24"/>
              </w:rPr>
              <w:t xml:space="preserve">will be rolled out </w:t>
            </w:r>
            <w:r w:rsidRPr="00B755F5">
              <w:rPr>
                <w:rFonts w:ascii="Arial" w:hAnsi="Arial" w:cs="Arial"/>
                <w:sz w:val="24"/>
                <w:szCs w:val="24"/>
              </w:rPr>
              <w:t>f</w:t>
            </w:r>
            <w:r w:rsidR="00B25E4A" w:rsidRPr="00B755F5">
              <w:rPr>
                <w:rFonts w:ascii="Arial" w:hAnsi="Arial" w:cs="Arial"/>
                <w:sz w:val="24"/>
                <w:szCs w:val="24"/>
              </w:rPr>
              <w:t>urther</w:t>
            </w:r>
            <w:r w:rsidRPr="00B755F5">
              <w:rPr>
                <w:rFonts w:ascii="Arial" w:hAnsi="Arial" w:cs="Arial"/>
                <w:sz w:val="24"/>
                <w:szCs w:val="24"/>
              </w:rPr>
              <w:t xml:space="preserve"> from S</w:t>
            </w:r>
            <w:r w:rsidR="00B755F5" w:rsidRPr="00B755F5">
              <w:rPr>
                <w:rFonts w:ascii="Arial" w:hAnsi="Arial" w:cs="Arial"/>
                <w:sz w:val="24"/>
                <w:szCs w:val="24"/>
              </w:rPr>
              <w:t>e</w:t>
            </w:r>
            <w:r w:rsidRPr="00B755F5">
              <w:rPr>
                <w:rFonts w:ascii="Arial" w:hAnsi="Arial" w:cs="Arial"/>
                <w:sz w:val="24"/>
                <w:szCs w:val="24"/>
              </w:rPr>
              <w:t>ptember</w:t>
            </w:r>
            <w:r w:rsidR="00B755F5" w:rsidRPr="00B755F5">
              <w:rPr>
                <w:rFonts w:ascii="Arial" w:hAnsi="Arial" w:cs="Arial"/>
                <w:sz w:val="24"/>
                <w:szCs w:val="24"/>
              </w:rPr>
              <w:t>.</w:t>
            </w:r>
          </w:p>
          <w:p w14:paraId="7A43A108" w14:textId="77777777" w:rsidR="00B755F5" w:rsidRPr="00B755F5" w:rsidRDefault="00B755F5" w:rsidP="00933C45">
            <w:pPr>
              <w:rPr>
                <w:rFonts w:ascii="Arial" w:hAnsi="Arial" w:cs="Arial"/>
                <w:sz w:val="24"/>
                <w:szCs w:val="24"/>
              </w:rPr>
            </w:pPr>
          </w:p>
          <w:p w14:paraId="1BE88DEA" w14:textId="20769FF7" w:rsidR="00B25E4A" w:rsidRPr="00B25E4A" w:rsidRDefault="009D18AE" w:rsidP="00B755F5">
            <w:pPr>
              <w:rPr>
                <w:rFonts w:ascii="Arial" w:hAnsi="Arial" w:cs="Arial"/>
                <w:b/>
                <w:bCs/>
                <w:sz w:val="24"/>
                <w:szCs w:val="24"/>
              </w:rPr>
            </w:pPr>
            <w:r>
              <w:rPr>
                <w:rFonts w:ascii="Arial" w:hAnsi="Arial" w:cs="Arial"/>
                <w:sz w:val="24"/>
                <w:szCs w:val="24"/>
              </w:rPr>
              <w:t>90% of all mainstream schools have accessed AET training and all the remaining schools have training booked for this term.</w:t>
            </w:r>
          </w:p>
        </w:tc>
        <w:tc>
          <w:tcPr>
            <w:tcW w:w="1785" w:type="dxa"/>
            <w:shd w:val="clear" w:color="auto" w:fill="00B050"/>
          </w:tcPr>
          <w:p w14:paraId="439903C7" w14:textId="77777777" w:rsidR="00325502" w:rsidRDefault="00325502" w:rsidP="00933C45">
            <w:pPr>
              <w:rPr>
                <w:rFonts w:ascii="Arial" w:hAnsi="Arial" w:cs="Arial"/>
                <w:b/>
                <w:bCs/>
                <w:sz w:val="24"/>
                <w:szCs w:val="24"/>
              </w:rPr>
            </w:pPr>
          </w:p>
        </w:tc>
      </w:tr>
      <w:tr w:rsidR="00325502" w14:paraId="0071600F" w14:textId="77777777" w:rsidTr="2667CD28">
        <w:tblPrEx>
          <w:shd w:val="clear" w:color="auto" w:fill="auto"/>
        </w:tblPrEx>
        <w:tc>
          <w:tcPr>
            <w:tcW w:w="15380" w:type="dxa"/>
            <w:gridSpan w:val="6"/>
            <w:shd w:val="clear" w:color="auto" w:fill="9CC2E5" w:themeFill="accent1" w:themeFillTint="99"/>
          </w:tcPr>
          <w:p w14:paraId="16B6DE0D" w14:textId="77777777" w:rsidR="00325502" w:rsidRDefault="00325502" w:rsidP="00933C45">
            <w:pPr>
              <w:rPr>
                <w:rFonts w:ascii="Arial" w:hAnsi="Arial" w:cs="Arial"/>
                <w:b/>
                <w:bCs/>
                <w:sz w:val="24"/>
                <w:szCs w:val="24"/>
              </w:rPr>
            </w:pPr>
            <w:bookmarkStart w:id="40" w:name="_Hlk78466187"/>
            <w:bookmarkStart w:id="41" w:name="_Hlk78267596"/>
            <w:r>
              <w:rPr>
                <w:rFonts w:ascii="Arial" w:hAnsi="Arial" w:cs="Arial"/>
                <w:b/>
                <w:bCs/>
                <w:sz w:val="24"/>
                <w:szCs w:val="24"/>
              </w:rPr>
              <w:t xml:space="preserve">2. </w:t>
            </w:r>
            <w:r w:rsidRPr="006328CC">
              <w:rPr>
                <w:rFonts w:ascii="Arial" w:hAnsi="Arial" w:cs="Arial"/>
                <w:b/>
                <w:bCs/>
                <w:sz w:val="24"/>
                <w:szCs w:val="24"/>
              </w:rPr>
              <w:t>Further develop the SEND quality assurance system ‘Getting It Right Together’</w:t>
            </w:r>
          </w:p>
        </w:tc>
      </w:tr>
      <w:tr w:rsidR="00325502" w14:paraId="592C1E3A" w14:textId="77777777" w:rsidTr="2667CD28">
        <w:tblPrEx>
          <w:shd w:val="clear" w:color="auto" w:fill="auto"/>
        </w:tblPrEx>
        <w:tc>
          <w:tcPr>
            <w:tcW w:w="1298" w:type="dxa"/>
            <w:shd w:val="clear" w:color="auto" w:fill="9CC2E5" w:themeFill="accent1" w:themeFillTint="99"/>
          </w:tcPr>
          <w:p w14:paraId="187ECFEE" w14:textId="77777777" w:rsidR="00325502" w:rsidRDefault="00325502" w:rsidP="00933C45">
            <w:pPr>
              <w:rPr>
                <w:rFonts w:ascii="Arial" w:hAnsi="Arial" w:cs="Arial"/>
                <w:b/>
                <w:bCs/>
                <w:sz w:val="24"/>
                <w:szCs w:val="24"/>
              </w:rPr>
            </w:pPr>
            <w:r>
              <w:rPr>
                <w:rFonts w:ascii="Arial" w:hAnsi="Arial" w:cs="Arial"/>
                <w:b/>
                <w:bCs/>
                <w:sz w:val="24"/>
                <w:szCs w:val="24"/>
              </w:rPr>
              <w:t>KPI reference</w:t>
            </w:r>
          </w:p>
        </w:tc>
        <w:tc>
          <w:tcPr>
            <w:tcW w:w="5496" w:type="dxa"/>
            <w:shd w:val="clear" w:color="auto" w:fill="9CC2E5" w:themeFill="accent1" w:themeFillTint="99"/>
          </w:tcPr>
          <w:p w14:paraId="53FBA4F1" w14:textId="77777777" w:rsidR="00325502" w:rsidRDefault="00325502" w:rsidP="00933C45">
            <w:pPr>
              <w:rPr>
                <w:rFonts w:ascii="Arial" w:hAnsi="Arial" w:cs="Arial"/>
                <w:b/>
                <w:bCs/>
                <w:sz w:val="24"/>
                <w:szCs w:val="24"/>
              </w:rPr>
            </w:pPr>
            <w:r>
              <w:rPr>
                <w:rFonts w:ascii="Arial" w:hAnsi="Arial" w:cs="Arial"/>
                <w:b/>
                <w:bCs/>
                <w:sz w:val="24"/>
                <w:szCs w:val="24"/>
              </w:rPr>
              <w:t>By 6 months (end of March 2022)</w:t>
            </w:r>
          </w:p>
        </w:tc>
        <w:tc>
          <w:tcPr>
            <w:tcW w:w="1256" w:type="dxa"/>
            <w:gridSpan w:val="2"/>
            <w:shd w:val="clear" w:color="auto" w:fill="9CC2E5" w:themeFill="accent1" w:themeFillTint="99"/>
          </w:tcPr>
          <w:p w14:paraId="77F3A1D4" w14:textId="77777777" w:rsidR="00325502" w:rsidRDefault="00325502" w:rsidP="00933C45">
            <w:pPr>
              <w:rPr>
                <w:rFonts w:ascii="Arial" w:hAnsi="Arial" w:cs="Arial"/>
                <w:b/>
                <w:bCs/>
                <w:sz w:val="24"/>
                <w:szCs w:val="24"/>
              </w:rPr>
            </w:pPr>
            <w:r>
              <w:rPr>
                <w:rFonts w:ascii="Arial" w:hAnsi="Arial" w:cs="Arial"/>
                <w:b/>
                <w:bCs/>
                <w:sz w:val="24"/>
                <w:szCs w:val="24"/>
              </w:rPr>
              <w:t>RAG</w:t>
            </w:r>
          </w:p>
        </w:tc>
        <w:tc>
          <w:tcPr>
            <w:tcW w:w="5545" w:type="dxa"/>
            <w:shd w:val="clear" w:color="auto" w:fill="9CC2E5" w:themeFill="accent1" w:themeFillTint="99"/>
          </w:tcPr>
          <w:p w14:paraId="5894364E" w14:textId="77777777" w:rsidR="00325502" w:rsidRDefault="00325502" w:rsidP="00933C45">
            <w:pPr>
              <w:rPr>
                <w:rFonts w:ascii="Arial" w:hAnsi="Arial" w:cs="Arial"/>
                <w:b/>
                <w:bCs/>
                <w:sz w:val="24"/>
                <w:szCs w:val="24"/>
              </w:rPr>
            </w:pPr>
            <w:r>
              <w:rPr>
                <w:rFonts w:ascii="Arial" w:hAnsi="Arial" w:cs="Arial"/>
                <w:b/>
                <w:bCs/>
                <w:sz w:val="24"/>
                <w:szCs w:val="24"/>
              </w:rPr>
              <w:t>By 12 months (end of September 2022)</w:t>
            </w:r>
          </w:p>
        </w:tc>
        <w:tc>
          <w:tcPr>
            <w:tcW w:w="1785" w:type="dxa"/>
            <w:shd w:val="clear" w:color="auto" w:fill="9CC2E5" w:themeFill="accent1" w:themeFillTint="99"/>
          </w:tcPr>
          <w:p w14:paraId="48F42494" w14:textId="77777777" w:rsidR="00325502" w:rsidRDefault="00325502" w:rsidP="00933C45">
            <w:pPr>
              <w:rPr>
                <w:rFonts w:ascii="Arial" w:hAnsi="Arial" w:cs="Arial"/>
                <w:b/>
                <w:bCs/>
                <w:sz w:val="24"/>
                <w:szCs w:val="24"/>
              </w:rPr>
            </w:pPr>
            <w:r>
              <w:rPr>
                <w:rFonts w:ascii="Arial" w:hAnsi="Arial" w:cs="Arial"/>
                <w:b/>
                <w:bCs/>
                <w:sz w:val="24"/>
                <w:szCs w:val="24"/>
              </w:rPr>
              <w:t>RAG</w:t>
            </w:r>
          </w:p>
        </w:tc>
      </w:tr>
      <w:bookmarkEnd w:id="40"/>
      <w:tr w:rsidR="00325502" w14:paraId="2B1A5044" w14:textId="77777777" w:rsidTr="003A03C9">
        <w:tblPrEx>
          <w:shd w:val="clear" w:color="auto" w:fill="auto"/>
        </w:tblPrEx>
        <w:tc>
          <w:tcPr>
            <w:tcW w:w="1298" w:type="dxa"/>
            <w:shd w:val="clear" w:color="auto" w:fill="FFFFFF" w:themeFill="background1"/>
          </w:tcPr>
          <w:p w14:paraId="0C907675" w14:textId="77777777" w:rsidR="00325502" w:rsidRDefault="00325502" w:rsidP="00933C45">
            <w:pPr>
              <w:rPr>
                <w:rFonts w:ascii="Arial" w:hAnsi="Arial" w:cs="Arial"/>
                <w:b/>
                <w:bCs/>
                <w:sz w:val="24"/>
                <w:szCs w:val="24"/>
              </w:rPr>
            </w:pPr>
          </w:p>
        </w:tc>
        <w:tc>
          <w:tcPr>
            <w:tcW w:w="5496" w:type="dxa"/>
            <w:shd w:val="clear" w:color="auto" w:fill="FFFFFF" w:themeFill="background1"/>
          </w:tcPr>
          <w:p w14:paraId="1D1D22C0" w14:textId="77777777" w:rsidR="00325502" w:rsidRPr="00DB51BC" w:rsidRDefault="00325502" w:rsidP="00933C45">
            <w:pPr>
              <w:rPr>
                <w:rFonts w:ascii="Arial" w:hAnsi="Arial" w:cs="Arial"/>
                <w:b/>
                <w:bCs/>
                <w:sz w:val="24"/>
                <w:szCs w:val="24"/>
              </w:rPr>
            </w:pPr>
            <w:r w:rsidRPr="00DB51BC">
              <w:rPr>
                <w:rFonts w:ascii="Arial" w:hAnsi="Arial" w:cs="Arial"/>
                <w:b/>
                <w:bCs/>
                <w:sz w:val="24"/>
                <w:szCs w:val="24"/>
              </w:rPr>
              <w:t>2.1: Priority measures are agreed to track progress against the agreed outcomes which will be reviewed regularly at the SEND Executive Board.</w:t>
            </w:r>
          </w:p>
          <w:p w14:paraId="0B4AC64D" w14:textId="77777777" w:rsidR="00050B60" w:rsidRDefault="00050B60" w:rsidP="00933C45">
            <w:pPr>
              <w:rPr>
                <w:rFonts w:ascii="Arial" w:hAnsi="Arial" w:cs="Arial"/>
                <w:sz w:val="24"/>
                <w:szCs w:val="24"/>
              </w:rPr>
            </w:pPr>
          </w:p>
          <w:p w14:paraId="5D4FA727" w14:textId="3BE640A5" w:rsidR="00325502" w:rsidRPr="00DB51BC" w:rsidRDefault="00325502" w:rsidP="00933C45">
            <w:pPr>
              <w:rPr>
                <w:rFonts w:ascii="Arial" w:hAnsi="Arial" w:cs="Arial"/>
                <w:sz w:val="24"/>
                <w:szCs w:val="24"/>
              </w:rPr>
            </w:pPr>
            <w:r>
              <w:rPr>
                <w:rFonts w:ascii="Arial" w:hAnsi="Arial" w:cs="Arial"/>
                <w:sz w:val="24"/>
                <w:szCs w:val="24"/>
              </w:rPr>
              <w:t xml:space="preserve">Outcomes framework, performance metrics and reporting mechanisms have now been approved. </w:t>
            </w:r>
          </w:p>
        </w:tc>
        <w:tc>
          <w:tcPr>
            <w:tcW w:w="1256" w:type="dxa"/>
            <w:gridSpan w:val="2"/>
            <w:shd w:val="clear" w:color="auto" w:fill="00B050"/>
          </w:tcPr>
          <w:p w14:paraId="53CC7D3A" w14:textId="77777777" w:rsidR="00325502" w:rsidRPr="00B43197" w:rsidRDefault="00325502" w:rsidP="00933C45">
            <w:pPr>
              <w:rPr>
                <w:rFonts w:ascii="Arial" w:hAnsi="Arial" w:cs="Arial"/>
                <w:b/>
                <w:sz w:val="24"/>
                <w:szCs w:val="24"/>
              </w:rPr>
            </w:pPr>
          </w:p>
        </w:tc>
        <w:tc>
          <w:tcPr>
            <w:tcW w:w="5545" w:type="dxa"/>
            <w:shd w:val="clear" w:color="auto" w:fill="FFFFFF" w:themeFill="background1"/>
          </w:tcPr>
          <w:p w14:paraId="31A05DDA" w14:textId="77777777" w:rsidR="00997119" w:rsidRPr="00DB51BC" w:rsidRDefault="00997119" w:rsidP="00997119">
            <w:pPr>
              <w:rPr>
                <w:rFonts w:ascii="Arial" w:hAnsi="Arial" w:cs="Arial"/>
                <w:b/>
                <w:bCs/>
                <w:sz w:val="24"/>
                <w:szCs w:val="24"/>
              </w:rPr>
            </w:pPr>
            <w:r w:rsidRPr="00DB51BC">
              <w:rPr>
                <w:rFonts w:ascii="Arial" w:hAnsi="Arial" w:cs="Arial"/>
                <w:b/>
                <w:bCs/>
                <w:sz w:val="24"/>
                <w:szCs w:val="24"/>
              </w:rPr>
              <w:t>2.1: Priority measures are agreed to track progress against the agreed outcomes which will be reviewed regularly at the SEND Executive Board.</w:t>
            </w:r>
          </w:p>
          <w:p w14:paraId="561780E2" w14:textId="77777777" w:rsidR="00050B60" w:rsidRDefault="00050B60" w:rsidP="00933C45">
            <w:pPr>
              <w:rPr>
                <w:rFonts w:ascii="Arial" w:hAnsi="Arial" w:cs="Arial"/>
                <w:sz w:val="24"/>
                <w:szCs w:val="24"/>
              </w:rPr>
            </w:pPr>
          </w:p>
          <w:p w14:paraId="4C832ED9" w14:textId="4EA61F9C" w:rsidR="004F79CE" w:rsidRDefault="004F79CE" w:rsidP="00933C45">
            <w:pPr>
              <w:rPr>
                <w:rFonts w:ascii="Arial" w:hAnsi="Arial" w:cs="Arial"/>
                <w:sz w:val="24"/>
                <w:szCs w:val="24"/>
              </w:rPr>
            </w:pPr>
            <w:r>
              <w:rPr>
                <w:rFonts w:ascii="Arial" w:hAnsi="Arial" w:cs="Arial"/>
                <w:sz w:val="24"/>
                <w:szCs w:val="24"/>
              </w:rPr>
              <w:t xml:space="preserve">The progress against the agreed outcomes framework is reported to the SEND Executive Board, most recently in July 2022. </w:t>
            </w:r>
          </w:p>
          <w:p w14:paraId="66ED06CA" w14:textId="2FE6CC07" w:rsidR="00214B8D" w:rsidRDefault="004F79CE" w:rsidP="00C3249C">
            <w:pPr>
              <w:pStyle w:val="BasicParagraph"/>
              <w:spacing w:before="170" w:after="240" w:line="256" w:lineRule="auto"/>
              <w:rPr>
                <w:rFonts w:ascii="Arial" w:hAnsi="Arial" w:cs="Arial"/>
                <w:b/>
                <w:bCs/>
              </w:rPr>
            </w:pPr>
            <w:r>
              <w:rPr>
                <w:rFonts w:ascii="Arial" w:hAnsi="Arial" w:cs="Arial"/>
              </w:rPr>
              <w:t>A</w:t>
            </w:r>
            <w:r w:rsidR="004B4C0C">
              <w:rPr>
                <w:rFonts w:ascii="Arial" w:hAnsi="Arial" w:cs="Arial"/>
              </w:rPr>
              <w:t xml:space="preserve"> t</w:t>
            </w:r>
            <w:r w:rsidR="00134A0D">
              <w:rPr>
                <w:rFonts w:ascii="Arial" w:hAnsi="Arial" w:cs="Arial"/>
              </w:rPr>
              <w:t>ask and finish grou</w:t>
            </w:r>
            <w:r w:rsidR="004B4C0C">
              <w:rPr>
                <w:rFonts w:ascii="Arial" w:hAnsi="Arial" w:cs="Arial"/>
              </w:rPr>
              <w:t xml:space="preserve">p, </w:t>
            </w:r>
            <w:r w:rsidR="00134A0D">
              <w:rPr>
                <w:rFonts w:ascii="Arial" w:hAnsi="Arial" w:cs="Arial"/>
              </w:rPr>
              <w:t>including schools/ settings and parents/ carers</w:t>
            </w:r>
            <w:r w:rsidR="004B4C0C">
              <w:rPr>
                <w:rFonts w:ascii="Arial" w:hAnsi="Arial" w:cs="Arial"/>
              </w:rPr>
              <w:t>,</w:t>
            </w:r>
            <w:r w:rsidR="00134A0D">
              <w:rPr>
                <w:rFonts w:ascii="Arial" w:hAnsi="Arial" w:cs="Arial"/>
              </w:rPr>
              <w:t xml:space="preserve"> have reviewed and refined the questions</w:t>
            </w:r>
            <w:r w:rsidR="004278F5">
              <w:rPr>
                <w:rFonts w:ascii="Arial" w:hAnsi="Arial" w:cs="Arial"/>
              </w:rPr>
              <w:t xml:space="preserve"> that will be asked of children as part of annual reviews</w:t>
            </w:r>
            <w:r>
              <w:rPr>
                <w:rFonts w:ascii="Arial" w:hAnsi="Arial" w:cs="Arial"/>
              </w:rPr>
              <w:t>, e.g., to find out how safe they feel etc.</w:t>
            </w:r>
            <w:r w:rsidR="00996B99">
              <w:rPr>
                <w:rFonts w:ascii="Arial" w:hAnsi="Arial" w:cs="Arial"/>
              </w:rPr>
              <w:t xml:space="preserve"> </w:t>
            </w:r>
            <w:r w:rsidR="00C3249C">
              <w:rPr>
                <w:rFonts w:ascii="Arial" w:hAnsi="Arial" w:cs="Arial"/>
              </w:rPr>
              <w:t xml:space="preserve">The aim is </w:t>
            </w:r>
            <w:r w:rsidR="00214B8D">
              <w:rPr>
                <w:rFonts w:ascii="Arial" w:hAnsi="Arial" w:cs="Arial"/>
              </w:rPr>
              <w:t xml:space="preserve">start collecting children and young people’s views from </w:t>
            </w:r>
            <w:r w:rsidR="00214B8D">
              <w:rPr>
                <w:rFonts w:ascii="Arial" w:hAnsi="Arial" w:cs="Arial"/>
              </w:rPr>
              <w:lastRenderedPageBreak/>
              <w:t>September 2022</w:t>
            </w:r>
            <w:r w:rsidR="001E2EEC">
              <w:rPr>
                <w:rFonts w:ascii="Arial" w:hAnsi="Arial" w:cs="Arial"/>
              </w:rPr>
              <w:t xml:space="preserve"> </w:t>
            </w:r>
            <w:r w:rsidR="004B4C0C">
              <w:rPr>
                <w:rFonts w:ascii="Arial" w:hAnsi="Arial" w:cs="Arial"/>
              </w:rPr>
              <w:t xml:space="preserve">and include </w:t>
            </w:r>
            <w:r w:rsidR="00757631">
              <w:rPr>
                <w:rFonts w:ascii="Arial" w:hAnsi="Arial" w:cs="Arial"/>
              </w:rPr>
              <w:t>the questions and results in</w:t>
            </w:r>
            <w:r w:rsidR="004B4C0C">
              <w:rPr>
                <w:rFonts w:ascii="Arial" w:hAnsi="Arial" w:cs="Arial"/>
              </w:rPr>
              <w:t xml:space="preserve"> the outcomes fram</w:t>
            </w:r>
            <w:r w:rsidR="00757631">
              <w:rPr>
                <w:rFonts w:ascii="Arial" w:hAnsi="Arial" w:cs="Arial"/>
              </w:rPr>
              <w:t>ework.</w:t>
            </w:r>
          </w:p>
        </w:tc>
        <w:tc>
          <w:tcPr>
            <w:tcW w:w="1785" w:type="dxa"/>
            <w:shd w:val="clear" w:color="auto" w:fill="00B050"/>
          </w:tcPr>
          <w:p w14:paraId="2E2A62BA" w14:textId="77777777" w:rsidR="00325502" w:rsidRPr="00997119" w:rsidRDefault="00325502" w:rsidP="00933C45">
            <w:pPr>
              <w:rPr>
                <w:rFonts w:ascii="Arial" w:hAnsi="Arial" w:cs="Arial"/>
                <w:b/>
                <w:bCs/>
                <w:sz w:val="24"/>
                <w:szCs w:val="24"/>
              </w:rPr>
            </w:pPr>
          </w:p>
        </w:tc>
      </w:tr>
      <w:tr w:rsidR="00325502" w14:paraId="21EB4547" w14:textId="77777777" w:rsidTr="761B1126">
        <w:tblPrEx>
          <w:shd w:val="clear" w:color="auto" w:fill="auto"/>
        </w:tblPrEx>
        <w:tc>
          <w:tcPr>
            <w:tcW w:w="1298" w:type="dxa"/>
            <w:shd w:val="clear" w:color="auto" w:fill="FFFFFF" w:themeFill="background1"/>
          </w:tcPr>
          <w:p w14:paraId="2B85FA40" w14:textId="77777777" w:rsidR="00325502" w:rsidRDefault="00325502" w:rsidP="00933C45">
            <w:pPr>
              <w:rPr>
                <w:rFonts w:ascii="Arial" w:hAnsi="Arial" w:cs="Arial"/>
                <w:b/>
                <w:bCs/>
                <w:sz w:val="24"/>
                <w:szCs w:val="24"/>
              </w:rPr>
            </w:pPr>
            <w:r>
              <w:rPr>
                <w:rFonts w:ascii="Arial" w:hAnsi="Arial" w:cs="Arial"/>
                <w:b/>
                <w:bCs/>
                <w:sz w:val="24"/>
                <w:szCs w:val="24"/>
              </w:rPr>
              <w:t>APP6</w:t>
            </w:r>
          </w:p>
        </w:tc>
        <w:tc>
          <w:tcPr>
            <w:tcW w:w="5496" w:type="dxa"/>
            <w:shd w:val="clear" w:color="auto" w:fill="FFFFFF" w:themeFill="background1"/>
          </w:tcPr>
          <w:p w14:paraId="4DDE2FE8" w14:textId="77777777" w:rsidR="00325502" w:rsidRDefault="00325502" w:rsidP="00933C45">
            <w:pPr>
              <w:rPr>
                <w:rFonts w:ascii="Arial" w:hAnsi="Arial" w:cs="Arial"/>
                <w:b/>
                <w:bCs/>
                <w:sz w:val="24"/>
                <w:szCs w:val="24"/>
              </w:rPr>
            </w:pPr>
            <w:r w:rsidRPr="00DB51BC">
              <w:rPr>
                <w:rFonts w:ascii="Arial" w:hAnsi="Arial" w:cs="Arial"/>
                <w:b/>
                <w:bCs/>
                <w:sz w:val="24"/>
                <w:szCs w:val="24"/>
              </w:rPr>
              <w:t>2.2-2.3: Parents and carers will be aware of the DSCO role as outlined on the local offer.</w:t>
            </w:r>
          </w:p>
          <w:p w14:paraId="4D8BCE9B" w14:textId="77777777" w:rsidR="00EC6CB2" w:rsidRDefault="00EC6CB2" w:rsidP="00933C45">
            <w:pPr>
              <w:rPr>
                <w:rFonts w:ascii="Arial" w:hAnsi="Arial" w:cs="Arial"/>
                <w:b/>
                <w:bCs/>
                <w:sz w:val="24"/>
                <w:szCs w:val="24"/>
              </w:rPr>
            </w:pPr>
          </w:p>
          <w:p w14:paraId="5FE0BC22" w14:textId="792665EB" w:rsidR="00325502" w:rsidRPr="00C4359A" w:rsidRDefault="00C4359A" w:rsidP="00C4359A">
            <w:pPr>
              <w:rPr>
                <w:rFonts w:ascii="Arial" w:hAnsi="Arial" w:cs="Arial"/>
                <w:sz w:val="24"/>
                <w:szCs w:val="24"/>
              </w:rPr>
            </w:pPr>
            <w:r w:rsidRPr="00C4359A">
              <w:rPr>
                <w:rFonts w:ascii="Arial" w:hAnsi="Arial" w:cs="Arial"/>
                <w:sz w:val="24"/>
                <w:szCs w:val="24"/>
              </w:rPr>
              <w:t>DSCO not yet in post. Funding has been approved and we are currently recruiting.</w:t>
            </w:r>
          </w:p>
          <w:p w14:paraId="4B9E50EC" w14:textId="36EB1835" w:rsidR="00325502" w:rsidRPr="0085374F" w:rsidRDefault="00325502" w:rsidP="00933C45">
            <w:pPr>
              <w:rPr>
                <w:rFonts w:ascii="Arial" w:hAnsi="Arial" w:cs="Arial"/>
                <w:sz w:val="24"/>
                <w:szCs w:val="24"/>
              </w:rPr>
            </w:pPr>
          </w:p>
        </w:tc>
        <w:tc>
          <w:tcPr>
            <w:tcW w:w="1256" w:type="dxa"/>
            <w:gridSpan w:val="2"/>
            <w:shd w:val="clear" w:color="auto" w:fill="FF0000"/>
          </w:tcPr>
          <w:p w14:paraId="13934F25" w14:textId="77777777" w:rsidR="00325502" w:rsidRPr="00C22083" w:rsidRDefault="00325502" w:rsidP="00933C45">
            <w:pPr>
              <w:rPr>
                <w:rFonts w:ascii="Arial" w:hAnsi="Arial" w:cs="Arial"/>
                <w:color w:val="FFC000"/>
                <w:sz w:val="24"/>
                <w:szCs w:val="24"/>
              </w:rPr>
            </w:pPr>
          </w:p>
        </w:tc>
        <w:tc>
          <w:tcPr>
            <w:tcW w:w="5545" w:type="dxa"/>
            <w:shd w:val="clear" w:color="auto" w:fill="FFFFFF" w:themeFill="background1"/>
          </w:tcPr>
          <w:p w14:paraId="67BB7790" w14:textId="77777777" w:rsidR="00EC6CB2" w:rsidRDefault="00EC6CB2" w:rsidP="00EC6CB2">
            <w:pPr>
              <w:rPr>
                <w:rFonts w:ascii="Arial" w:hAnsi="Arial" w:cs="Arial"/>
                <w:b/>
                <w:bCs/>
                <w:sz w:val="24"/>
                <w:szCs w:val="24"/>
              </w:rPr>
            </w:pPr>
            <w:r w:rsidRPr="00DB51BC">
              <w:rPr>
                <w:rFonts w:ascii="Arial" w:hAnsi="Arial" w:cs="Arial"/>
                <w:b/>
                <w:bCs/>
                <w:sz w:val="24"/>
                <w:szCs w:val="24"/>
              </w:rPr>
              <w:t>2.2-2.3: Parents and carers will be aware of the DSCO role as outlined on the local offer.</w:t>
            </w:r>
          </w:p>
          <w:p w14:paraId="2024D4D9" w14:textId="77777777" w:rsidR="00EC6CB2" w:rsidRPr="00DB51BC" w:rsidRDefault="00EC6CB2" w:rsidP="00EC6CB2">
            <w:pPr>
              <w:rPr>
                <w:rFonts w:ascii="Arial" w:hAnsi="Arial" w:cs="Arial"/>
                <w:b/>
                <w:bCs/>
                <w:sz w:val="24"/>
                <w:szCs w:val="24"/>
              </w:rPr>
            </w:pPr>
          </w:p>
          <w:p w14:paraId="09AED53C" w14:textId="65CD80FD" w:rsidR="00325502" w:rsidRDefault="00C4359A" w:rsidP="00933C45">
            <w:pPr>
              <w:rPr>
                <w:rFonts w:ascii="Arial" w:hAnsi="Arial" w:cs="Arial"/>
                <w:sz w:val="24"/>
                <w:szCs w:val="24"/>
              </w:rPr>
            </w:pPr>
            <w:r>
              <w:rPr>
                <w:rFonts w:ascii="Arial" w:hAnsi="Arial" w:cs="Arial"/>
                <w:sz w:val="24"/>
                <w:szCs w:val="24"/>
              </w:rPr>
              <w:t>We</w:t>
            </w:r>
            <w:r w:rsidR="00EC6CB2" w:rsidRPr="00EC6CB2">
              <w:rPr>
                <w:rFonts w:ascii="Arial" w:hAnsi="Arial" w:cs="Arial"/>
                <w:sz w:val="24"/>
                <w:szCs w:val="24"/>
              </w:rPr>
              <w:t xml:space="preserve"> were unable to </w:t>
            </w:r>
            <w:r>
              <w:rPr>
                <w:rFonts w:ascii="Arial" w:hAnsi="Arial" w:cs="Arial"/>
                <w:sz w:val="24"/>
                <w:szCs w:val="24"/>
              </w:rPr>
              <w:t xml:space="preserve">appoint a </w:t>
            </w:r>
            <w:r w:rsidR="00EC6CB2" w:rsidRPr="00EC6CB2">
              <w:rPr>
                <w:rFonts w:ascii="Arial" w:hAnsi="Arial" w:cs="Arial"/>
                <w:sz w:val="24"/>
                <w:szCs w:val="24"/>
              </w:rPr>
              <w:t>DSCO at the first round</w:t>
            </w:r>
            <w:r>
              <w:rPr>
                <w:rFonts w:ascii="Arial" w:hAnsi="Arial" w:cs="Arial"/>
                <w:sz w:val="24"/>
                <w:szCs w:val="24"/>
              </w:rPr>
              <w:t xml:space="preserve"> </w:t>
            </w:r>
            <w:r w:rsidR="00EC6CB2" w:rsidRPr="00EC6CB2">
              <w:rPr>
                <w:rFonts w:ascii="Arial" w:hAnsi="Arial" w:cs="Arial"/>
                <w:sz w:val="24"/>
                <w:szCs w:val="24"/>
              </w:rPr>
              <w:t>of recruitment. We have now appointed a</w:t>
            </w:r>
            <w:r w:rsidR="00EC6CB2">
              <w:rPr>
                <w:rFonts w:ascii="Arial" w:hAnsi="Arial" w:cs="Arial"/>
                <w:b/>
                <w:bCs/>
                <w:sz w:val="24"/>
                <w:szCs w:val="24"/>
              </w:rPr>
              <w:t xml:space="preserve"> </w:t>
            </w:r>
            <w:r w:rsidR="009C4D47" w:rsidRPr="0085374F">
              <w:rPr>
                <w:rFonts w:ascii="Arial" w:hAnsi="Arial" w:cs="Arial"/>
                <w:sz w:val="24"/>
                <w:szCs w:val="24"/>
              </w:rPr>
              <w:t xml:space="preserve">DSCO </w:t>
            </w:r>
            <w:r w:rsidR="00EC6CB2">
              <w:rPr>
                <w:rFonts w:ascii="Arial" w:hAnsi="Arial" w:cs="Arial"/>
                <w:sz w:val="24"/>
                <w:szCs w:val="24"/>
              </w:rPr>
              <w:t xml:space="preserve">who will </w:t>
            </w:r>
            <w:r w:rsidR="009C4D47">
              <w:rPr>
                <w:rFonts w:ascii="Arial" w:hAnsi="Arial" w:cs="Arial"/>
                <w:sz w:val="24"/>
                <w:szCs w:val="24"/>
              </w:rPr>
              <w:t xml:space="preserve">start in post in </w:t>
            </w:r>
            <w:r w:rsidR="00A0476B">
              <w:rPr>
                <w:rFonts w:ascii="Arial" w:hAnsi="Arial" w:cs="Arial"/>
                <w:sz w:val="24"/>
                <w:szCs w:val="24"/>
              </w:rPr>
              <w:t>September</w:t>
            </w:r>
            <w:r w:rsidR="009C4D47">
              <w:rPr>
                <w:rFonts w:ascii="Arial" w:hAnsi="Arial" w:cs="Arial"/>
                <w:sz w:val="24"/>
                <w:szCs w:val="24"/>
              </w:rPr>
              <w:t xml:space="preserve"> 2022. Once in post the DSCO will make a ‘</w:t>
            </w:r>
            <w:r w:rsidR="00050B60">
              <w:rPr>
                <w:rFonts w:ascii="Arial" w:hAnsi="Arial" w:cs="Arial"/>
                <w:sz w:val="24"/>
                <w:szCs w:val="24"/>
              </w:rPr>
              <w:t>T</w:t>
            </w:r>
            <w:r w:rsidR="009C4D47">
              <w:rPr>
                <w:rFonts w:ascii="Arial" w:hAnsi="Arial" w:cs="Arial"/>
                <w:sz w:val="24"/>
                <w:szCs w:val="24"/>
              </w:rPr>
              <w:t xml:space="preserve">alking </w:t>
            </w:r>
            <w:r w:rsidR="00050B60">
              <w:rPr>
                <w:rFonts w:ascii="Arial" w:hAnsi="Arial" w:cs="Arial"/>
                <w:sz w:val="24"/>
                <w:szCs w:val="24"/>
              </w:rPr>
              <w:t>H</w:t>
            </w:r>
            <w:r w:rsidR="009C4D47">
              <w:rPr>
                <w:rFonts w:ascii="Arial" w:hAnsi="Arial" w:cs="Arial"/>
                <w:sz w:val="24"/>
                <w:szCs w:val="24"/>
              </w:rPr>
              <w:t>ead’ explaining the role for the Local Offer</w:t>
            </w:r>
            <w:r w:rsidR="00A02FF1">
              <w:rPr>
                <w:rFonts w:ascii="Arial" w:hAnsi="Arial" w:cs="Arial"/>
                <w:sz w:val="24"/>
                <w:szCs w:val="24"/>
              </w:rPr>
              <w:t>.</w:t>
            </w:r>
          </w:p>
          <w:p w14:paraId="7EB2DAF9" w14:textId="07D4CC50" w:rsidR="00A02FF1" w:rsidRPr="0085374F" w:rsidRDefault="00A02FF1" w:rsidP="00933C45">
            <w:pPr>
              <w:rPr>
                <w:rFonts w:ascii="Arial" w:hAnsi="Arial" w:cs="Arial"/>
                <w:b/>
                <w:bCs/>
                <w:sz w:val="24"/>
                <w:szCs w:val="24"/>
              </w:rPr>
            </w:pPr>
          </w:p>
        </w:tc>
        <w:tc>
          <w:tcPr>
            <w:tcW w:w="1785" w:type="dxa"/>
            <w:shd w:val="clear" w:color="auto" w:fill="FFC000" w:themeFill="accent4"/>
          </w:tcPr>
          <w:p w14:paraId="2E8791A5" w14:textId="77777777" w:rsidR="00325502" w:rsidRDefault="00325502" w:rsidP="00933C45">
            <w:pPr>
              <w:rPr>
                <w:rFonts w:ascii="Arial" w:hAnsi="Arial" w:cs="Arial"/>
                <w:b/>
                <w:bCs/>
                <w:sz w:val="24"/>
                <w:szCs w:val="24"/>
              </w:rPr>
            </w:pPr>
          </w:p>
        </w:tc>
      </w:tr>
      <w:tr w:rsidR="006D1E9F" w14:paraId="5E1EB263" w14:textId="77777777" w:rsidTr="002F08ED">
        <w:tblPrEx>
          <w:shd w:val="clear" w:color="auto" w:fill="auto"/>
        </w:tblPrEx>
        <w:tc>
          <w:tcPr>
            <w:tcW w:w="1298" w:type="dxa"/>
            <w:shd w:val="clear" w:color="auto" w:fill="FFFFFF" w:themeFill="background1"/>
          </w:tcPr>
          <w:p w14:paraId="2E56D46D" w14:textId="6C131C38" w:rsidR="006D1E9F" w:rsidRDefault="006D1E9F" w:rsidP="00933C45">
            <w:pPr>
              <w:rPr>
                <w:rFonts w:ascii="Arial" w:hAnsi="Arial" w:cs="Arial"/>
                <w:b/>
                <w:bCs/>
                <w:sz w:val="24"/>
                <w:szCs w:val="24"/>
              </w:rPr>
            </w:pPr>
            <w:r>
              <w:rPr>
                <w:rFonts w:ascii="Arial" w:hAnsi="Arial" w:cs="Arial"/>
                <w:b/>
                <w:bCs/>
                <w:sz w:val="24"/>
                <w:szCs w:val="24"/>
              </w:rPr>
              <w:t>APP^</w:t>
            </w:r>
          </w:p>
        </w:tc>
        <w:tc>
          <w:tcPr>
            <w:tcW w:w="5496" w:type="dxa"/>
            <w:shd w:val="clear" w:color="auto" w:fill="FFFFFF" w:themeFill="background1"/>
          </w:tcPr>
          <w:p w14:paraId="0973B3DC" w14:textId="77777777" w:rsidR="006D1E9F" w:rsidRPr="006D1E9F" w:rsidRDefault="006D1E9F" w:rsidP="006D1E9F">
            <w:pPr>
              <w:rPr>
                <w:rFonts w:ascii="Arial" w:hAnsi="Arial" w:cs="Arial"/>
                <w:b/>
                <w:bCs/>
                <w:sz w:val="24"/>
                <w:szCs w:val="24"/>
              </w:rPr>
            </w:pPr>
            <w:r w:rsidRPr="006D1E9F">
              <w:rPr>
                <w:rFonts w:ascii="Arial" w:hAnsi="Arial" w:cs="Arial"/>
                <w:b/>
                <w:bCs/>
                <w:sz w:val="24"/>
                <w:szCs w:val="24"/>
              </w:rPr>
              <w:t>2.6-2.0: Parents and carers will be aware of the DMO/DCO role as outlined on the local offer.</w:t>
            </w:r>
          </w:p>
          <w:p w14:paraId="36C7C02F" w14:textId="77777777" w:rsidR="006D1E9F" w:rsidRPr="006D1E9F" w:rsidRDefault="006D1E9F" w:rsidP="006D1E9F">
            <w:pPr>
              <w:pStyle w:val="ListParagraph"/>
              <w:ind w:left="360"/>
              <w:rPr>
                <w:rFonts w:ascii="Arial" w:hAnsi="Arial" w:cs="Arial"/>
                <w:sz w:val="24"/>
                <w:szCs w:val="24"/>
              </w:rPr>
            </w:pPr>
          </w:p>
          <w:p w14:paraId="542031DD" w14:textId="5610365A" w:rsidR="006D1E9F" w:rsidRPr="006D1E9F" w:rsidRDefault="006D1E9F" w:rsidP="006D1E9F">
            <w:pPr>
              <w:rPr>
                <w:rFonts w:ascii="Arial" w:hAnsi="Arial" w:cs="Arial"/>
                <w:b/>
                <w:bCs/>
                <w:sz w:val="24"/>
                <w:szCs w:val="24"/>
              </w:rPr>
            </w:pPr>
            <w:r w:rsidRPr="006D1E9F">
              <w:rPr>
                <w:rFonts w:ascii="Arial" w:hAnsi="Arial" w:cs="Arial"/>
                <w:sz w:val="24"/>
                <w:szCs w:val="24"/>
              </w:rPr>
              <w:t xml:space="preserve">The DCO and DMO are core member of SEND collaborative and attends listening events with the Parent/Carer Forum. Issues of concern have been escalated to DCO and solutions have been provided.   </w:t>
            </w:r>
            <w:r w:rsidR="0005791B" w:rsidRPr="006D1E9F">
              <w:rPr>
                <w:rFonts w:ascii="Arial" w:hAnsi="Arial" w:cs="Arial"/>
                <w:sz w:val="24"/>
                <w:szCs w:val="24"/>
              </w:rPr>
              <w:t xml:space="preserve">DMO/DCOs are in post and their roles and contact details are published on the Local Offer (LO): </w:t>
            </w:r>
            <w:hyperlink r:id="rId54">
              <w:r w:rsidR="0005791B" w:rsidRPr="006D1E9F">
                <w:rPr>
                  <w:rStyle w:val="Hyperlink"/>
                  <w:rFonts w:ascii="Arial" w:hAnsi="Arial" w:cs="Arial"/>
                  <w:color w:val="0000FF"/>
                  <w:sz w:val="24"/>
                  <w:szCs w:val="24"/>
                </w:rPr>
                <w:t>Desi</w:t>
              </w:r>
            </w:hyperlink>
            <w:bookmarkStart w:id="42" w:name="_Hlt94180087"/>
            <w:bookmarkStart w:id="43" w:name="_Hlt94180088"/>
            <w:r w:rsidR="0005791B" w:rsidRPr="006D1E9F">
              <w:rPr>
                <w:rStyle w:val="Hyperlink"/>
                <w:rFonts w:ascii="Arial" w:hAnsi="Arial" w:cs="Arial"/>
                <w:color w:val="0000FF"/>
                <w:sz w:val="24"/>
                <w:szCs w:val="24"/>
              </w:rPr>
              <w:t>g</w:t>
            </w:r>
            <w:bookmarkEnd w:id="42"/>
            <w:bookmarkEnd w:id="43"/>
            <w:r w:rsidR="0005791B" w:rsidRPr="006D1E9F">
              <w:rPr>
                <w:rStyle w:val="Hyperlink"/>
                <w:rFonts w:ascii="Arial" w:hAnsi="Arial" w:cs="Arial"/>
                <w:color w:val="0000FF"/>
                <w:sz w:val="24"/>
                <w:szCs w:val="24"/>
              </w:rPr>
              <w:t>nated Medical Officer and Designated Clinical Officer | Newcastle Support Directory</w:t>
            </w:r>
            <w:r w:rsidR="0005791B" w:rsidRPr="006D1E9F">
              <w:rPr>
                <w:rFonts w:ascii="Arial" w:hAnsi="Arial" w:cs="Arial"/>
                <w:sz w:val="24"/>
                <w:szCs w:val="24"/>
              </w:rPr>
              <w:t>.</w:t>
            </w:r>
          </w:p>
        </w:tc>
        <w:tc>
          <w:tcPr>
            <w:tcW w:w="1256" w:type="dxa"/>
            <w:gridSpan w:val="2"/>
            <w:shd w:val="clear" w:color="auto" w:fill="FFC000" w:themeFill="accent4"/>
          </w:tcPr>
          <w:p w14:paraId="7225C413" w14:textId="77777777" w:rsidR="006D1E9F" w:rsidRPr="00C22083" w:rsidRDefault="006D1E9F" w:rsidP="00933C45">
            <w:pPr>
              <w:rPr>
                <w:rFonts w:ascii="Arial" w:hAnsi="Arial" w:cs="Arial"/>
                <w:color w:val="FFC000"/>
                <w:sz w:val="24"/>
                <w:szCs w:val="24"/>
              </w:rPr>
            </w:pPr>
          </w:p>
        </w:tc>
        <w:tc>
          <w:tcPr>
            <w:tcW w:w="5545" w:type="dxa"/>
            <w:shd w:val="clear" w:color="auto" w:fill="FFFFFF" w:themeFill="background1"/>
          </w:tcPr>
          <w:p w14:paraId="10931BC7" w14:textId="77777777" w:rsidR="00B02C58" w:rsidRDefault="00B02C58" w:rsidP="00B02C58">
            <w:pPr>
              <w:rPr>
                <w:rFonts w:ascii="Arial" w:hAnsi="Arial" w:cs="Arial"/>
                <w:b/>
                <w:bCs/>
                <w:sz w:val="24"/>
                <w:szCs w:val="24"/>
              </w:rPr>
            </w:pPr>
            <w:r w:rsidRPr="006D1E9F">
              <w:rPr>
                <w:rFonts w:ascii="Arial" w:hAnsi="Arial" w:cs="Arial"/>
                <w:b/>
                <w:bCs/>
                <w:sz w:val="24"/>
                <w:szCs w:val="24"/>
              </w:rPr>
              <w:t>2.6-2.0: Parents and carers will be aware of the DMO/DCO role as outlined on the local offer.</w:t>
            </w:r>
          </w:p>
          <w:p w14:paraId="6FA404E1" w14:textId="77777777" w:rsidR="00B67756" w:rsidRDefault="00B67756" w:rsidP="00B02C58">
            <w:pPr>
              <w:rPr>
                <w:rFonts w:ascii="Arial" w:hAnsi="Arial" w:cs="Arial"/>
                <w:b/>
                <w:bCs/>
                <w:sz w:val="24"/>
                <w:szCs w:val="24"/>
              </w:rPr>
            </w:pPr>
          </w:p>
          <w:p w14:paraId="23E0BBF4" w14:textId="0B93ED40" w:rsidR="00B67756" w:rsidRPr="00A02FF1" w:rsidRDefault="00B67756" w:rsidP="00B02C58">
            <w:pPr>
              <w:rPr>
                <w:rFonts w:ascii="Arial" w:hAnsi="Arial" w:cs="Arial"/>
                <w:sz w:val="24"/>
                <w:szCs w:val="24"/>
              </w:rPr>
            </w:pPr>
            <w:r w:rsidRPr="00A02FF1">
              <w:rPr>
                <w:rFonts w:ascii="Arial" w:hAnsi="Arial" w:cs="Arial"/>
                <w:sz w:val="24"/>
                <w:szCs w:val="24"/>
              </w:rPr>
              <w:t>DCO and DMO continue to meet with Parent Carer forum</w:t>
            </w:r>
            <w:r w:rsidR="00A02FF1">
              <w:rPr>
                <w:rFonts w:ascii="Arial" w:hAnsi="Arial" w:cs="Arial"/>
                <w:sz w:val="24"/>
                <w:szCs w:val="24"/>
              </w:rPr>
              <w:t xml:space="preserve"> representatives</w:t>
            </w:r>
            <w:r w:rsidRPr="00A02FF1">
              <w:rPr>
                <w:rFonts w:ascii="Arial" w:hAnsi="Arial" w:cs="Arial"/>
                <w:sz w:val="24"/>
                <w:szCs w:val="24"/>
              </w:rPr>
              <w:t xml:space="preserve"> to answer</w:t>
            </w:r>
            <w:r w:rsidR="00A02FF1" w:rsidRPr="00A02FF1">
              <w:rPr>
                <w:rFonts w:ascii="Arial" w:hAnsi="Arial" w:cs="Arial"/>
                <w:sz w:val="24"/>
                <w:szCs w:val="24"/>
              </w:rPr>
              <w:t xml:space="preserve"> questions raised on behalf of all parents</w:t>
            </w:r>
            <w:r w:rsidR="00A02FF1">
              <w:rPr>
                <w:rFonts w:ascii="Arial" w:hAnsi="Arial" w:cs="Arial"/>
                <w:sz w:val="24"/>
                <w:szCs w:val="24"/>
              </w:rPr>
              <w:t>/</w:t>
            </w:r>
            <w:r w:rsidR="00A02FF1" w:rsidRPr="00A02FF1">
              <w:rPr>
                <w:rFonts w:ascii="Arial" w:hAnsi="Arial" w:cs="Arial"/>
                <w:sz w:val="24"/>
                <w:szCs w:val="24"/>
              </w:rPr>
              <w:t>carer in the city.</w:t>
            </w:r>
          </w:p>
          <w:p w14:paraId="2DDFF01C" w14:textId="4FDD822A" w:rsidR="006D1E9F" w:rsidRPr="00DB51BC" w:rsidRDefault="006D1E9F" w:rsidP="009C4D47">
            <w:pPr>
              <w:rPr>
                <w:rFonts w:ascii="Arial" w:hAnsi="Arial" w:cs="Arial"/>
                <w:b/>
                <w:bCs/>
                <w:sz w:val="24"/>
                <w:szCs w:val="24"/>
              </w:rPr>
            </w:pPr>
          </w:p>
        </w:tc>
        <w:tc>
          <w:tcPr>
            <w:tcW w:w="1785" w:type="dxa"/>
            <w:shd w:val="clear" w:color="auto" w:fill="00B050"/>
          </w:tcPr>
          <w:p w14:paraId="030B2889" w14:textId="77777777" w:rsidR="006D1E9F" w:rsidRDefault="006D1E9F" w:rsidP="00933C45">
            <w:pPr>
              <w:rPr>
                <w:rFonts w:ascii="Arial" w:hAnsi="Arial" w:cs="Arial"/>
                <w:b/>
                <w:bCs/>
                <w:sz w:val="24"/>
                <w:szCs w:val="24"/>
              </w:rPr>
            </w:pPr>
          </w:p>
        </w:tc>
      </w:tr>
      <w:tr w:rsidR="009C4D47" w14:paraId="048132E6" w14:textId="77777777" w:rsidTr="761B1126">
        <w:tblPrEx>
          <w:shd w:val="clear" w:color="auto" w:fill="auto"/>
        </w:tblPrEx>
        <w:tc>
          <w:tcPr>
            <w:tcW w:w="1298" w:type="dxa"/>
            <w:shd w:val="clear" w:color="auto" w:fill="FFFFFF" w:themeFill="background1"/>
          </w:tcPr>
          <w:p w14:paraId="5AE36A93" w14:textId="37733202" w:rsidR="009C4D47" w:rsidRDefault="009C4D47" w:rsidP="00933C45">
            <w:pPr>
              <w:rPr>
                <w:rFonts w:ascii="Arial" w:hAnsi="Arial" w:cs="Arial"/>
                <w:b/>
                <w:bCs/>
                <w:sz w:val="24"/>
                <w:szCs w:val="24"/>
              </w:rPr>
            </w:pPr>
            <w:r>
              <w:rPr>
                <w:rFonts w:ascii="Arial" w:hAnsi="Arial" w:cs="Arial"/>
                <w:b/>
                <w:bCs/>
                <w:sz w:val="24"/>
                <w:szCs w:val="24"/>
              </w:rPr>
              <w:t>APP6</w:t>
            </w:r>
          </w:p>
        </w:tc>
        <w:tc>
          <w:tcPr>
            <w:tcW w:w="5496" w:type="dxa"/>
            <w:shd w:val="clear" w:color="auto" w:fill="D0CECE" w:themeFill="background2" w:themeFillShade="E6"/>
          </w:tcPr>
          <w:p w14:paraId="617C6D21" w14:textId="77777777" w:rsidR="009C4D47" w:rsidRPr="00DB51BC" w:rsidRDefault="009C4D47" w:rsidP="00933C45">
            <w:pPr>
              <w:rPr>
                <w:rFonts w:ascii="Arial" w:hAnsi="Arial" w:cs="Arial"/>
                <w:b/>
                <w:bCs/>
                <w:sz w:val="24"/>
                <w:szCs w:val="24"/>
              </w:rPr>
            </w:pPr>
          </w:p>
        </w:tc>
        <w:tc>
          <w:tcPr>
            <w:tcW w:w="1256" w:type="dxa"/>
            <w:gridSpan w:val="2"/>
            <w:shd w:val="clear" w:color="auto" w:fill="FFC000" w:themeFill="accent4"/>
          </w:tcPr>
          <w:p w14:paraId="7D73821F" w14:textId="77777777" w:rsidR="009C4D47" w:rsidRPr="00C22083" w:rsidRDefault="009C4D47" w:rsidP="00933C45">
            <w:pPr>
              <w:rPr>
                <w:rFonts w:ascii="Arial" w:hAnsi="Arial" w:cs="Arial"/>
                <w:color w:val="FFC000"/>
                <w:sz w:val="24"/>
                <w:szCs w:val="24"/>
              </w:rPr>
            </w:pPr>
          </w:p>
        </w:tc>
        <w:tc>
          <w:tcPr>
            <w:tcW w:w="5545" w:type="dxa"/>
            <w:shd w:val="clear" w:color="auto" w:fill="FFFFFF" w:themeFill="background1"/>
          </w:tcPr>
          <w:p w14:paraId="2B41FC4C" w14:textId="77777777" w:rsidR="009C4D47" w:rsidRDefault="009C4D47" w:rsidP="009C4D47">
            <w:pPr>
              <w:rPr>
                <w:rFonts w:ascii="Arial" w:hAnsi="Arial" w:cs="Arial"/>
                <w:b/>
                <w:bCs/>
                <w:sz w:val="24"/>
                <w:szCs w:val="24"/>
              </w:rPr>
            </w:pPr>
            <w:r w:rsidRPr="00DB51BC">
              <w:rPr>
                <w:rFonts w:ascii="Arial" w:hAnsi="Arial" w:cs="Arial"/>
                <w:b/>
                <w:bCs/>
                <w:sz w:val="24"/>
                <w:szCs w:val="24"/>
              </w:rPr>
              <w:t>2.2-2.3: Quarterly audits confirm that the quality of social care advice has improved to at least 75% being rated as good.</w:t>
            </w:r>
          </w:p>
          <w:p w14:paraId="731DF9FE" w14:textId="77777777" w:rsidR="005C3648" w:rsidRDefault="005C3648" w:rsidP="009C4D47">
            <w:pPr>
              <w:rPr>
                <w:rFonts w:ascii="Arial" w:hAnsi="Arial" w:cs="Arial"/>
                <w:b/>
                <w:bCs/>
                <w:sz w:val="24"/>
                <w:szCs w:val="24"/>
              </w:rPr>
            </w:pPr>
          </w:p>
          <w:p w14:paraId="3FD5E745" w14:textId="68D16541" w:rsidR="000E359E" w:rsidRPr="00F26040" w:rsidRDefault="002A2948" w:rsidP="009C4D47">
            <w:pPr>
              <w:rPr>
                <w:rFonts w:ascii="Arial" w:hAnsi="Arial" w:cs="Arial"/>
                <w:sz w:val="24"/>
                <w:szCs w:val="24"/>
              </w:rPr>
            </w:pPr>
            <w:r w:rsidRPr="00F26040">
              <w:rPr>
                <w:rFonts w:ascii="Arial" w:hAnsi="Arial" w:cs="Arial"/>
                <w:sz w:val="24"/>
                <w:szCs w:val="24"/>
              </w:rPr>
              <w:t>There has been a change of s</w:t>
            </w:r>
            <w:r w:rsidR="00A6744A">
              <w:rPr>
                <w:rFonts w:ascii="Arial" w:hAnsi="Arial" w:cs="Arial"/>
                <w:sz w:val="24"/>
                <w:szCs w:val="24"/>
              </w:rPr>
              <w:t>t</w:t>
            </w:r>
            <w:r w:rsidRPr="00F26040">
              <w:rPr>
                <w:rFonts w:ascii="Arial" w:hAnsi="Arial" w:cs="Arial"/>
                <w:sz w:val="24"/>
                <w:szCs w:val="24"/>
              </w:rPr>
              <w:t xml:space="preserve">aff in social care and </w:t>
            </w:r>
            <w:r w:rsidR="00762673">
              <w:rPr>
                <w:rFonts w:ascii="Arial" w:hAnsi="Arial" w:cs="Arial"/>
                <w:sz w:val="24"/>
                <w:szCs w:val="24"/>
              </w:rPr>
              <w:t xml:space="preserve">the </w:t>
            </w:r>
            <w:r w:rsidRPr="00F26040">
              <w:rPr>
                <w:rFonts w:ascii="Arial" w:hAnsi="Arial" w:cs="Arial"/>
                <w:sz w:val="24"/>
                <w:szCs w:val="24"/>
              </w:rPr>
              <w:t xml:space="preserve">new auditors have recently been trained and are currently completing the </w:t>
            </w:r>
            <w:r w:rsidR="00C86E04" w:rsidRPr="00F26040">
              <w:rPr>
                <w:rFonts w:ascii="Arial" w:hAnsi="Arial" w:cs="Arial"/>
                <w:sz w:val="24"/>
                <w:szCs w:val="24"/>
              </w:rPr>
              <w:t>summer</w:t>
            </w:r>
            <w:r w:rsidRPr="00F26040">
              <w:rPr>
                <w:rFonts w:ascii="Arial" w:hAnsi="Arial" w:cs="Arial"/>
                <w:sz w:val="24"/>
                <w:szCs w:val="24"/>
              </w:rPr>
              <w:t xml:space="preserve"> term advice audits</w:t>
            </w:r>
            <w:r w:rsidR="00C86E04">
              <w:rPr>
                <w:rFonts w:ascii="Arial" w:hAnsi="Arial" w:cs="Arial"/>
                <w:sz w:val="24"/>
                <w:szCs w:val="24"/>
              </w:rPr>
              <w:t>.</w:t>
            </w:r>
          </w:p>
          <w:p w14:paraId="5353D81F" w14:textId="77777777" w:rsidR="009C4D47" w:rsidRPr="00DB51BC" w:rsidRDefault="009C4D47" w:rsidP="00933C45">
            <w:pPr>
              <w:rPr>
                <w:rFonts w:ascii="Arial" w:hAnsi="Arial" w:cs="Arial"/>
                <w:b/>
                <w:bCs/>
                <w:sz w:val="24"/>
                <w:szCs w:val="24"/>
              </w:rPr>
            </w:pPr>
          </w:p>
        </w:tc>
        <w:tc>
          <w:tcPr>
            <w:tcW w:w="1785" w:type="dxa"/>
            <w:shd w:val="clear" w:color="auto" w:fill="FFC000" w:themeFill="accent4"/>
          </w:tcPr>
          <w:p w14:paraId="5296F6A6" w14:textId="77777777" w:rsidR="009C4D47" w:rsidRDefault="009C4D47" w:rsidP="00933C45">
            <w:pPr>
              <w:rPr>
                <w:rFonts w:ascii="Arial" w:hAnsi="Arial" w:cs="Arial"/>
                <w:b/>
                <w:bCs/>
                <w:sz w:val="24"/>
                <w:szCs w:val="24"/>
              </w:rPr>
            </w:pPr>
          </w:p>
        </w:tc>
      </w:tr>
      <w:tr w:rsidR="00325502" w14:paraId="4A017F6F" w14:textId="77777777" w:rsidTr="00B74CFA">
        <w:tc>
          <w:tcPr>
            <w:tcW w:w="1298" w:type="dxa"/>
            <w:shd w:val="clear" w:color="auto" w:fill="D0CECE" w:themeFill="background2" w:themeFillShade="E6"/>
          </w:tcPr>
          <w:p w14:paraId="59CD8291" w14:textId="77777777" w:rsidR="00325502" w:rsidRDefault="00325502" w:rsidP="00933C45">
            <w:pPr>
              <w:rPr>
                <w:rFonts w:ascii="Arial" w:hAnsi="Arial" w:cs="Arial"/>
                <w:b/>
                <w:bCs/>
                <w:sz w:val="24"/>
                <w:szCs w:val="24"/>
              </w:rPr>
            </w:pPr>
            <w:r>
              <w:rPr>
                <w:rFonts w:ascii="Arial" w:hAnsi="Arial" w:cs="Arial"/>
                <w:b/>
                <w:bCs/>
                <w:sz w:val="24"/>
                <w:szCs w:val="24"/>
              </w:rPr>
              <w:lastRenderedPageBreak/>
              <w:t>APP6</w:t>
            </w:r>
          </w:p>
        </w:tc>
        <w:tc>
          <w:tcPr>
            <w:tcW w:w="5496" w:type="dxa"/>
            <w:shd w:val="clear" w:color="auto" w:fill="D0CECE" w:themeFill="background2" w:themeFillShade="E6"/>
          </w:tcPr>
          <w:p w14:paraId="4327241E" w14:textId="5FA87FA9" w:rsidR="00325502" w:rsidRPr="002715AE" w:rsidRDefault="00325502" w:rsidP="00933C45">
            <w:pPr>
              <w:rPr>
                <w:rFonts w:ascii="Arial" w:hAnsi="Arial" w:cs="Arial"/>
                <w:sz w:val="24"/>
                <w:szCs w:val="24"/>
              </w:rPr>
            </w:pPr>
            <w:r w:rsidRPr="00377D24">
              <w:rPr>
                <w:sz w:val="24"/>
                <w:szCs w:val="24"/>
              </w:rPr>
              <w:t xml:space="preserve"> </w:t>
            </w:r>
          </w:p>
        </w:tc>
        <w:tc>
          <w:tcPr>
            <w:tcW w:w="1256" w:type="dxa"/>
            <w:gridSpan w:val="2"/>
            <w:shd w:val="clear" w:color="auto" w:fill="00B050"/>
          </w:tcPr>
          <w:p w14:paraId="4FA17C8C" w14:textId="77777777" w:rsidR="00325502" w:rsidRDefault="00325502" w:rsidP="00933C45">
            <w:pPr>
              <w:rPr>
                <w:rFonts w:ascii="Arial" w:hAnsi="Arial" w:cs="Arial"/>
                <w:b/>
                <w:bCs/>
                <w:sz w:val="24"/>
                <w:szCs w:val="24"/>
              </w:rPr>
            </w:pPr>
          </w:p>
        </w:tc>
        <w:tc>
          <w:tcPr>
            <w:tcW w:w="5545" w:type="dxa"/>
            <w:shd w:val="clear" w:color="auto" w:fill="FFFFFF" w:themeFill="background1"/>
          </w:tcPr>
          <w:p w14:paraId="0133E50C" w14:textId="77777777" w:rsidR="00325502" w:rsidRDefault="00325502" w:rsidP="00933C45">
            <w:pPr>
              <w:rPr>
                <w:rFonts w:ascii="Arial" w:hAnsi="Arial" w:cs="Arial"/>
                <w:sz w:val="24"/>
                <w:szCs w:val="24"/>
              </w:rPr>
            </w:pPr>
            <w:r w:rsidRPr="00CD1328">
              <w:rPr>
                <w:rFonts w:ascii="Arial" w:hAnsi="Arial" w:cs="Arial"/>
                <w:b/>
                <w:bCs/>
                <w:sz w:val="24"/>
                <w:szCs w:val="24"/>
              </w:rPr>
              <w:t>2.6-2.10</w:t>
            </w:r>
            <w:r>
              <w:rPr>
                <w:rFonts w:ascii="Arial" w:hAnsi="Arial" w:cs="Arial"/>
                <w:b/>
                <w:bCs/>
                <w:sz w:val="24"/>
                <w:szCs w:val="24"/>
              </w:rPr>
              <w:t xml:space="preserve">: </w:t>
            </w:r>
            <w:r w:rsidRPr="00CD1328">
              <w:rPr>
                <w:rFonts w:ascii="Arial" w:hAnsi="Arial" w:cs="Arial"/>
                <w:b/>
                <w:bCs/>
                <w:sz w:val="24"/>
                <w:szCs w:val="24"/>
              </w:rPr>
              <w:t>Quarterly audits confirm that the quality of health advice has improved to at least 75% being rated as good</w:t>
            </w:r>
            <w:r w:rsidRPr="00F80544">
              <w:rPr>
                <w:rFonts w:ascii="Arial" w:hAnsi="Arial" w:cs="Arial"/>
                <w:sz w:val="24"/>
                <w:szCs w:val="24"/>
              </w:rPr>
              <w:t>.</w:t>
            </w:r>
          </w:p>
          <w:p w14:paraId="3EE6BD33" w14:textId="77777777" w:rsidR="00325502" w:rsidRDefault="00325502" w:rsidP="00933C45">
            <w:pPr>
              <w:rPr>
                <w:rFonts w:ascii="Arial" w:hAnsi="Arial" w:cs="Arial"/>
                <w:sz w:val="24"/>
                <w:szCs w:val="24"/>
              </w:rPr>
            </w:pPr>
          </w:p>
          <w:p w14:paraId="34F51E14" w14:textId="1B4D9BD6" w:rsidR="00325502" w:rsidRPr="00E10BC9" w:rsidRDefault="00325502" w:rsidP="00933C45">
            <w:pPr>
              <w:rPr>
                <w:rFonts w:ascii="Arial" w:hAnsi="Arial" w:cs="Arial"/>
                <w:sz w:val="24"/>
                <w:szCs w:val="24"/>
              </w:rPr>
            </w:pPr>
            <w:r w:rsidRPr="00E10BC9">
              <w:rPr>
                <w:rFonts w:ascii="Arial" w:hAnsi="Arial" w:cs="Arial"/>
                <w:sz w:val="24"/>
                <w:szCs w:val="24"/>
              </w:rPr>
              <w:t xml:space="preserve">The new health template has made a huge improvement to the quality of health advices. The last audit found that 81% of </w:t>
            </w:r>
            <w:r w:rsidR="00B31D02">
              <w:rPr>
                <w:rFonts w:ascii="Arial" w:hAnsi="Arial" w:cs="Arial"/>
                <w:sz w:val="24"/>
                <w:szCs w:val="24"/>
              </w:rPr>
              <w:t xml:space="preserve">the sample of </w:t>
            </w:r>
            <w:r w:rsidRPr="00E10BC9">
              <w:rPr>
                <w:rFonts w:ascii="Arial" w:hAnsi="Arial" w:cs="Arial"/>
                <w:sz w:val="24"/>
                <w:szCs w:val="24"/>
              </w:rPr>
              <w:t xml:space="preserve">advices were considered to be good practice or compliant with the requirements. </w:t>
            </w:r>
          </w:p>
          <w:p w14:paraId="71B6BE15" w14:textId="77777777" w:rsidR="00325502" w:rsidRPr="00F80544" w:rsidRDefault="00325502" w:rsidP="00933C45">
            <w:pPr>
              <w:rPr>
                <w:rFonts w:ascii="Arial" w:hAnsi="Arial" w:cs="Arial"/>
                <w:sz w:val="24"/>
                <w:szCs w:val="24"/>
              </w:rPr>
            </w:pPr>
          </w:p>
        </w:tc>
        <w:tc>
          <w:tcPr>
            <w:tcW w:w="1785" w:type="dxa"/>
            <w:shd w:val="clear" w:color="auto" w:fill="00B050"/>
          </w:tcPr>
          <w:p w14:paraId="0AA729F6" w14:textId="4606A02A" w:rsidR="00325502" w:rsidRDefault="00325502" w:rsidP="00933C45">
            <w:pPr>
              <w:rPr>
                <w:rFonts w:ascii="Arial" w:hAnsi="Arial" w:cs="Arial"/>
                <w:b/>
                <w:bCs/>
                <w:sz w:val="24"/>
                <w:szCs w:val="24"/>
              </w:rPr>
            </w:pPr>
          </w:p>
        </w:tc>
      </w:tr>
      <w:tr w:rsidR="00325502" w14:paraId="26FB5C13" w14:textId="77777777" w:rsidTr="00A322D8">
        <w:tblPrEx>
          <w:shd w:val="clear" w:color="auto" w:fill="auto"/>
        </w:tblPrEx>
        <w:tc>
          <w:tcPr>
            <w:tcW w:w="1298" w:type="dxa"/>
            <w:shd w:val="clear" w:color="auto" w:fill="FFFFFF" w:themeFill="background1"/>
          </w:tcPr>
          <w:p w14:paraId="3682A096" w14:textId="77777777" w:rsidR="00325502" w:rsidRDefault="00325502" w:rsidP="00933C45">
            <w:pPr>
              <w:rPr>
                <w:rFonts w:ascii="Arial" w:hAnsi="Arial" w:cs="Arial"/>
                <w:b/>
                <w:bCs/>
                <w:sz w:val="24"/>
                <w:szCs w:val="24"/>
              </w:rPr>
            </w:pPr>
            <w:r>
              <w:rPr>
                <w:rFonts w:ascii="Arial" w:hAnsi="Arial" w:cs="Arial"/>
                <w:b/>
                <w:bCs/>
                <w:sz w:val="24"/>
                <w:szCs w:val="24"/>
              </w:rPr>
              <w:t>APP1a APP2b</w:t>
            </w:r>
          </w:p>
        </w:tc>
        <w:tc>
          <w:tcPr>
            <w:tcW w:w="5496" w:type="dxa"/>
            <w:shd w:val="clear" w:color="auto" w:fill="D0CECE" w:themeFill="background2" w:themeFillShade="E6"/>
            <w:vAlign w:val="center"/>
          </w:tcPr>
          <w:p w14:paraId="4C577D79" w14:textId="77777777" w:rsidR="00325502" w:rsidRDefault="00325502" w:rsidP="00933C45">
            <w:pPr>
              <w:rPr>
                <w:rFonts w:ascii="Arial" w:hAnsi="Arial" w:cs="Arial"/>
                <w:sz w:val="24"/>
                <w:szCs w:val="24"/>
              </w:rPr>
            </w:pPr>
          </w:p>
        </w:tc>
        <w:tc>
          <w:tcPr>
            <w:tcW w:w="1256" w:type="dxa"/>
            <w:gridSpan w:val="2"/>
            <w:shd w:val="clear" w:color="auto" w:fill="D0CECE" w:themeFill="background2" w:themeFillShade="E6"/>
          </w:tcPr>
          <w:p w14:paraId="537562C6" w14:textId="77777777" w:rsidR="00325502" w:rsidRDefault="00325502" w:rsidP="00933C45">
            <w:pPr>
              <w:rPr>
                <w:rFonts w:ascii="Arial" w:hAnsi="Arial" w:cs="Arial"/>
                <w:b/>
                <w:bCs/>
                <w:sz w:val="24"/>
                <w:szCs w:val="24"/>
              </w:rPr>
            </w:pPr>
          </w:p>
        </w:tc>
        <w:tc>
          <w:tcPr>
            <w:tcW w:w="5545" w:type="dxa"/>
            <w:shd w:val="clear" w:color="auto" w:fill="FFFFFF" w:themeFill="background1"/>
          </w:tcPr>
          <w:p w14:paraId="595B1B46" w14:textId="77777777" w:rsidR="00325502" w:rsidRDefault="00325502" w:rsidP="00933C45">
            <w:pPr>
              <w:rPr>
                <w:rFonts w:ascii="Arial" w:hAnsi="Arial" w:cs="Arial"/>
                <w:b/>
                <w:bCs/>
                <w:sz w:val="24"/>
                <w:szCs w:val="24"/>
              </w:rPr>
            </w:pPr>
            <w:r w:rsidRPr="00F80544">
              <w:rPr>
                <w:rFonts w:ascii="Arial" w:hAnsi="Arial" w:cs="Arial"/>
                <w:b/>
                <w:bCs/>
                <w:sz w:val="24"/>
                <w:szCs w:val="24"/>
              </w:rPr>
              <w:t>2.11</w:t>
            </w:r>
            <w:r>
              <w:rPr>
                <w:rFonts w:ascii="Arial" w:hAnsi="Arial" w:cs="Arial"/>
                <w:b/>
                <w:bCs/>
                <w:sz w:val="24"/>
                <w:szCs w:val="24"/>
              </w:rPr>
              <w:t xml:space="preserve">: </w:t>
            </w:r>
            <w:r w:rsidRPr="00F80544">
              <w:rPr>
                <w:rFonts w:ascii="Arial" w:hAnsi="Arial" w:cs="Arial"/>
                <w:b/>
                <w:bCs/>
                <w:sz w:val="24"/>
                <w:szCs w:val="24"/>
              </w:rPr>
              <w:t>The SEND Executive Board will be fully cited on how the local area are doing in respect of their ambition for all children: to have a voice; be safe, happy, and included, be well cared for; and be ready for the world of work.</w:t>
            </w:r>
          </w:p>
          <w:p w14:paraId="437CB25D" w14:textId="77777777" w:rsidR="0054062B" w:rsidRDefault="0054062B" w:rsidP="00933C45">
            <w:pPr>
              <w:rPr>
                <w:rFonts w:ascii="Arial" w:hAnsi="Arial" w:cs="Arial"/>
                <w:b/>
                <w:bCs/>
                <w:sz w:val="24"/>
                <w:szCs w:val="24"/>
              </w:rPr>
            </w:pPr>
          </w:p>
          <w:p w14:paraId="6B42F648" w14:textId="07804B59" w:rsidR="00A322D8" w:rsidRPr="00CF0175" w:rsidRDefault="005A36B6" w:rsidP="00A322D8">
            <w:pPr>
              <w:rPr>
                <w:rFonts w:ascii="Arial" w:hAnsi="Arial" w:cs="Arial"/>
                <w:sz w:val="24"/>
                <w:szCs w:val="24"/>
              </w:rPr>
            </w:pPr>
            <w:r w:rsidRPr="0054062B">
              <w:rPr>
                <w:rFonts w:ascii="Arial" w:hAnsi="Arial" w:cs="Arial"/>
                <w:sz w:val="24"/>
                <w:szCs w:val="24"/>
              </w:rPr>
              <w:t>In October 2021</w:t>
            </w:r>
            <w:r w:rsidR="0054062B">
              <w:rPr>
                <w:rFonts w:ascii="Arial" w:hAnsi="Arial" w:cs="Arial"/>
                <w:sz w:val="24"/>
                <w:szCs w:val="24"/>
              </w:rPr>
              <w:t xml:space="preserve"> the </w:t>
            </w:r>
            <w:r w:rsidRPr="0054062B">
              <w:rPr>
                <w:rFonts w:ascii="Arial" w:hAnsi="Arial" w:cs="Arial"/>
                <w:sz w:val="24"/>
                <w:szCs w:val="24"/>
              </w:rPr>
              <w:t>SEND</w:t>
            </w:r>
            <w:r w:rsidR="0054062B">
              <w:rPr>
                <w:rFonts w:ascii="Arial" w:hAnsi="Arial" w:cs="Arial"/>
                <w:sz w:val="24"/>
                <w:szCs w:val="24"/>
              </w:rPr>
              <w:t xml:space="preserve"> Executive </w:t>
            </w:r>
            <w:r w:rsidRPr="0054062B">
              <w:rPr>
                <w:rFonts w:ascii="Arial" w:hAnsi="Arial" w:cs="Arial"/>
                <w:sz w:val="24"/>
                <w:szCs w:val="24"/>
              </w:rPr>
              <w:t xml:space="preserve">Board held a workshop to identify the </w:t>
            </w:r>
            <w:r w:rsidR="0054062B">
              <w:rPr>
                <w:rFonts w:ascii="Arial" w:hAnsi="Arial" w:cs="Arial"/>
                <w:sz w:val="24"/>
                <w:szCs w:val="24"/>
              </w:rPr>
              <w:t>measures to be included in the o</w:t>
            </w:r>
            <w:r w:rsidR="00BF518E">
              <w:rPr>
                <w:rFonts w:ascii="Arial" w:hAnsi="Arial" w:cs="Arial"/>
                <w:sz w:val="24"/>
                <w:szCs w:val="24"/>
              </w:rPr>
              <w:t>utcomes frame</w:t>
            </w:r>
            <w:r w:rsidR="000A1880">
              <w:rPr>
                <w:rFonts w:ascii="Arial" w:hAnsi="Arial" w:cs="Arial"/>
                <w:sz w:val="24"/>
                <w:szCs w:val="24"/>
              </w:rPr>
              <w:t xml:space="preserve">work and progress has been reported to the Board most recently in </w:t>
            </w:r>
            <w:r w:rsidR="00CA3A1C" w:rsidRPr="0054062B">
              <w:rPr>
                <w:rFonts w:ascii="Arial" w:hAnsi="Arial" w:cs="Arial"/>
                <w:sz w:val="24"/>
                <w:szCs w:val="24"/>
              </w:rPr>
              <w:t>July 2022</w:t>
            </w:r>
            <w:r w:rsidRPr="0054062B">
              <w:rPr>
                <w:rFonts w:ascii="Arial" w:hAnsi="Arial" w:cs="Arial"/>
                <w:sz w:val="24"/>
                <w:szCs w:val="24"/>
              </w:rPr>
              <w:t>.</w:t>
            </w:r>
            <w:r w:rsidR="00CA3A1C" w:rsidRPr="0054062B">
              <w:rPr>
                <w:rFonts w:ascii="Arial" w:hAnsi="Arial" w:cs="Arial"/>
                <w:sz w:val="24"/>
                <w:szCs w:val="24"/>
              </w:rPr>
              <w:t xml:space="preserve"> </w:t>
            </w:r>
          </w:p>
        </w:tc>
        <w:tc>
          <w:tcPr>
            <w:tcW w:w="1785" w:type="dxa"/>
            <w:shd w:val="clear" w:color="auto" w:fill="00B050"/>
          </w:tcPr>
          <w:p w14:paraId="02EF0765" w14:textId="77777777" w:rsidR="00325502" w:rsidRDefault="00325502" w:rsidP="00933C45">
            <w:pPr>
              <w:rPr>
                <w:rFonts w:ascii="Arial" w:hAnsi="Arial" w:cs="Arial"/>
                <w:b/>
                <w:bCs/>
                <w:sz w:val="24"/>
                <w:szCs w:val="24"/>
              </w:rPr>
            </w:pPr>
          </w:p>
        </w:tc>
      </w:tr>
      <w:tr w:rsidR="00325502" w14:paraId="2A478DA3" w14:textId="77777777" w:rsidTr="2667CD28">
        <w:tc>
          <w:tcPr>
            <w:tcW w:w="1298" w:type="dxa"/>
            <w:shd w:val="clear" w:color="auto" w:fill="FFFFFF" w:themeFill="background1"/>
          </w:tcPr>
          <w:p w14:paraId="14080918" w14:textId="77777777" w:rsidR="00325502" w:rsidRDefault="00325502" w:rsidP="00933C45">
            <w:pPr>
              <w:rPr>
                <w:rFonts w:ascii="Arial" w:hAnsi="Arial" w:cs="Arial"/>
                <w:b/>
                <w:bCs/>
                <w:sz w:val="24"/>
                <w:szCs w:val="24"/>
              </w:rPr>
            </w:pPr>
          </w:p>
        </w:tc>
        <w:tc>
          <w:tcPr>
            <w:tcW w:w="5496" w:type="dxa"/>
            <w:shd w:val="clear" w:color="auto" w:fill="D0CECE" w:themeFill="background2" w:themeFillShade="E6"/>
            <w:vAlign w:val="center"/>
          </w:tcPr>
          <w:p w14:paraId="13518D14" w14:textId="77777777" w:rsidR="00325502" w:rsidRDefault="00325502" w:rsidP="00933C45">
            <w:pPr>
              <w:rPr>
                <w:rFonts w:ascii="Arial" w:hAnsi="Arial" w:cs="Arial"/>
                <w:sz w:val="24"/>
                <w:szCs w:val="24"/>
              </w:rPr>
            </w:pPr>
          </w:p>
        </w:tc>
        <w:tc>
          <w:tcPr>
            <w:tcW w:w="1256" w:type="dxa"/>
            <w:gridSpan w:val="2"/>
            <w:shd w:val="clear" w:color="auto" w:fill="D0CECE" w:themeFill="background2" w:themeFillShade="E6"/>
          </w:tcPr>
          <w:p w14:paraId="3A9DE3F3" w14:textId="77777777" w:rsidR="00325502" w:rsidRDefault="00325502" w:rsidP="00933C45">
            <w:pPr>
              <w:rPr>
                <w:rFonts w:ascii="Arial" w:hAnsi="Arial" w:cs="Arial"/>
                <w:b/>
                <w:bCs/>
                <w:sz w:val="24"/>
                <w:szCs w:val="24"/>
              </w:rPr>
            </w:pPr>
          </w:p>
        </w:tc>
        <w:tc>
          <w:tcPr>
            <w:tcW w:w="5545" w:type="dxa"/>
            <w:shd w:val="clear" w:color="auto" w:fill="FFFFFF" w:themeFill="background1"/>
          </w:tcPr>
          <w:p w14:paraId="563EB725" w14:textId="77777777" w:rsidR="00325502" w:rsidRDefault="00325502" w:rsidP="00933C45">
            <w:pPr>
              <w:rPr>
                <w:rFonts w:ascii="Arial" w:hAnsi="Arial" w:cs="Arial"/>
                <w:b/>
                <w:bCs/>
                <w:sz w:val="24"/>
                <w:szCs w:val="24"/>
              </w:rPr>
            </w:pPr>
            <w:r w:rsidRPr="00C53123">
              <w:rPr>
                <w:rFonts w:ascii="Arial" w:hAnsi="Arial" w:cs="Arial"/>
                <w:b/>
                <w:bCs/>
                <w:sz w:val="24"/>
                <w:szCs w:val="24"/>
              </w:rPr>
              <w:t>2.12</w:t>
            </w:r>
            <w:r>
              <w:rPr>
                <w:rFonts w:ascii="Arial" w:hAnsi="Arial" w:cs="Arial"/>
                <w:b/>
                <w:bCs/>
                <w:sz w:val="24"/>
                <w:szCs w:val="24"/>
              </w:rPr>
              <w:t xml:space="preserve">: </w:t>
            </w:r>
            <w:r w:rsidRPr="00C53123">
              <w:rPr>
                <w:rFonts w:ascii="Arial" w:hAnsi="Arial" w:cs="Arial"/>
                <w:b/>
                <w:bCs/>
                <w:sz w:val="24"/>
                <w:szCs w:val="24"/>
              </w:rPr>
              <w:t>We will have a clear understanding of how our children and young people feel to inform future planning.</w:t>
            </w:r>
          </w:p>
          <w:p w14:paraId="03DDA6AA" w14:textId="77777777" w:rsidR="00695BB0" w:rsidRPr="00C53123" w:rsidRDefault="00695BB0" w:rsidP="00933C45">
            <w:pPr>
              <w:rPr>
                <w:rFonts w:ascii="Arial" w:hAnsi="Arial" w:cs="Arial"/>
                <w:b/>
                <w:bCs/>
                <w:sz w:val="24"/>
                <w:szCs w:val="24"/>
              </w:rPr>
            </w:pPr>
          </w:p>
          <w:p w14:paraId="3A08B139" w14:textId="29A05709" w:rsidR="00325502" w:rsidRPr="00C3508E" w:rsidRDefault="00EC422F" w:rsidP="00933C45">
            <w:pPr>
              <w:rPr>
                <w:rFonts w:ascii="Arial" w:hAnsi="Arial" w:cs="Arial"/>
                <w:sz w:val="24"/>
                <w:szCs w:val="24"/>
              </w:rPr>
            </w:pPr>
            <w:r w:rsidRPr="00695BB0">
              <w:rPr>
                <w:rFonts w:ascii="Arial" w:hAnsi="Arial" w:cs="Arial"/>
                <w:sz w:val="24"/>
                <w:szCs w:val="24"/>
              </w:rPr>
              <w:t>The ‘</w:t>
            </w:r>
            <w:r w:rsidR="00BC1466">
              <w:rPr>
                <w:rFonts w:ascii="Arial" w:hAnsi="Arial" w:cs="Arial"/>
                <w:sz w:val="24"/>
                <w:szCs w:val="24"/>
              </w:rPr>
              <w:t>H</w:t>
            </w:r>
            <w:r w:rsidRPr="00695BB0">
              <w:rPr>
                <w:rFonts w:ascii="Arial" w:hAnsi="Arial" w:cs="Arial"/>
                <w:sz w:val="24"/>
                <w:szCs w:val="24"/>
              </w:rPr>
              <w:t xml:space="preserve">appiness </w:t>
            </w:r>
            <w:r w:rsidR="00BC1466">
              <w:rPr>
                <w:rFonts w:ascii="Arial" w:hAnsi="Arial" w:cs="Arial"/>
                <w:sz w:val="24"/>
                <w:szCs w:val="24"/>
              </w:rPr>
              <w:t>S</w:t>
            </w:r>
            <w:r w:rsidRPr="00695BB0">
              <w:rPr>
                <w:rFonts w:ascii="Arial" w:hAnsi="Arial" w:cs="Arial"/>
                <w:sz w:val="24"/>
                <w:szCs w:val="24"/>
              </w:rPr>
              <w:t>urvey</w:t>
            </w:r>
            <w:r w:rsidR="0027794B" w:rsidRPr="00695BB0">
              <w:rPr>
                <w:rFonts w:ascii="Arial" w:hAnsi="Arial" w:cs="Arial"/>
                <w:sz w:val="24"/>
                <w:szCs w:val="24"/>
              </w:rPr>
              <w:t>’</w:t>
            </w:r>
            <w:r w:rsidRPr="00695BB0">
              <w:rPr>
                <w:rFonts w:ascii="Arial" w:hAnsi="Arial" w:cs="Arial"/>
                <w:sz w:val="24"/>
                <w:szCs w:val="24"/>
              </w:rPr>
              <w:t xml:space="preserve"> ran </w:t>
            </w:r>
            <w:r w:rsidR="0027794B" w:rsidRPr="00695BB0">
              <w:rPr>
                <w:rFonts w:ascii="Arial" w:hAnsi="Arial" w:cs="Arial"/>
                <w:sz w:val="24"/>
                <w:szCs w:val="24"/>
              </w:rPr>
              <w:t xml:space="preserve">for the first two terms of 2021/22. Results and actions </w:t>
            </w:r>
            <w:r w:rsidR="00ED62C6">
              <w:rPr>
                <w:rFonts w:ascii="Arial" w:hAnsi="Arial" w:cs="Arial"/>
                <w:sz w:val="24"/>
                <w:szCs w:val="24"/>
              </w:rPr>
              <w:t>to be taken were</w:t>
            </w:r>
            <w:r w:rsidR="0027794B" w:rsidRPr="00695BB0">
              <w:rPr>
                <w:rFonts w:ascii="Arial" w:hAnsi="Arial" w:cs="Arial"/>
                <w:sz w:val="24"/>
                <w:szCs w:val="24"/>
              </w:rPr>
              <w:t xml:space="preserve"> reported to the SEND Executive Board September 2022.</w:t>
            </w:r>
            <w:r w:rsidR="00AD0ED3" w:rsidRPr="00695BB0">
              <w:rPr>
                <w:rFonts w:ascii="Arial" w:hAnsi="Arial" w:cs="Arial"/>
                <w:sz w:val="24"/>
                <w:szCs w:val="24"/>
              </w:rPr>
              <w:t xml:space="preserve"> </w:t>
            </w:r>
          </w:p>
        </w:tc>
        <w:tc>
          <w:tcPr>
            <w:tcW w:w="1785" w:type="dxa"/>
            <w:shd w:val="clear" w:color="auto" w:fill="00B050"/>
          </w:tcPr>
          <w:p w14:paraId="7A83B870" w14:textId="7B656F69" w:rsidR="00325502" w:rsidRDefault="00B10BB3" w:rsidP="00933C45">
            <w:pPr>
              <w:rPr>
                <w:rFonts w:ascii="Arial" w:hAnsi="Arial" w:cs="Arial"/>
                <w:b/>
                <w:bCs/>
                <w:sz w:val="24"/>
                <w:szCs w:val="24"/>
              </w:rPr>
            </w:pPr>
            <w:r>
              <w:rPr>
                <w:rFonts w:ascii="Arial" w:hAnsi="Arial" w:cs="Arial"/>
                <w:b/>
                <w:bCs/>
                <w:sz w:val="24"/>
                <w:szCs w:val="24"/>
              </w:rPr>
              <w:t xml:space="preserve"> </w:t>
            </w:r>
          </w:p>
        </w:tc>
      </w:tr>
      <w:tr w:rsidR="00325502" w14:paraId="7DE3A32D" w14:textId="77777777" w:rsidTr="00B617D8">
        <w:tblPrEx>
          <w:shd w:val="clear" w:color="auto" w:fill="auto"/>
        </w:tblPrEx>
        <w:tc>
          <w:tcPr>
            <w:tcW w:w="1298" w:type="dxa"/>
            <w:shd w:val="clear" w:color="auto" w:fill="FFFFFF" w:themeFill="background1"/>
          </w:tcPr>
          <w:p w14:paraId="16115DE4" w14:textId="77777777" w:rsidR="00325502" w:rsidRDefault="00325502" w:rsidP="00933C45">
            <w:pPr>
              <w:rPr>
                <w:rFonts w:ascii="Arial" w:hAnsi="Arial" w:cs="Arial"/>
                <w:b/>
                <w:bCs/>
                <w:sz w:val="24"/>
                <w:szCs w:val="24"/>
              </w:rPr>
            </w:pPr>
          </w:p>
        </w:tc>
        <w:tc>
          <w:tcPr>
            <w:tcW w:w="5496" w:type="dxa"/>
            <w:shd w:val="clear" w:color="auto" w:fill="D0CECE" w:themeFill="background2" w:themeFillShade="E6"/>
            <w:vAlign w:val="center"/>
          </w:tcPr>
          <w:p w14:paraId="334BA5BB" w14:textId="77777777" w:rsidR="00325502" w:rsidRDefault="00325502" w:rsidP="00933C45">
            <w:pPr>
              <w:rPr>
                <w:rFonts w:ascii="Arial" w:hAnsi="Arial" w:cs="Arial"/>
                <w:sz w:val="24"/>
                <w:szCs w:val="24"/>
              </w:rPr>
            </w:pPr>
          </w:p>
        </w:tc>
        <w:tc>
          <w:tcPr>
            <w:tcW w:w="1256" w:type="dxa"/>
            <w:gridSpan w:val="2"/>
            <w:shd w:val="clear" w:color="auto" w:fill="D0CECE" w:themeFill="background2" w:themeFillShade="E6"/>
          </w:tcPr>
          <w:p w14:paraId="7821CFB8" w14:textId="77777777" w:rsidR="00325502" w:rsidRDefault="00325502" w:rsidP="00933C45">
            <w:pPr>
              <w:rPr>
                <w:rFonts w:ascii="Arial" w:hAnsi="Arial" w:cs="Arial"/>
                <w:b/>
                <w:bCs/>
                <w:sz w:val="24"/>
                <w:szCs w:val="24"/>
              </w:rPr>
            </w:pPr>
          </w:p>
        </w:tc>
        <w:tc>
          <w:tcPr>
            <w:tcW w:w="5545" w:type="dxa"/>
            <w:shd w:val="clear" w:color="auto" w:fill="FFFFFF" w:themeFill="background1"/>
          </w:tcPr>
          <w:p w14:paraId="442ACF6A" w14:textId="52B9609A" w:rsidR="00325502" w:rsidRPr="00C53123" w:rsidRDefault="00325502" w:rsidP="00933C45">
            <w:pPr>
              <w:rPr>
                <w:rFonts w:ascii="Arial" w:hAnsi="Arial" w:cs="Arial"/>
                <w:b/>
                <w:bCs/>
                <w:sz w:val="24"/>
                <w:szCs w:val="24"/>
              </w:rPr>
            </w:pPr>
            <w:r w:rsidRPr="00C53123">
              <w:rPr>
                <w:rFonts w:ascii="Arial" w:hAnsi="Arial" w:cs="Arial"/>
                <w:b/>
                <w:bCs/>
                <w:sz w:val="24"/>
                <w:szCs w:val="24"/>
              </w:rPr>
              <w:t>2.13: We will have a collaborative commissioning policy that sets out how we will embed outcomes into service specifications and contracts.</w:t>
            </w:r>
          </w:p>
          <w:p w14:paraId="3963DBDE" w14:textId="2E7BBC5C" w:rsidR="00325502" w:rsidRPr="00762A59" w:rsidRDefault="00967D3F" w:rsidP="00933C45">
            <w:pPr>
              <w:rPr>
                <w:rFonts w:ascii="Arial" w:hAnsi="Arial" w:cs="Arial"/>
                <w:sz w:val="24"/>
                <w:szCs w:val="24"/>
              </w:rPr>
            </w:pPr>
            <w:r>
              <w:rPr>
                <w:rFonts w:ascii="Arial" w:hAnsi="Arial" w:cs="Arial"/>
                <w:sz w:val="24"/>
                <w:szCs w:val="24"/>
              </w:rPr>
              <w:lastRenderedPageBreak/>
              <w:t xml:space="preserve">Our current commissioning strategy is being reviewed alongside the review of our SEND Strategy. We have determined that </w:t>
            </w:r>
            <w:r w:rsidR="00364B84">
              <w:rPr>
                <w:rFonts w:ascii="Arial" w:hAnsi="Arial" w:cs="Arial"/>
                <w:sz w:val="24"/>
                <w:szCs w:val="24"/>
              </w:rPr>
              <w:t xml:space="preserve">the agreed outcomes will run through each of these key documents. </w:t>
            </w:r>
          </w:p>
        </w:tc>
        <w:tc>
          <w:tcPr>
            <w:tcW w:w="1785" w:type="dxa"/>
            <w:shd w:val="clear" w:color="auto" w:fill="FFC000"/>
          </w:tcPr>
          <w:p w14:paraId="05B1E5F6" w14:textId="77777777" w:rsidR="00325502" w:rsidRDefault="00325502" w:rsidP="00933C45">
            <w:pPr>
              <w:rPr>
                <w:rFonts w:ascii="Arial" w:hAnsi="Arial" w:cs="Arial"/>
                <w:b/>
                <w:bCs/>
                <w:sz w:val="24"/>
                <w:szCs w:val="24"/>
              </w:rPr>
            </w:pPr>
          </w:p>
          <w:p w14:paraId="03FE2E1B" w14:textId="77777777" w:rsidR="00364B84" w:rsidRDefault="00364B84" w:rsidP="00364B84">
            <w:pPr>
              <w:rPr>
                <w:rFonts w:ascii="Arial" w:hAnsi="Arial" w:cs="Arial"/>
                <w:b/>
                <w:bCs/>
                <w:sz w:val="24"/>
                <w:szCs w:val="24"/>
              </w:rPr>
            </w:pPr>
          </w:p>
          <w:p w14:paraId="46F69CA1" w14:textId="77777777" w:rsidR="00325502" w:rsidRPr="00364B84" w:rsidRDefault="00325502" w:rsidP="00364B84">
            <w:pPr>
              <w:jc w:val="center"/>
              <w:rPr>
                <w:rFonts w:ascii="Arial" w:hAnsi="Arial" w:cs="Arial"/>
                <w:sz w:val="24"/>
                <w:szCs w:val="24"/>
              </w:rPr>
            </w:pPr>
          </w:p>
        </w:tc>
      </w:tr>
      <w:tr w:rsidR="00325502" w14:paraId="2E838BBF" w14:textId="77777777" w:rsidTr="439EF687">
        <w:tblPrEx>
          <w:shd w:val="clear" w:color="auto" w:fill="auto"/>
        </w:tblPrEx>
        <w:tc>
          <w:tcPr>
            <w:tcW w:w="1298" w:type="dxa"/>
            <w:shd w:val="clear" w:color="auto" w:fill="FFFFFF" w:themeFill="background1"/>
          </w:tcPr>
          <w:p w14:paraId="20F7FB9F" w14:textId="77777777" w:rsidR="00325502" w:rsidRDefault="00325502" w:rsidP="00933C45">
            <w:pPr>
              <w:rPr>
                <w:rFonts w:ascii="Arial" w:hAnsi="Arial" w:cs="Arial"/>
                <w:b/>
                <w:bCs/>
                <w:sz w:val="24"/>
                <w:szCs w:val="24"/>
              </w:rPr>
            </w:pPr>
            <w:r>
              <w:rPr>
                <w:rFonts w:ascii="Arial" w:hAnsi="Arial" w:cs="Arial"/>
                <w:b/>
                <w:bCs/>
                <w:sz w:val="24"/>
                <w:szCs w:val="24"/>
              </w:rPr>
              <w:t>APP5 and 6</w:t>
            </w:r>
          </w:p>
        </w:tc>
        <w:tc>
          <w:tcPr>
            <w:tcW w:w="5496" w:type="dxa"/>
            <w:shd w:val="clear" w:color="auto" w:fill="D0CECE" w:themeFill="background2" w:themeFillShade="E6"/>
            <w:vAlign w:val="center"/>
          </w:tcPr>
          <w:p w14:paraId="647CC96B" w14:textId="77777777" w:rsidR="00325502" w:rsidRDefault="00325502" w:rsidP="00933C45">
            <w:pPr>
              <w:rPr>
                <w:rFonts w:ascii="Arial" w:hAnsi="Arial" w:cs="Arial"/>
                <w:sz w:val="24"/>
                <w:szCs w:val="24"/>
              </w:rPr>
            </w:pPr>
          </w:p>
        </w:tc>
        <w:tc>
          <w:tcPr>
            <w:tcW w:w="1256" w:type="dxa"/>
            <w:gridSpan w:val="2"/>
            <w:shd w:val="clear" w:color="auto" w:fill="D0CECE" w:themeFill="background2" w:themeFillShade="E6"/>
          </w:tcPr>
          <w:p w14:paraId="2247F2BA" w14:textId="77777777" w:rsidR="00325502" w:rsidRDefault="00325502" w:rsidP="00933C45">
            <w:pPr>
              <w:rPr>
                <w:rFonts w:ascii="Arial" w:hAnsi="Arial" w:cs="Arial"/>
                <w:b/>
                <w:bCs/>
                <w:sz w:val="24"/>
                <w:szCs w:val="24"/>
              </w:rPr>
            </w:pPr>
          </w:p>
        </w:tc>
        <w:tc>
          <w:tcPr>
            <w:tcW w:w="5545" w:type="dxa"/>
            <w:shd w:val="clear" w:color="auto" w:fill="FFFFFF" w:themeFill="background1"/>
          </w:tcPr>
          <w:p w14:paraId="1793A6B4" w14:textId="7AB80E69" w:rsidR="00325502" w:rsidRDefault="00325502" w:rsidP="0001717C">
            <w:pPr>
              <w:rPr>
                <w:rFonts w:ascii="Arial" w:hAnsi="Arial" w:cs="Arial"/>
                <w:b/>
                <w:bCs/>
                <w:sz w:val="24"/>
                <w:szCs w:val="24"/>
              </w:rPr>
            </w:pPr>
            <w:r w:rsidRPr="00CD1328">
              <w:rPr>
                <w:rFonts w:ascii="Arial" w:hAnsi="Arial" w:cs="Arial"/>
                <w:b/>
                <w:bCs/>
                <w:sz w:val="24"/>
                <w:szCs w:val="24"/>
              </w:rPr>
              <w:t>2.16</w:t>
            </w:r>
            <w:r>
              <w:rPr>
                <w:rFonts w:ascii="Arial" w:hAnsi="Arial" w:cs="Arial"/>
                <w:b/>
                <w:bCs/>
                <w:sz w:val="24"/>
                <w:szCs w:val="24"/>
              </w:rPr>
              <w:t>:</w:t>
            </w:r>
            <w:r w:rsidR="001D2E7F">
              <w:rPr>
                <w:rFonts w:ascii="Arial" w:hAnsi="Arial" w:cs="Arial"/>
                <w:b/>
                <w:bCs/>
                <w:sz w:val="24"/>
                <w:szCs w:val="24"/>
              </w:rPr>
              <w:t xml:space="preserve"> </w:t>
            </w:r>
            <w:r w:rsidRPr="0001717C">
              <w:rPr>
                <w:rFonts w:ascii="Arial" w:hAnsi="Arial" w:cs="Arial"/>
                <w:b/>
                <w:bCs/>
                <w:sz w:val="24"/>
                <w:szCs w:val="24"/>
              </w:rPr>
              <w:t xml:space="preserve">Implementation of the ‘getting it right together’ framework confirms that the experience of children and young people with </w:t>
            </w:r>
            <w:r w:rsidR="00313023" w:rsidRPr="0001717C">
              <w:rPr>
                <w:rFonts w:ascii="Arial" w:hAnsi="Arial" w:cs="Arial"/>
                <w:b/>
                <w:bCs/>
                <w:sz w:val="24"/>
                <w:szCs w:val="24"/>
              </w:rPr>
              <w:t>SEND,</w:t>
            </w:r>
            <w:r w:rsidRPr="0001717C">
              <w:rPr>
                <w:rFonts w:ascii="Arial" w:hAnsi="Arial" w:cs="Arial"/>
                <w:b/>
                <w:bCs/>
                <w:sz w:val="24"/>
                <w:szCs w:val="24"/>
              </w:rPr>
              <w:t xml:space="preserve"> and their families is improving.</w:t>
            </w:r>
          </w:p>
          <w:p w14:paraId="21E5DB83" w14:textId="77777777" w:rsidR="0073713B" w:rsidRDefault="0073713B" w:rsidP="0001717C">
            <w:pPr>
              <w:rPr>
                <w:rFonts w:ascii="Arial" w:hAnsi="Arial" w:cs="Arial"/>
                <w:b/>
                <w:bCs/>
                <w:sz w:val="24"/>
                <w:szCs w:val="24"/>
              </w:rPr>
            </w:pPr>
          </w:p>
          <w:p w14:paraId="6D1E8A5B" w14:textId="7C80CF06" w:rsidR="00833A2C" w:rsidRPr="006811E4" w:rsidRDefault="00792208" w:rsidP="00A2540B">
            <w:pPr>
              <w:pStyle w:val="ListParagraph"/>
              <w:numPr>
                <w:ilvl w:val="0"/>
                <w:numId w:val="35"/>
              </w:numPr>
              <w:rPr>
                <w:rFonts w:ascii="Arial" w:hAnsi="Arial" w:cs="Arial"/>
                <w:sz w:val="24"/>
                <w:szCs w:val="24"/>
              </w:rPr>
            </w:pPr>
            <w:r>
              <w:rPr>
                <w:rFonts w:ascii="Arial" w:hAnsi="Arial" w:cs="Arial"/>
                <w:sz w:val="24"/>
                <w:szCs w:val="24"/>
              </w:rPr>
              <w:t xml:space="preserve">The quality of </w:t>
            </w:r>
            <w:r w:rsidR="0073713B" w:rsidRPr="006811E4">
              <w:rPr>
                <w:rFonts w:ascii="Arial" w:hAnsi="Arial" w:cs="Arial"/>
                <w:sz w:val="24"/>
                <w:szCs w:val="24"/>
              </w:rPr>
              <w:t>EHC</w:t>
            </w:r>
            <w:r w:rsidR="000B337C">
              <w:rPr>
                <w:rFonts w:ascii="Arial" w:hAnsi="Arial" w:cs="Arial"/>
                <w:sz w:val="24"/>
                <w:szCs w:val="24"/>
              </w:rPr>
              <w:t xml:space="preserve"> plan</w:t>
            </w:r>
            <w:r>
              <w:rPr>
                <w:rFonts w:ascii="Arial" w:hAnsi="Arial" w:cs="Arial"/>
                <w:sz w:val="24"/>
                <w:szCs w:val="24"/>
              </w:rPr>
              <w:t xml:space="preserve">s is </w:t>
            </w:r>
            <w:r w:rsidR="0073713B" w:rsidRPr="006811E4">
              <w:rPr>
                <w:rFonts w:ascii="Arial" w:hAnsi="Arial" w:cs="Arial"/>
                <w:sz w:val="24"/>
                <w:szCs w:val="24"/>
              </w:rPr>
              <w:t>improving</w:t>
            </w:r>
            <w:r w:rsidR="00D12CF8" w:rsidRPr="006811E4">
              <w:rPr>
                <w:rFonts w:ascii="Arial" w:hAnsi="Arial" w:cs="Arial"/>
                <w:sz w:val="24"/>
                <w:szCs w:val="24"/>
              </w:rPr>
              <w:t xml:space="preserve">, however </w:t>
            </w:r>
            <w:r>
              <w:rPr>
                <w:rFonts w:ascii="Arial" w:hAnsi="Arial" w:cs="Arial"/>
                <w:sz w:val="24"/>
                <w:szCs w:val="24"/>
              </w:rPr>
              <w:t xml:space="preserve">the </w:t>
            </w:r>
            <w:r w:rsidR="00D12CF8" w:rsidRPr="006811E4">
              <w:rPr>
                <w:rFonts w:ascii="Arial" w:hAnsi="Arial" w:cs="Arial"/>
                <w:sz w:val="24"/>
                <w:szCs w:val="24"/>
              </w:rPr>
              <w:t>tim</w:t>
            </w:r>
            <w:r w:rsidR="00833A2C" w:rsidRPr="006811E4">
              <w:rPr>
                <w:rFonts w:ascii="Arial" w:hAnsi="Arial" w:cs="Arial"/>
                <w:sz w:val="24"/>
                <w:szCs w:val="24"/>
              </w:rPr>
              <w:t>e</w:t>
            </w:r>
            <w:r w:rsidR="00D12CF8" w:rsidRPr="006811E4">
              <w:rPr>
                <w:rFonts w:ascii="Arial" w:hAnsi="Arial" w:cs="Arial"/>
                <w:sz w:val="24"/>
                <w:szCs w:val="24"/>
              </w:rPr>
              <w:t xml:space="preserve">liness of plans </w:t>
            </w:r>
            <w:r w:rsidR="000B337C">
              <w:rPr>
                <w:rFonts w:ascii="Arial" w:hAnsi="Arial" w:cs="Arial"/>
                <w:sz w:val="24"/>
                <w:szCs w:val="24"/>
              </w:rPr>
              <w:t>is</w:t>
            </w:r>
            <w:r>
              <w:rPr>
                <w:rFonts w:ascii="Arial" w:hAnsi="Arial" w:cs="Arial"/>
                <w:sz w:val="24"/>
                <w:szCs w:val="24"/>
              </w:rPr>
              <w:t xml:space="preserve"> </w:t>
            </w:r>
            <w:r w:rsidR="000B337C">
              <w:rPr>
                <w:rFonts w:ascii="Arial" w:hAnsi="Arial" w:cs="Arial"/>
                <w:sz w:val="24"/>
                <w:szCs w:val="24"/>
              </w:rPr>
              <w:t>below our target</w:t>
            </w:r>
            <w:r>
              <w:rPr>
                <w:rFonts w:ascii="Arial" w:hAnsi="Arial" w:cs="Arial"/>
                <w:sz w:val="24"/>
                <w:szCs w:val="24"/>
              </w:rPr>
              <w:t>.</w:t>
            </w:r>
          </w:p>
          <w:p w14:paraId="002655FC" w14:textId="43A93B43" w:rsidR="00792208" w:rsidRPr="00F9084B" w:rsidRDefault="00CB1153" w:rsidP="00A2540B">
            <w:pPr>
              <w:pStyle w:val="ListParagraph"/>
              <w:numPr>
                <w:ilvl w:val="0"/>
                <w:numId w:val="34"/>
              </w:numPr>
              <w:ind w:left="360"/>
              <w:rPr>
                <w:rFonts w:ascii="Arial" w:hAnsi="Arial" w:cs="Arial"/>
                <w:color w:val="000000" w:themeColor="text1"/>
                <w:sz w:val="24"/>
                <w:szCs w:val="24"/>
              </w:rPr>
            </w:pPr>
            <w:r w:rsidRPr="00F9084B">
              <w:rPr>
                <w:rFonts w:ascii="Arial" w:hAnsi="Arial" w:cs="Arial"/>
                <w:color w:val="000000" w:themeColor="text1"/>
                <w:sz w:val="24"/>
                <w:szCs w:val="24"/>
              </w:rPr>
              <w:t xml:space="preserve">Despite the timeliness of EHCs not being where we would like </w:t>
            </w:r>
            <w:r w:rsidR="00792208" w:rsidRPr="00F9084B">
              <w:rPr>
                <w:rFonts w:ascii="Arial" w:hAnsi="Arial" w:cs="Arial"/>
                <w:color w:val="000000" w:themeColor="text1"/>
                <w:sz w:val="24"/>
                <w:szCs w:val="24"/>
              </w:rPr>
              <w:t>them</w:t>
            </w:r>
            <w:r w:rsidR="00F91501">
              <w:rPr>
                <w:rFonts w:ascii="Arial" w:hAnsi="Arial" w:cs="Arial"/>
                <w:color w:val="000000" w:themeColor="text1"/>
                <w:sz w:val="24"/>
                <w:szCs w:val="24"/>
              </w:rPr>
              <w:t>, however we have a plan to improve.</w:t>
            </w:r>
          </w:p>
          <w:p w14:paraId="136EC465" w14:textId="59BD558C" w:rsidR="00D12CF8" w:rsidRDefault="00792208" w:rsidP="00A2540B">
            <w:pPr>
              <w:pStyle w:val="ListParagraph"/>
              <w:numPr>
                <w:ilvl w:val="0"/>
                <w:numId w:val="34"/>
              </w:numPr>
              <w:ind w:left="360"/>
              <w:rPr>
                <w:rFonts w:ascii="Arial" w:hAnsi="Arial" w:cs="Arial"/>
                <w:color w:val="000000" w:themeColor="text1"/>
                <w:sz w:val="24"/>
                <w:szCs w:val="24"/>
              </w:rPr>
            </w:pPr>
            <w:r w:rsidRPr="00F9084B">
              <w:rPr>
                <w:rFonts w:ascii="Arial" w:hAnsi="Arial" w:cs="Arial"/>
                <w:color w:val="000000" w:themeColor="text1"/>
                <w:sz w:val="24"/>
                <w:szCs w:val="24"/>
              </w:rPr>
              <w:t xml:space="preserve">to be </w:t>
            </w:r>
            <w:r w:rsidR="00CB1153" w:rsidRPr="00F9084B">
              <w:rPr>
                <w:rFonts w:ascii="Arial" w:hAnsi="Arial" w:cs="Arial"/>
                <w:color w:val="000000" w:themeColor="text1"/>
                <w:sz w:val="24"/>
                <w:szCs w:val="24"/>
              </w:rPr>
              <w:t>c</w:t>
            </w:r>
            <w:r w:rsidR="006369CA" w:rsidRPr="00F9084B">
              <w:rPr>
                <w:rFonts w:ascii="Arial" w:hAnsi="Arial" w:cs="Arial"/>
                <w:color w:val="000000" w:themeColor="text1"/>
                <w:sz w:val="24"/>
                <w:szCs w:val="24"/>
              </w:rPr>
              <w:t>omplaints in rel</w:t>
            </w:r>
            <w:r w:rsidRPr="00F9084B">
              <w:rPr>
                <w:rFonts w:ascii="Arial" w:hAnsi="Arial" w:cs="Arial"/>
                <w:color w:val="000000" w:themeColor="text1"/>
                <w:sz w:val="24"/>
                <w:szCs w:val="24"/>
              </w:rPr>
              <w:t xml:space="preserve">ation to </w:t>
            </w:r>
            <w:r w:rsidR="006369CA" w:rsidRPr="00F9084B">
              <w:rPr>
                <w:rFonts w:ascii="Arial" w:hAnsi="Arial" w:cs="Arial"/>
                <w:color w:val="000000" w:themeColor="text1"/>
                <w:sz w:val="24"/>
                <w:szCs w:val="24"/>
              </w:rPr>
              <w:t>EHC</w:t>
            </w:r>
            <w:r w:rsidRPr="00F9084B">
              <w:rPr>
                <w:rFonts w:ascii="Arial" w:hAnsi="Arial" w:cs="Arial"/>
                <w:color w:val="000000" w:themeColor="text1"/>
                <w:sz w:val="24"/>
                <w:szCs w:val="24"/>
              </w:rPr>
              <w:t xml:space="preserve"> </w:t>
            </w:r>
            <w:r w:rsidR="006369CA" w:rsidRPr="00F9084B">
              <w:rPr>
                <w:rFonts w:ascii="Arial" w:hAnsi="Arial" w:cs="Arial"/>
                <w:color w:val="000000" w:themeColor="text1"/>
                <w:sz w:val="24"/>
                <w:szCs w:val="24"/>
              </w:rPr>
              <w:t xml:space="preserve">timeliness </w:t>
            </w:r>
            <w:r w:rsidR="00CB1153" w:rsidRPr="00F9084B">
              <w:rPr>
                <w:rFonts w:ascii="Arial" w:hAnsi="Arial" w:cs="Arial"/>
                <w:color w:val="000000" w:themeColor="text1"/>
                <w:sz w:val="24"/>
                <w:szCs w:val="24"/>
              </w:rPr>
              <w:t>has reduced.</w:t>
            </w:r>
          </w:p>
          <w:p w14:paraId="106E6066" w14:textId="0EEFE4F9" w:rsidR="00DB0D3E" w:rsidRPr="00F91501" w:rsidRDefault="00DB0D3E" w:rsidP="00A2540B">
            <w:pPr>
              <w:pStyle w:val="ListParagraph"/>
              <w:numPr>
                <w:ilvl w:val="0"/>
                <w:numId w:val="34"/>
              </w:numPr>
              <w:ind w:left="360"/>
              <w:rPr>
                <w:rFonts w:ascii="Arial" w:hAnsi="Arial" w:cs="Arial"/>
                <w:color w:val="000000" w:themeColor="text1"/>
                <w:sz w:val="24"/>
                <w:szCs w:val="24"/>
              </w:rPr>
            </w:pPr>
            <w:r w:rsidRPr="00F91501">
              <w:rPr>
                <w:rFonts w:ascii="Arial" w:hAnsi="Arial" w:cs="Arial"/>
                <w:color w:val="000000" w:themeColor="text1"/>
                <w:sz w:val="24"/>
                <w:szCs w:val="24"/>
              </w:rPr>
              <w:t xml:space="preserve">Feedback from families </w:t>
            </w:r>
            <w:r w:rsidR="00792208" w:rsidRPr="00F91501">
              <w:rPr>
                <w:rFonts w:ascii="Arial" w:hAnsi="Arial" w:cs="Arial"/>
                <w:color w:val="000000" w:themeColor="text1"/>
                <w:sz w:val="24"/>
                <w:szCs w:val="24"/>
              </w:rPr>
              <w:t>going through th</w:t>
            </w:r>
            <w:r w:rsidR="005E7D26" w:rsidRPr="00F91501">
              <w:rPr>
                <w:rFonts w:ascii="Arial" w:hAnsi="Arial" w:cs="Arial"/>
                <w:color w:val="000000" w:themeColor="text1"/>
                <w:sz w:val="24"/>
                <w:szCs w:val="24"/>
              </w:rPr>
              <w:t>e</w:t>
            </w:r>
            <w:r w:rsidR="00792208" w:rsidRPr="00F91501">
              <w:rPr>
                <w:rFonts w:ascii="Arial" w:hAnsi="Arial" w:cs="Arial"/>
                <w:color w:val="000000" w:themeColor="text1"/>
                <w:sz w:val="24"/>
                <w:szCs w:val="24"/>
              </w:rPr>
              <w:t xml:space="preserve"> process has been positive</w:t>
            </w:r>
            <w:r w:rsidR="005E7D26" w:rsidRPr="00F91501">
              <w:rPr>
                <w:rFonts w:ascii="Arial" w:hAnsi="Arial" w:cs="Arial"/>
                <w:color w:val="000000" w:themeColor="text1"/>
                <w:sz w:val="24"/>
                <w:szCs w:val="24"/>
              </w:rPr>
              <w:t>. Fa</w:t>
            </w:r>
            <w:r w:rsidR="00792208" w:rsidRPr="00F91501">
              <w:rPr>
                <w:rFonts w:ascii="Arial" w:hAnsi="Arial" w:cs="Arial"/>
                <w:color w:val="000000" w:themeColor="text1"/>
                <w:sz w:val="24"/>
                <w:szCs w:val="24"/>
              </w:rPr>
              <w:t>milies</w:t>
            </w:r>
            <w:r w:rsidR="005E7D26" w:rsidRPr="00F91501">
              <w:rPr>
                <w:rFonts w:ascii="Arial" w:hAnsi="Arial" w:cs="Arial"/>
                <w:color w:val="000000" w:themeColor="text1"/>
                <w:sz w:val="24"/>
                <w:szCs w:val="24"/>
              </w:rPr>
              <w:t xml:space="preserve"> report that they</w:t>
            </w:r>
            <w:r w:rsidR="00792208" w:rsidRPr="00F91501">
              <w:rPr>
                <w:rFonts w:ascii="Arial" w:hAnsi="Arial" w:cs="Arial"/>
                <w:color w:val="000000" w:themeColor="text1"/>
                <w:sz w:val="24"/>
                <w:szCs w:val="24"/>
              </w:rPr>
              <w:t xml:space="preserve"> feel well supported</w:t>
            </w:r>
            <w:r w:rsidR="00792208">
              <w:rPr>
                <w:rFonts w:ascii="Arial" w:hAnsi="Arial" w:cs="Arial"/>
                <w:color w:val="FF0000"/>
                <w:sz w:val="24"/>
                <w:szCs w:val="24"/>
              </w:rPr>
              <w:t>.</w:t>
            </w:r>
            <w:r>
              <w:rPr>
                <w:rFonts w:ascii="Arial" w:hAnsi="Arial" w:cs="Arial"/>
                <w:color w:val="FF0000"/>
                <w:sz w:val="24"/>
                <w:szCs w:val="24"/>
              </w:rPr>
              <w:t xml:space="preserve"> </w:t>
            </w:r>
          </w:p>
          <w:p w14:paraId="709247F2" w14:textId="0F896508" w:rsidR="00833A2C" w:rsidRPr="00F70885" w:rsidRDefault="00833A2C" w:rsidP="00A2540B">
            <w:pPr>
              <w:pStyle w:val="ListParagraph"/>
              <w:numPr>
                <w:ilvl w:val="0"/>
                <w:numId w:val="34"/>
              </w:numPr>
              <w:ind w:left="360"/>
              <w:rPr>
                <w:rFonts w:ascii="Arial" w:hAnsi="Arial" w:cs="Arial"/>
                <w:sz w:val="24"/>
                <w:szCs w:val="24"/>
              </w:rPr>
            </w:pPr>
            <w:r w:rsidRPr="00F70885">
              <w:rPr>
                <w:rFonts w:ascii="Arial" w:hAnsi="Arial" w:cs="Arial"/>
                <w:sz w:val="24"/>
                <w:szCs w:val="24"/>
              </w:rPr>
              <w:t>Some improvement in reducing exclusions but not in improving attendance</w:t>
            </w:r>
            <w:r w:rsidR="000B337C">
              <w:rPr>
                <w:rFonts w:ascii="Arial" w:hAnsi="Arial" w:cs="Arial"/>
                <w:sz w:val="24"/>
                <w:szCs w:val="24"/>
              </w:rPr>
              <w:t>.</w:t>
            </w:r>
          </w:p>
          <w:p w14:paraId="1EC37AE1" w14:textId="24F5AC84" w:rsidR="00F70885" w:rsidRPr="00F70885" w:rsidRDefault="00F70885" w:rsidP="00A2540B">
            <w:pPr>
              <w:pStyle w:val="ListParagraph"/>
              <w:numPr>
                <w:ilvl w:val="0"/>
                <w:numId w:val="34"/>
              </w:numPr>
              <w:ind w:left="360"/>
              <w:rPr>
                <w:rFonts w:ascii="Arial" w:hAnsi="Arial" w:cs="Arial"/>
                <w:sz w:val="24"/>
                <w:szCs w:val="24"/>
              </w:rPr>
            </w:pPr>
            <w:r w:rsidRPr="00F70885">
              <w:rPr>
                <w:rFonts w:ascii="Arial" w:hAnsi="Arial" w:cs="Arial"/>
                <w:sz w:val="24"/>
                <w:szCs w:val="24"/>
              </w:rPr>
              <w:t xml:space="preserve">Happiness survey </w:t>
            </w:r>
            <w:r w:rsidR="00813A99">
              <w:rPr>
                <w:rFonts w:ascii="Arial" w:hAnsi="Arial" w:cs="Arial"/>
                <w:sz w:val="24"/>
                <w:szCs w:val="24"/>
              </w:rPr>
              <w:t>identified work</w:t>
            </w:r>
            <w:r w:rsidRPr="00F70885">
              <w:rPr>
                <w:rFonts w:ascii="Arial" w:hAnsi="Arial" w:cs="Arial"/>
                <w:sz w:val="24"/>
                <w:szCs w:val="24"/>
              </w:rPr>
              <w:t xml:space="preserve"> to improve experience of SEND CYP in schools</w:t>
            </w:r>
            <w:r w:rsidR="000B337C">
              <w:rPr>
                <w:rFonts w:ascii="Arial" w:hAnsi="Arial" w:cs="Arial"/>
                <w:sz w:val="24"/>
                <w:szCs w:val="24"/>
              </w:rPr>
              <w:t>.</w:t>
            </w:r>
          </w:p>
          <w:p w14:paraId="660928DD" w14:textId="2C74AF87" w:rsidR="00F70885" w:rsidRDefault="00F70885" w:rsidP="00A2540B">
            <w:pPr>
              <w:pStyle w:val="ListParagraph"/>
              <w:numPr>
                <w:ilvl w:val="0"/>
                <w:numId w:val="34"/>
              </w:numPr>
              <w:ind w:left="360"/>
              <w:rPr>
                <w:rFonts w:ascii="Arial" w:hAnsi="Arial" w:cs="Arial"/>
                <w:sz w:val="24"/>
                <w:szCs w:val="24"/>
              </w:rPr>
            </w:pPr>
            <w:r w:rsidRPr="00F70885">
              <w:rPr>
                <w:rFonts w:ascii="Arial" w:hAnsi="Arial" w:cs="Arial"/>
                <w:sz w:val="24"/>
                <w:szCs w:val="24"/>
              </w:rPr>
              <w:t>Good examples of the work of SEND ASAP in schools</w:t>
            </w:r>
            <w:r w:rsidR="00924EB1">
              <w:rPr>
                <w:rFonts w:ascii="Arial" w:hAnsi="Arial" w:cs="Arial"/>
                <w:sz w:val="24"/>
                <w:szCs w:val="24"/>
              </w:rPr>
              <w:t>.</w:t>
            </w:r>
          </w:p>
          <w:p w14:paraId="3C258A15" w14:textId="4E8C2D36" w:rsidR="00C70F6F" w:rsidRDefault="00C70F6F" w:rsidP="00A2540B">
            <w:pPr>
              <w:pStyle w:val="ListParagraph"/>
              <w:numPr>
                <w:ilvl w:val="0"/>
                <w:numId w:val="34"/>
              </w:numPr>
              <w:ind w:left="360"/>
              <w:rPr>
                <w:rFonts w:ascii="Arial" w:hAnsi="Arial" w:cs="Arial"/>
                <w:sz w:val="24"/>
                <w:szCs w:val="24"/>
              </w:rPr>
            </w:pPr>
            <w:r>
              <w:rPr>
                <w:rFonts w:ascii="Arial" w:hAnsi="Arial" w:cs="Arial"/>
                <w:sz w:val="24"/>
                <w:szCs w:val="24"/>
              </w:rPr>
              <w:t xml:space="preserve">All on the OT waiting list have been contacted and </w:t>
            </w:r>
            <w:r w:rsidR="005E7D26">
              <w:rPr>
                <w:rFonts w:ascii="Arial" w:hAnsi="Arial" w:cs="Arial"/>
                <w:sz w:val="24"/>
                <w:szCs w:val="24"/>
              </w:rPr>
              <w:t xml:space="preserve">we have </w:t>
            </w:r>
            <w:r>
              <w:rPr>
                <w:rFonts w:ascii="Arial" w:hAnsi="Arial" w:cs="Arial"/>
                <w:sz w:val="24"/>
                <w:szCs w:val="24"/>
              </w:rPr>
              <w:t>some positive feedback from families</w:t>
            </w:r>
            <w:r w:rsidR="00924EB1">
              <w:rPr>
                <w:rFonts w:ascii="Arial" w:hAnsi="Arial" w:cs="Arial"/>
                <w:sz w:val="24"/>
                <w:szCs w:val="24"/>
              </w:rPr>
              <w:t>.</w:t>
            </w:r>
          </w:p>
          <w:p w14:paraId="611B3C25" w14:textId="77777777" w:rsidR="00325502" w:rsidRDefault="00C70F6F" w:rsidP="00933C45">
            <w:pPr>
              <w:pStyle w:val="ListParagraph"/>
              <w:numPr>
                <w:ilvl w:val="0"/>
                <w:numId w:val="34"/>
              </w:numPr>
              <w:ind w:left="360"/>
              <w:rPr>
                <w:rFonts w:ascii="Arial" w:hAnsi="Arial" w:cs="Arial"/>
                <w:sz w:val="24"/>
                <w:szCs w:val="24"/>
              </w:rPr>
            </w:pPr>
            <w:r>
              <w:rPr>
                <w:rFonts w:ascii="Arial" w:hAnsi="Arial" w:cs="Arial"/>
                <w:sz w:val="24"/>
                <w:szCs w:val="24"/>
              </w:rPr>
              <w:t>Transformation of therapy services is in progress.</w:t>
            </w:r>
          </w:p>
          <w:p w14:paraId="166EFFF7" w14:textId="282CFE0F" w:rsidR="00624514" w:rsidRPr="00624514" w:rsidRDefault="00624514" w:rsidP="00624514">
            <w:pPr>
              <w:pStyle w:val="ListParagraph"/>
              <w:ind w:left="360"/>
              <w:rPr>
                <w:rFonts w:ascii="Arial" w:hAnsi="Arial" w:cs="Arial"/>
                <w:sz w:val="24"/>
                <w:szCs w:val="24"/>
              </w:rPr>
            </w:pPr>
          </w:p>
        </w:tc>
        <w:tc>
          <w:tcPr>
            <w:tcW w:w="1785" w:type="dxa"/>
            <w:shd w:val="clear" w:color="auto" w:fill="FFC000" w:themeFill="accent4"/>
          </w:tcPr>
          <w:p w14:paraId="3B5E5F87" w14:textId="77777777" w:rsidR="00325502" w:rsidRDefault="00325502" w:rsidP="00933C45">
            <w:pPr>
              <w:rPr>
                <w:rFonts w:ascii="Arial" w:hAnsi="Arial" w:cs="Arial"/>
                <w:b/>
                <w:bCs/>
                <w:sz w:val="24"/>
                <w:szCs w:val="24"/>
              </w:rPr>
            </w:pPr>
          </w:p>
        </w:tc>
      </w:tr>
      <w:bookmarkEnd w:id="41"/>
      <w:tr w:rsidR="00325502" w14:paraId="7557A507" w14:textId="77777777" w:rsidTr="2667CD28">
        <w:tblPrEx>
          <w:shd w:val="clear" w:color="auto" w:fill="auto"/>
        </w:tblPrEx>
        <w:tc>
          <w:tcPr>
            <w:tcW w:w="15380" w:type="dxa"/>
            <w:gridSpan w:val="6"/>
            <w:shd w:val="clear" w:color="auto" w:fill="9CC2E5" w:themeFill="accent1" w:themeFillTint="99"/>
          </w:tcPr>
          <w:p w14:paraId="0794DFBA" w14:textId="77777777" w:rsidR="00325502" w:rsidRPr="00B21B90" w:rsidRDefault="00325502" w:rsidP="00933C45">
            <w:pPr>
              <w:rPr>
                <w:rFonts w:ascii="Arial" w:hAnsi="Arial" w:cs="Arial"/>
                <w:b/>
                <w:bCs/>
                <w:sz w:val="24"/>
                <w:szCs w:val="24"/>
              </w:rPr>
            </w:pPr>
            <w:r>
              <w:lastRenderedPageBreak/>
              <w:br w:type="page"/>
            </w:r>
            <w:r>
              <w:br w:type="page"/>
            </w:r>
            <w:r w:rsidRPr="00B21B90">
              <w:rPr>
                <w:rFonts w:ascii="Arial" w:hAnsi="Arial" w:cs="Arial"/>
                <w:b/>
                <w:bCs/>
                <w:sz w:val="24"/>
                <w:szCs w:val="24"/>
              </w:rPr>
              <w:t>3.</w:t>
            </w:r>
            <w:r>
              <w:rPr>
                <w:rFonts w:ascii="Arial" w:hAnsi="Arial" w:cs="Arial"/>
                <w:b/>
                <w:bCs/>
                <w:sz w:val="24"/>
                <w:szCs w:val="24"/>
              </w:rPr>
              <w:t xml:space="preserve"> </w:t>
            </w:r>
            <w:r w:rsidRPr="00B21B90">
              <w:rPr>
                <w:rFonts w:ascii="Arial" w:hAnsi="Arial" w:cs="Arial"/>
                <w:b/>
                <w:bCs/>
                <w:sz w:val="24"/>
                <w:szCs w:val="24"/>
              </w:rPr>
              <w:t>Health and Local Authority to collaboratively commission and assure a therapy offer that meets current and future needs, reduces waiting times, and delivers the outcomes and impact that we collectively agree with children, young people, their families</w:t>
            </w:r>
          </w:p>
        </w:tc>
      </w:tr>
      <w:tr w:rsidR="00325502" w14:paraId="618B10D4" w14:textId="77777777" w:rsidTr="2667CD28">
        <w:tblPrEx>
          <w:shd w:val="clear" w:color="auto" w:fill="auto"/>
        </w:tblPrEx>
        <w:tc>
          <w:tcPr>
            <w:tcW w:w="1298" w:type="dxa"/>
            <w:shd w:val="clear" w:color="auto" w:fill="9CC2E5" w:themeFill="accent1" w:themeFillTint="99"/>
          </w:tcPr>
          <w:p w14:paraId="3E63022B" w14:textId="77777777" w:rsidR="00325502" w:rsidRDefault="00325502" w:rsidP="00933C45">
            <w:pPr>
              <w:rPr>
                <w:rFonts w:ascii="Arial" w:hAnsi="Arial" w:cs="Arial"/>
                <w:b/>
                <w:bCs/>
                <w:sz w:val="24"/>
                <w:szCs w:val="24"/>
              </w:rPr>
            </w:pPr>
            <w:r>
              <w:rPr>
                <w:rFonts w:ascii="Arial" w:hAnsi="Arial" w:cs="Arial"/>
                <w:b/>
                <w:bCs/>
                <w:sz w:val="24"/>
                <w:szCs w:val="24"/>
              </w:rPr>
              <w:t>KPI reference</w:t>
            </w:r>
          </w:p>
        </w:tc>
        <w:tc>
          <w:tcPr>
            <w:tcW w:w="5496" w:type="dxa"/>
            <w:shd w:val="clear" w:color="auto" w:fill="9CC2E5" w:themeFill="accent1" w:themeFillTint="99"/>
          </w:tcPr>
          <w:p w14:paraId="7756F293" w14:textId="77777777" w:rsidR="00325502" w:rsidRDefault="00325502" w:rsidP="00933C45">
            <w:pPr>
              <w:rPr>
                <w:rFonts w:ascii="Arial" w:hAnsi="Arial" w:cs="Arial"/>
                <w:b/>
                <w:bCs/>
                <w:sz w:val="24"/>
                <w:szCs w:val="24"/>
              </w:rPr>
            </w:pPr>
            <w:r>
              <w:rPr>
                <w:rFonts w:ascii="Arial" w:hAnsi="Arial" w:cs="Arial"/>
                <w:b/>
                <w:bCs/>
                <w:sz w:val="24"/>
                <w:szCs w:val="24"/>
              </w:rPr>
              <w:t>By 6 months (End of March 2022)</w:t>
            </w:r>
          </w:p>
        </w:tc>
        <w:tc>
          <w:tcPr>
            <w:tcW w:w="1256" w:type="dxa"/>
            <w:gridSpan w:val="2"/>
            <w:shd w:val="clear" w:color="auto" w:fill="9CC2E5" w:themeFill="accent1" w:themeFillTint="99"/>
          </w:tcPr>
          <w:p w14:paraId="5DA4F221" w14:textId="77777777" w:rsidR="00325502" w:rsidRDefault="00325502" w:rsidP="00933C45">
            <w:pPr>
              <w:rPr>
                <w:rFonts w:ascii="Arial" w:hAnsi="Arial" w:cs="Arial"/>
                <w:b/>
                <w:bCs/>
                <w:sz w:val="24"/>
                <w:szCs w:val="24"/>
              </w:rPr>
            </w:pPr>
            <w:r>
              <w:rPr>
                <w:rFonts w:ascii="Arial" w:hAnsi="Arial" w:cs="Arial"/>
                <w:b/>
                <w:bCs/>
                <w:sz w:val="24"/>
                <w:szCs w:val="24"/>
              </w:rPr>
              <w:t>RAG</w:t>
            </w:r>
          </w:p>
        </w:tc>
        <w:tc>
          <w:tcPr>
            <w:tcW w:w="5545" w:type="dxa"/>
            <w:shd w:val="clear" w:color="auto" w:fill="9CC2E5" w:themeFill="accent1" w:themeFillTint="99"/>
          </w:tcPr>
          <w:p w14:paraId="1BE9B83A" w14:textId="77777777" w:rsidR="00325502" w:rsidRDefault="00325502" w:rsidP="00933C45">
            <w:pPr>
              <w:rPr>
                <w:rFonts w:ascii="Arial" w:hAnsi="Arial" w:cs="Arial"/>
                <w:b/>
                <w:bCs/>
                <w:sz w:val="24"/>
                <w:szCs w:val="24"/>
              </w:rPr>
            </w:pPr>
            <w:r>
              <w:rPr>
                <w:rFonts w:ascii="Arial" w:hAnsi="Arial" w:cs="Arial"/>
                <w:b/>
                <w:bCs/>
                <w:sz w:val="24"/>
                <w:szCs w:val="24"/>
              </w:rPr>
              <w:t>By 12 months (end of September 2022)</w:t>
            </w:r>
          </w:p>
        </w:tc>
        <w:tc>
          <w:tcPr>
            <w:tcW w:w="1785" w:type="dxa"/>
            <w:shd w:val="clear" w:color="auto" w:fill="9CC2E5" w:themeFill="accent1" w:themeFillTint="99"/>
          </w:tcPr>
          <w:p w14:paraId="704D538C" w14:textId="77777777" w:rsidR="00325502" w:rsidRDefault="00325502" w:rsidP="00933C45">
            <w:pPr>
              <w:rPr>
                <w:rFonts w:ascii="Arial" w:hAnsi="Arial" w:cs="Arial"/>
                <w:b/>
                <w:bCs/>
                <w:sz w:val="24"/>
                <w:szCs w:val="24"/>
              </w:rPr>
            </w:pPr>
            <w:r>
              <w:rPr>
                <w:rFonts w:ascii="Arial" w:hAnsi="Arial" w:cs="Arial"/>
                <w:b/>
                <w:bCs/>
                <w:sz w:val="24"/>
                <w:szCs w:val="24"/>
              </w:rPr>
              <w:t>RAG</w:t>
            </w:r>
          </w:p>
        </w:tc>
      </w:tr>
      <w:tr w:rsidR="00325502" w:rsidRPr="00EE311F" w14:paraId="5DCC8D7A" w14:textId="77777777" w:rsidTr="2667CD28">
        <w:tblPrEx>
          <w:shd w:val="clear" w:color="auto" w:fill="auto"/>
        </w:tblPrEx>
        <w:tc>
          <w:tcPr>
            <w:tcW w:w="1298" w:type="dxa"/>
            <w:shd w:val="clear" w:color="auto" w:fill="auto"/>
          </w:tcPr>
          <w:p w14:paraId="2F116F4E" w14:textId="77777777" w:rsidR="00325502" w:rsidRPr="005341CA" w:rsidRDefault="00325502" w:rsidP="00933C45">
            <w:pPr>
              <w:rPr>
                <w:rFonts w:ascii="Arial" w:hAnsi="Arial" w:cs="Arial"/>
                <w:b/>
                <w:bCs/>
                <w:sz w:val="24"/>
                <w:szCs w:val="24"/>
              </w:rPr>
            </w:pPr>
            <w:r w:rsidRPr="005341CA">
              <w:rPr>
                <w:rFonts w:ascii="Arial" w:hAnsi="Arial" w:cs="Arial"/>
                <w:b/>
                <w:bCs/>
                <w:sz w:val="24"/>
                <w:szCs w:val="24"/>
              </w:rPr>
              <w:t>APP7</w:t>
            </w:r>
          </w:p>
        </w:tc>
        <w:tc>
          <w:tcPr>
            <w:tcW w:w="5496" w:type="dxa"/>
            <w:tcBorders>
              <w:top w:val="single" w:sz="4" w:space="0" w:color="auto"/>
              <w:left w:val="single" w:sz="4" w:space="0" w:color="auto"/>
              <w:bottom w:val="single" w:sz="4" w:space="0" w:color="auto"/>
              <w:right w:val="single" w:sz="4" w:space="0" w:color="auto"/>
            </w:tcBorders>
            <w:shd w:val="clear" w:color="auto" w:fill="auto"/>
          </w:tcPr>
          <w:p w14:paraId="4AE7D874" w14:textId="77777777" w:rsidR="00325502" w:rsidRDefault="00325502" w:rsidP="00933C45">
            <w:pPr>
              <w:rPr>
                <w:rFonts w:ascii="Arial" w:hAnsi="Arial" w:cs="Arial"/>
                <w:sz w:val="24"/>
                <w:szCs w:val="24"/>
              </w:rPr>
            </w:pPr>
            <w:r w:rsidRPr="00D27F20">
              <w:rPr>
                <w:rFonts w:ascii="Arial" w:hAnsi="Arial" w:cs="Arial"/>
                <w:b/>
                <w:bCs/>
                <w:sz w:val="24"/>
                <w:szCs w:val="24"/>
              </w:rPr>
              <w:t>A broad outline of need and desired outcomes from occupational therapy intervention will be</w:t>
            </w:r>
            <w:r>
              <w:rPr>
                <w:rFonts w:ascii="Arial" w:hAnsi="Arial" w:cs="Arial"/>
                <w:b/>
                <w:bCs/>
                <w:sz w:val="24"/>
                <w:szCs w:val="24"/>
              </w:rPr>
              <w:t xml:space="preserve"> </w:t>
            </w:r>
            <w:r w:rsidRPr="00D27F20">
              <w:rPr>
                <w:rFonts w:ascii="Arial" w:hAnsi="Arial" w:cs="Arial"/>
                <w:b/>
                <w:bCs/>
                <w:sz w:val="24"/>
                <w:szCs w:val="24"/>
              </w:rPr>
              <w:t>available.</w:t>
            </w:r>
            <w:r>
              <w:rPr>
                <w:rFonts w:ascii="Arial" w:hAnsi="Arial" w:cs="Arial"/>
                <w:sz w:val="24"/>
                <w:szCs w:val="24"/>
              </w:rPr>
              <w:t xml:space="preserve"> </w:t>
            </w:r>
          </w:p>
          <w:p w14:paraId="3B67C12B" w14:textId="77777777" w:rsidR="00325502" w:rsidRDefault="00325502" w:rsidP="00933C45">
            <w:pPr>
              <w:rPr>
                <w:rFonts w:ascii="Arial" w:hAnsi="Arial" w:cs="Arial"/>
                <w:sz w:val="24"/>
                <w:szCs w:val="24"/>
                <w:lang w:val="en-US"/>
              </w:rPr>
            </w:pPr>
          </w:p>
          <w:p w14:paraId="166A5F19" w14:textId="77777777" w:rsidR="00325502" w:rsidRPr="00F01930" w:rsidRDefault="00325502" w:rsidP="00933C45">
            <w:pPr>
              <w:rPr>
                <w:rFonts w:ascii="Arial" w:hAnsi="Arial" w:cs="Arial"/>
                <w:sz w:val="24"/>
                <w:szCs w:val="24"/>
                <w:lang w:val="en-US"/>
              </w:rPr>
            </w:pPr>
            <w:r>
              <w:rPr>
                <w:rFonts w:ascii="Arial" w:hAnsi="Arial" w:cs="Arial"/>
                <w:sz w:val="24"/>
                <w:szCs w:val="24"/>
                <w:lang w:val="en-US"/>
              </w:rPr>
              <w:t xml:space="preserve">This will form part of our work in the </w:t>
            </w:r>
            <w:r w:rsidRPr="00EA55ED">
              <w:rPr>
                <w:rFonts w:ascii="Arial" w:hAnsi="Arial" w:cs="Arial"/>
                <w:sz w:val="24"/>
                <w:szCs w:val="24"/>
                <w:lang w:val="en-US"/>
              </w:rPr>
              <w:t xml:space="preserve">early phases of transforming therapy services, work is underway to address the immediate problem of access to the OT service. </w:t>
            </w:r>
          </w:p>
          <w:p w14:paraId="09CEF8B5" w14:textId="77777777" w:rsidR="00325502" w:rsidRPr="00914C0A" w:rsidRDefault="00325502" w:rsidP="00933C45">
            <w:pPr>
              <w:rPr>
                <w:rFonts w:ascii="Arial" w:hAnsi="Arial" w:cs="Arial"/>
                <w:sz w:val="24"/>
                <w:szCs w:val="24"/>
              </w:rPr>
            </w:pPr>
          </w:p>
        </w:tc>
        <w:tc>
          <w:tcPr>
            <w:tcW w:w="1256"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14:paraId="6427FB30" w14:textId="77777777" w:rsidR="00325502" w:rsidRPr="00EE311F" w:rsidRDefault="00325502" w:rsidP="00933C45">
            <w:pPr>
              <w:rPr>
                <w:rFonts w:ascii="Arial" w:hAnsi="Arial" w:cs="Arial"/>
                <w:b/>
                <w:bCs/>
                <w:sz w:val="24"/>
                <w:szCs w:val="24"/>
              </w:rPr>
            </w:pPr>
          </w:p>
        </w:tc>
        <w:tc>
          <w:tcPr>
            <w:tcW w:w="5545" w:type="dxa"/>
            <w:tcBorders>
              <w:top w:val="single" w:sz="4" w:space="0" w:color="auto"/>
              <w:left w:val="single" w:sz="4" w:space="0" w:color="auto"/>
              <w:bottom w:val="single" w:sz="4" w:space="0" w:color="auto"/>
              <w:right w:val="single" w:sz="4" w:space="0" w:color="auto"/>
            </w:tcBorders>
            <w:shd w:val="clear" w:color="auto" w:fill="auto"/>
          </w:tcPr>
          <w:p w14:paraId="6CDC4C8E" w14:textId="77777777" w:rsidR="00325502" w:rsidRDefault="00325502" w:rsidP="00933C45">
            <w:pPr>
              <w:rPr>
                <w:rFonts w:ascii="Arial" w:hAnsi="Arial" w:cs="Arial"/>
                <w:sz w:val="24"/>
                <w:szCs w:val="24"/>
                <w:lang w:val="en-US"/>
              </w:rPr>
            </w:pPr>
            <w:r w:rsidRPr="00D27F20">
              <w:rPr>
                <w:rFonts w:ascii="Arial" w:hAnsi="Arial" w:cs="Arial"/>
                <w:b/>
                <w:bCs/>
                <w:sz w:val="24"/>
                <w:szCs w:val="24"/>
              </w:rPr>
              <w:t>A comprehensive service specification and contract, including outcomes measures, will have been agreed by all partners and the process for implementation commenced.</w:t>
            </w:r>
            <w:r w:rsidRPr="00EA55ED">
              <w:rPr>
                <w:rFonts w:ascii="Arial" w:hAnsi="Arial" w:cs="Arial"/>
                <w:sz w:val="24"/>
                <w:szCs w:val="24"/>
                <w:lang w:val="en-US"/>
              </w:rPr>
              <w:t xml:space="preserve"> </w:t>
            </w:r>
          </w:p>
          <w:p w14:paraId="5A71E7E8" w14:textId="77777777" w:rsidR="00325502" w:rsidRDefault="00325502" w:rsidP="00933C45">
            <w:pPr>
              <w:rPr>
                <w:rFonts w:ascii="Arial" w:hAnsi="Arial" w:cs="Arial"/>
                <w:sz w:val="24"/>
                <w:szCs w:val="24"/>
                <w:lang w:val="en-US"/>
              </w:rPr>
            </w:pPr>
          </w:p>
          <w:p w14:paraId="5EDAA717" w14:textId="67640C4C" w:rsidR="00325502" w:rsidRPr="00A027FD" w:rsidRDefault="00324CBF" w:rsidP="00324CBF">
            <w:pPr>
              <w:rPr>
                <w:rFonts w:ascii="Arial" w:hAnsi="Arial" w:cs="Arial"/>
                <w:sz w:val="24"/>
                <w:szCs w:val="24"/>
                <w:lang w:val="en-US"/>
              </w:rPr>
            </w:pPr>
            <w:r w:rsidRPr="00324CBF">
              <w:rPr>
                <w:rFonts w:ascii="Arial" w:hAnsi="Arial" w:cs="Arial"/>
                <w:sz w:val="24"/>
                <w:szCs w:val="24"/>
                <w:lang w:val="en-US"/>
              </w:rPr>
              <w:t>We have developed specifications for Community Paediatric OT and Community Adaptions, which are currently out for consultation by all stakeholders.  It has been agreed that both specifications are to be brought together under an umbrella statement of intent as the Newcastle Occupational Therapies Offer.  This will be impacted further by our work to transform therapy services</w:t>
            </w:r>
            <w:r w:rsidR="003E36DE">
              <w:rPr>
                <w:rFonts w:ascii="Arial" w:hAnsi="Arial" w:cs="Arial"/>
                <w:sz w:val="24"/>
                <w:szCs w:val="24"/>
                <w:lang w:val="en-US"/>
              </w:rPr>
              <w:t>.</w:t>
            </w:r>
          </w:p>
        </w:tc>
        <w:tc>
          <w:tcPr>
            <w:tcW w:w="1785" w:type="dxa"/>
            <w:shd w:val="clear" w:color="auto" w:fill="FFC000" w:themeFill="accent4"/>
          </w:tcPr>
          <w:p w14:paraId="05490835" w14:textId="77777777" w:rsidR="00325502" w:rsidRPr="00EE311F" w:rsidRDefault="00325502" w:rsidP="00933C45">
            <w:pPr>
              <w:rPr>
                <w:rFonts w:ascii="Arial" w:hAnsi="Arial" w:cs="Arial"/>
                <w:b/>
                <w:bCs/>
                <w:sz w:val="28"/>
                <w:szCs w:val="28"/>
              </w:rPr>
            </w:pPr>
          </w:p>
        </w:tc>
      </w:tr>
      <w:tr w:rsidR="00325502" w14:paraId="3CDDFE1D" w14:textId="77777777" w:rsidTr="761B1126">
        <w:tblPrEx>
          <w:shd w:val="clear" w:color="auto" w:fill="auto"/>
        </w:tblPrEx>
        <w:tc>
          <w:tcPr>
            <w:tcW w:w="1298" w:type="dxa"/>
            <w:tcBorders>
              <w:top w:val="single" w:sz="4" w:space="0" w:color="auto"/>
              <w:left w:val="single" w:sz="4" w:space="0" w:color="auto"/>
              <w:bottom w:val="single" w:sz="4" w:space="0" w:color="auto"/>
              <w:right w:val="single" w:sz="4" w:space="0" w:color="auto"/>
            </w:tcBorders>
          </w:tcPr>
          <w:p w14:paraId="0B5C7251" w14:textId="77777777" w:rsidR="00325502" w:rsidRPr="00C05922" w:rsidRDefault="00325502" w:rsidP="00933C45">
            <w:pPr>
              <w:rPr>
                <w:rFonts w:ascii="Arial" w:hAnsi="Arial" w:cs="Arial"/>
                <w:b/>
                <w:bCs/>
                <w:sz w:val="24"/>
                <w:szCs w:val="24"/>
              </w:rPr>
            </w:pPr>
            <w:bookmarkStart w:id="44" w:name="_Hlk78449673"/>
            <w:r w:rsidRPr="00C05922">
              <w:rPr>
                <w:rFonts w:ascii="Arial" w:hAnsi="Arial" w:cs="Arial"/>
                <w:b/>
                <w:bCs/>
                <w:sz w:val="24"/>
                <w:szCs w:val="24"/>
              </w:rPr>
              <w:t>APP7</w:t>
            </w:r>
          </w:p>
        </w:tc>
        <w:tc>
          <w:tcPr>
            <w:tcW w:w="5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A3D9A" w14:textId="77777777" w:rsidR="00325502" w:rsidRDefault="00325502" w:rsidP="00933C45">
            <w:pPr>
              <w:rPr>
                <w:rFonts w:ascii="Arial" w:hAnsi="Arial" w:cs="Arial"/>
                <w:b/>
                <w:bCs/>
                <w:sz w:val="24"/>
                <w:szCs w:val="24"/>
              </w:rPr>
            </w:pPr>
            <w:r w:rsidRPr="00D27F20">
              <w:rPr>
                <w:rFonts w:ascii="Arial" w:hAnsi="Arial" w:cs="Arial"/>
                <w:b/>
                <w:bCs/>
                <w:sz w:val="24"/>
                <w:szCs w:val="24"/>
              </w:rPr>
              <w:t>Interim outcome measures will be agreed to monitor progress which will be reviewed regularly at the SEND Executive board.  The primary focus of this will be a sustained reduction in the waiting list for assessment and treatment.</w:t>
            </w:r>
          </w:p>
          <w:p w14:paraId="401ADA35" w14:textId="77777777" w:rsidR="00325502" w:rsidRPr="00C13C33" w:rsidRDefault="00325502" w:rsidP="00933C45">
            <w:pPr>
              <w:rPr>
                <w:rFonts w:ascii="Arial" w:hAnsi="Arial" w:cs="Arial"/>
                <w:sz w:val="24"/>
                <w:szCs w:val="24"/>
                <w:lang w:val="en-US"/>
              </w:rPr>
            </w:pPr>
            <w:r w:rsidRPr="00C13C33">
              <w:rPr>
                <w:rFonts w:ascii="Arial" w:hAnsi="Arial" w:cs="Arial"/>
                <w:sz w:val="24"/>
                <w:szCs w:val="24"/>
                <w:lang w:val="en-US"/>
              </w:rPr>
              <w:t xml:space="preserve">Whilst we are in the early phases of transforming therapy services, work is underway to address the immediate problem of access to the OT service. Work is underway: </w:t>
            </w:r>
          </w:p>
          <w:p w14:paraId="6131EEEE" w14:textId="77777777" w:rsidR="00325502" w:rsidRPr="00C13C33" w:rsidRDefault="00325502" w:rsidP="00A2540B">
            <w:pPr>
              <w:pStyle w:val="ListParagraph"/>
              <w:widowControl w:val="0"/>
              <w:numPr>
                <w:ilvl w:val="0"/>
                <w:numId w:val="13"/>
              </w:numPr>
              <w:autoSpaceDE w:val="0"/>
              <w:autoSpaceDN w:val="0"/>
              <w:spacing w:line="256" w:lineRule="auto"/>
              <w:rPr>
                <w:rFonts w:ascii="Arial" w:hAnsi="Arial" w:cs="Arial"/>
                <w:sz w:val="24"/>
                <w:szCs w:val="24"/>
                <w:lang w:val="en-US"/>
              </w:rPr>
            </w:pPr>
            <w:r w:rsidRPr="00C13C33">
              <w:rPr>
                <w:rFonts w:ascii="Arial" w:hAnsi="Arial" w:cs="Arial"/>
                <w:sz w:val="24"/>
                <w:szCs w:val="24"/>
                <w:lang w:val="en-US"/>
              </w:rPr>
              <w:t xml:space="preserve">to understand the size of the waiting list and the case mix to identify the size and grade mix of the team and resources required.  </w:t>
            </w:r>
          </w:p>
          <w:p w14:paraId="116A2356" w14:textId="4E387DD7" w:rsidR="004126CB" w:rsidRPr="00624514" w:rsidRDefault="00325502" w:rsidP="00624514">
            <w:pPr>
              <w:pStyle w:val="ListParagraph"/>
              <w:widowControl w:val="0"/>
              <w:numPr>
                <w:ilvl w:val="0"/>
                <w:numId w:val="13"/>
              </w:numPr>
              <w:autoSpaceDE w:val="0"/>
              <w:autoSpaceDN w:val="0"/>
              <w:rPr>
                <w:rFonts w:ascii="Arial" w:hAnsi="Arial" w:cs="Arial"/>
                <w:sz w:val="24"/>
                <w:szCs w:val="24"/>
                <w:lang w:val="en-US"/>
              </w:rPr>
            </w:pPr>
            <w:r w:rsidRPr="00C13C33">
              <w:rPr>
                <w:rFonts w:ascii="Arial" w:hAnsi="Arial" w:cs="Arial"/>
                <w:sz w:val="24"/>
                <w:szCs w:val="24"/>
                <w:lang w:val="en-US"/>
              </w:rPr>
              <w:t xml:space="preserve">to review the current referral criteria and whether the universal offer be strengthened to meet more needs before the referral point. </w:t>
            </w:r>
          </w:p>
          <w:p w14:paraId="1552B6C0" w14:textId="77777777" w:rsidR="00325502" w:rsidRPr="00384312" w:rsidRDefault="00325502" w:rsidP="00933C45">
            <w:pPr>
              <w:rPr>
                <w:rFonts w:ascii="Arial" w:hAnsi="Arial" w:cs="Arial"/>
                <w:sz w:val="24"/>
                <w:szCs w:val="24"/>
                <w:highlight w:val="yellow"/>
              </w:rPr>
            </w:pPr>
          </w:p>
        </w:tc>
        <w:tc>
          <w:tcPr>
            <w:tcW w:w="1256"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14:paraId="213996A1" w14:textId="77777777" w:rsidR="00325502" w:rsidRDefault="00325502" w:rsidP="00933C45">
            <w:pPr>
              <w:rPr>
                <w:rFonts w:ascii="Arial" w:hAnsi="Arial" w:cs="Arial"/>
                <w:b/>
                <w:bCs/>
                <w:sz w:val="24"/>
                <w:szCs w:val="24"/>
              </w:rPr>
            </w:pPr>
          </w:p>
        </w:tc>
        <w:tc>
          <w:tcPr>
            <w:tcW w:w="5545" w:type="dxa"/>
            <w:tcBorders>
              <w:top w:val="single" w:sz="4" w:space="0" w:color="auto"/>
              <w:left w:val="single" w:sz="4" w:space="0" w:color="auto"/>
              <w:bottom w:val="single" w:sz="4" w:space="0" w:color="auto"/>
              <w:right w:val="single" w:sz="4" w:space="0" w:color="auto"/>
            </w:tcBorders>
            <w:shd w:val="clear" w:color="auto" w:fill="auto"/>
          </w:tcPr>
          <w:p w14:paraId="114959CD" w14:textId="77777777" w:rsidR="00C43A5F" w:rsidRDefault="00C43A5F" w:rsidP="00C43A5F">
            <w:pPr>
              <w:rPr>
                <w:rFonts w:ascii="Arial" w:hAnsi="Arial" w:cs="Arial"/>
                <w:b/>
                <w:bCs/>
                <w:sz w:val="24"/>
                <w:szCs w:val="24"/>
              </w:rPr>
            </w:pPr>
            <w:r w:rsidRPr="00D27F20">
              <w:rPr>
                <w:rFonts w:ascii="Arial" w:hAnsi="Arial" w:cs="Arial"/>
                <w:b/>
                <w:bCs/>
                <w:sz w:val="24"/>
                <w:szCs w:val="24"/>
              </w:rPr>
              <w:t>Interim outcome measures will be agreed to monitor progress which will be reviewed regularly at the SEND Executive board.  The primary focus of this will be a sustained reduction in the waiting list for assessment and treatment.</w:t>
            </w:r>
          </w:p>
          <w:p w14:paraId="0FB034B0" w14:textId="77777777" w:rsidR="00C43A5F" w:rsidRDefault="00C43A5F" w:rsidP="00933C45">
            <w:pPr>
              <w:rPr>
                <w:rFonts w:ascii="Arial" w:hAnsi="Arial" w:cs="Arial"/>
                <w:b/>
                <w:bCs/>
                <w:sz w:val="24"/>
                <w:szCs w:val="24"/>
              </w:rPr>
            </w:pPr>
          </w:p>
          <w:p w14:paraId="39545EC7" w14:textId="12261FB7" w:rsidR="00325502" w:rsidRPr="00C43A5F" w:rsidRDefault="00BB2E17" w:rsidP="00933C45">
            <w:pPr>
              <w:rPr>
                <w:rFonts w:ascii="Arial" w:hAnsi="Arial" w:cs="Arial"/>
                <w:sz w:val="24"/>
                <w:szCs w:val="24"/>
              </w:rPr>
            </w:pPr>
            <w:r w:rsidRPr="00C43A5F">
              <w:rPr>
                <w:rFonts w:ascii="Arial" w:hAnsi="Arial" w:cs="Arial"/>
                <w:sz w:val="24"/>
                <w:szCs w:val="24"/>
              </w:rPr>
              <w:t xml:space="preserve">The work to understand the waiting list is set out at: </w:t>
            </w:r>
            <w:hyperlink w:anchor="_3.3_Key_issue:" w:history="1">
              <w:r w:rsidRPr="00C43A5F">
                <w:rPr>
                  <w:rStyle w:val="Hyperlink"/>
                  <w:rFonts w:ascii="Arial" w:hAnsi="Arial" w:cs="Arial"/>
                  <w:sz w:val="24"/>
                  <w:szCs w:val="24"/>
                </w:rPr>
                <w:t>3.3 Key issue: How pupils and parents’ experience of therapies, especially Occupational Therapy, has improved, including as a universal offer and new pathways are developed</w:t>
              </w:r>
            </w:hyperlink>
          </w:p>
        </w:tc>
        <w:tc>
          <w:tcPr>
            <w:tcW w:w="1785" w:type="dxa"/>
            <w:tcBorders>
              <w:top w:val="single" w:sz="4" w:space="0" w:color="auto"/>
              <w:left w:val="single" w:sz="4" w:space="0" w:color="auto"/>
              <w:bottom w:val="single" w:sz="4" w:space="0" w:color="auto"/>
              <w:right w:val="single" w:sz="4" w:space="0" w:color="auto"/>
            </w:tcBorders>
            <w:shd w:val="clear" w:color="auto" w:fill="FFC000" w:themeFill="accent4"/>
          </w:tcPr>
          <w:p w14:paraId="74C4CC49" w14:textId="77777777" w:rsidR="00325502" w:rsidRDefault="00325502" w:rsidP="00933C45">
            <w:pPr>
              <w:rPr>
                <w:rFonts w:ascii="Arial" w:hAnsi="Arial" w:cs="Arial"/>
                <w:b/>
                <w:bCs/>
                <w:sz w:val="24"/>
                <w:szCs w:val="24"/>
              </w:rPr>
            </w:pPr>
          </w:p>
        </w:tc>
      </w:tr>
      <w:tr w:rsidR="00325502" w14:paraId="355EA24E" w14:textId="77777777" w:rsidTr="00E1693C">
        <w:tblPrEx>
          <w:shd w:val="clear" w:color="auto" w:fill="auto"/>
        </w:tblPrEx>
        <w:tc>
          <w:tcPr>
            <w:tcW w:w="1298" w:type="dxa"/>
            <w:tcBorders>
              <w:top w:val="single" w:sz="4" w:space="0" w:color="auto"/>
              <w:left w:val="single" w:sz="4" w:space="0" w:color="auto"/>
              <w:bottom w:val="single" w:sz="4" w:space="0" w:color="auto"/>
              <w:right w:val="single" w:sz="4" w:space="0" w:color="auto"/>
            </w:tcBorders>
          </w:tcPr>
          <w:p w14:paraId="2B6A6019" w14:textId="77777777" w:rsidR="00325502" w:rsidRPr="00C05922" w:rsidRDefault="00325502" w:rsidP="00933C45">
            <w:pPr>
              <w:rPr>
                <w:rFonts w:ascii="Arial" w:hAnsi="Arial" w:cs="Arial"/>
                <w:b/>
                <w:bCs/>
                <w:sz w:val="24"/>
                <w:szCs w:val="24"/>
              </w:rPr>
            </w:pPr>
            <w:r w:rsidRPr="00C05922">
              <w:rPr>
                <w:rFonts w:ascii="Arial" w:hAnsi="Arial" w:cs="Arial"/>
                <w:b/>
                <w:bCs/>
                <w:sz w:val="24"/>
                <w:szCs w:val="24"/>
              </w:rPr>
              <w:lastRenderedPageBreak/>
              <w:t>APP7</w:t>
            </w:r>
          </w:p>
        </w:tc>
        <w:tc>
          <w:tcPr>
            <w:tcW w:w="5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F57673" w14:textId="25489A69" w:rsidR="00325502" w:rsidRDefault="00325502" w:rsidP="00933C45">
            <w:pPr>
              <w:rPr>
                <w:rFonts w:ascii="Arial" w:hAnsi="Arial" w:cs="Arial"/>
                <w:b/>
                <w:bCs/>
                <w:sz w:val="24"/>
                <w:szCs w:val="24"/>
              </w:rPr>
            </w:pPr>
            <w:r w:rsidRPr="008C132B">
              <w:rPr>
                <w:rFonts w:ascii="Arial" w:hAnsi="Arial" w:cs="Arial"/>
                <w:b/>
                <w:bCs/>
                <w:sz w:val="24"/>
                <w:szCs w:val="24"/>
              </w:rPr>
              <w:t>Views of children, young people and their families will be captured to ensure that they play a key role in the design of future delivery.  This will be evidenced in a "you sa</w:t>
            </w:r>
            <w:r w:rsidR="004611F5">
              <w:rPr>
                <w:rFonts w:ascii="Arial" w:hAnsi="Arial" w:cs="Arial"/>
                <w:b/>
                <w:bCs/>
                <w:sz w:val="24"/>
                <w:szCs w:val="24"/>
              </w:rPr>
              <w:t>id</w:t>
            </w:r>
            <w:r w:rsidRPr="008C132B">
              <w:rPr>
                <w:rFonts w:ascii="Arial" w:hAnsi="Arial" w:cs="Arial"/>
                <w:b/>
                <w:bCs/>
                <w:sz w:val="24"/>
                <w:szCs w:val="24"/>
              </w:rPr>
              <w:t>, we did" report.</w:t>
            </w:r>
          </w:p>
          <w:p w14:paraId="7E2A4A31" w14:textId="473F3E9F" w:rsidR="002430BC" w:rsidRPr="002E180D" w:rsidRDefault="002430BC" w:rsidP="002430BC">
            <w:pPr>
              <w:rPr>
                <w:rFonts w:ascii="Arial" w:hAnsi="Arial" w:cs="Arial"/>
                <w:sz w:val="24"/>
                <w:szCs w:val="24"/>
              </w:rPr>
            </w:pPr>
            <w:r w:rsidRPr="002E180D">
              <w:rPr>
                <w:rFonts w:ascii="Arial" w:hAnsi="Arial" w:cs="Arial"/>
                <w:sz w:val="24"/>
                <w:szCs w:val="24"/>
              </w:rPr>
              <w:t xml:space="preserve">A new system has been agreed to inform families every half term on the work carried out in response to concerns raised (you said we did) and to highlight plans for the forthcoming term. We will establish a calendar of key meetings, so we are transparent about where decisions are made. This will be published on the local offer: </w:t>
            </w:r>
          </w:p>
          <w:p w14:paraId="48E45E38" w14:textId="77777777" w:rsidR="002430BC" w:rsidRPr="008C132B" w:rsidRDefault="002430BC" w:rsidP="00933C45">
            <w:pPr>
              <w:rPr>
                <w:rFonts w:ascii="Arial" w:hAnsi="Arial" w:cs="Arial"/>
                <w:b/>
                <w:bCs/>
                <w:sz w:val="24"/>
                <w:szCs w:val="24"/>
              </w:rPr>
            </w:pPr>
          </w:p>
          <w:p w14:paraId="411EA185" w14:textId="77777777" w:rsidR="00325502" w:rsidRPr="005341CA" w:rsidRDefault="00325502" w:rsidP="00A27B23">
            <w:pPr>
              <w:rPr>
                <w:rFonts w:ascii="Arial" w:hAnsi="Arial" w:cs="Arial"/>
                <w:b/>
                <w:bCs/>
                <w:sz w:val="24"/>
                <w:szCs w:val="24"/>
              </w:rPr>
            </w:pPr>
          </w:p>
        </w:tc>
        <w:tc>
          <w:tcPr>
            <w:tcW w:w="1256"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14:paraId="4F273831" w14:textId="77777777" w:rsidR="00325502" w:rsidRDefault="00325502" w:rsidP="00933C45">
            <w:pPr>
              <w:rPr>
                <w:rFonts w:ascii="Arial" w:hAnsi="Arial" w:cs="Arial"/>
                <w:b/>
                <w:bCs/>
                <w:sz w:val="24"/>
                <w:szCs w:val="24"/>
              </w:rPr>
            </w:pPr>
          </w:p>
        </w:tc>
        <w:tc>
          <w:tcPr>
            <w:tcW w:w="5545" w:type="dxa"/>
            <w:tcBorders>
              <w:top w:val="single" w:sz="4" w:space="0" w:color="auto"/>
              <w:left w:val="single" w:sz="4" w:space="0" w:color="auto"/>
              <w:bottom w:val="single" w:sz="4" w:space="0" w:color="auto"/>
              <w:right w:val="single" w:sz="4" w:space="0" w:color="auto"/>
            </w:tcBorders>
            <w:shd w:val="clear" w:color="auto" w:fill="FFFFFF" w:themeFill="background1"/>
          </w:tcPr>
          <w:p w14:paraId="55E559B0" w14:textId="1BED217E" w:rsidR="00566DEE" w:rsidRPr="008C132B" w:rsidRDefault="00566DEE" w:rsidP="00566DEE">
            <w:pPr>
              <w:rPr>
                <w:rFonts w:ascii="Arial" w:hAnsi="Arial" w:cs="Arial"/>
                <w:b/>
                <w:bCs/>
                <w:sz w:val="24"/>
                <w:szCs w:val="24"/>
              </w:rPr>
            </w:pPr>
            <w:r w:rsidRPr="008C132B">
              <w:rPr>
                <w:rFonts w:ascii="Arial" w:hAnsi="Arial" w:cs="Arial"/>
                <w:b/>
                <w:bCs/>
                <w:sz w:val="24"/>
                <w:szCs w:val="24"/>
              </w:rPr>
              <w:t>Views of children, young people and their families will be captured to ensure that they play a key role in the design of future delivery.  This will be evidenced in a "you sa</w:t>
            </w:r>
            <w:r w:rsidR="004611F5">
              <w:rPr>
                <w:rFonts w:ascii="Arial" w:hAnsi="Arial" w:cs="Arial"/>
                <w:b/>
                <w:bCs/>
                <w:sz w:val="24"/>
                <w:szCs w:val="24"/>
              </w:rPr>
              <w:t>id</w:t>
            </w:r>
            <w:r w:rsidRPr="008C132B">
              <w:rPr>
                <w:rFonts w:ascii="Arial" w:hAnsi="Arial" w:cs="Arial"/>
                <w:b/>
                <w:bCs/>
                <w:sz w:val="24"/>
                <w:szCs w:val="24"/>
              </w:rPr>
              <w:t>, we did" report.</w:t>
            </w:r>
          </w:p>
          <w:p w14:paraId="72BA0CB6" w14:textId="3857D24D" w:rsidR="00A27B23" w:rsidRDefault="00A27B23" w:rsidP="00A27B23">
            <w:pPr>
              <w:rPr>
                <w:rFonts w:ascii="Arial" w:hAnsi="Arial" w:cs="Arial"/>
                <w:color w:val="0000FF"/>
                <w:sz w:val="24"/>
                <w:szCs w:val="24"/>
                <w:u w:val="single"/>
              </w:rPr>
            </w:pPr>
            <w:r w:rsidRPr="002E180D">
              <w:rPr>
                <w:rFonts w:ascii="Arial" w:hAnsi="Arial" w:cs="Arial"/>
                <w:sz w:val="24"/>
                <w:szCs w:val="24"/>
              </w:rPr>
              <w:t xml:space="preserve">The view of families </w:t>
            </w:r>
            <w:r w:rsidR="00715F7D" w:rsidRPr="002E180D">
              <w:rPr>
                <w:rFonts w:ascii="Arial" w:hAnsi="Arial" w:cs="Arial"/>
                <w:sz w:val="24"/>
                <w:szCs w:val="24"/>
              </w:rPr>
              <w:t xml:space="preserve">is key to the </w:t>
            </w:r>
            <w:r w:rsidR="00384E7D" w:rsidRPr="002E180D">
              <w:rPr>
                <w:rFonts w:ascii="Arial" w:hAnsi="Arial" w:cs="Arial"/>
                <w:sz w:val="24"/>
                <w:szCs w:val="24"/>
              </w:rPr>
              <w:t xml:space="preserve">therapies </w:t>
            </w:r>
            <w:r w:rsidR="00715F7D" w:rsidRPr="002E180D">
              <w:rPr>
                <w:rFonts w:ascii="Arial" w:hAnsi="Arial" w:cs="Arial"/>
                <w:sz w:val="24"/>
                <w:szCs w:val="24"/>
              </w:rPr>
              <w:t>re</w:t>
            </w:r>
            <w:r w:rsidR="00384E7D" w:rsidRPr="002E180D">
              <w:rPr>
                <w:rFonts w:ascii="Arial" w:hAnsi="Arial" w:cs="Arial"/>
                <w:sz w:val="24"/>
                <w:szCs w:val="24"/>
              </w:rPr>
              <w:t>-design,</w:t>
            </w:r>
            <w:r w:rsidR="00715F7D" w:rsidRPr="002E180D">
              <w:rPr>
                <w:rFonts w:ascii="Arial" w:hAnsi="Arial" w:cs="Arial"/>
                <w:sz w:val="24"/>
                <w:szCs w:val="24"/>
              </w:rPr>
              <w:t xml:space="preserve"> and we have</w:t>
            </w:r>
            <w:r w:rsidR="00384E7D" w:rsidRPr="002E180D">
              <w:rPr>
                <w:rFonts w:ascii="Arial" w:hAnsi="Arial" w:cs="Arial"/>
                <w:sz w:val="24"/>
                <w:szCs w:val="24"/>
              </w:rPr>
              <w:t xml:space="preserve"> </w:t>
            </w:r>
            <w:r w:rsidR="00715F7D" w:rsidRPr="002E180D">
              <w:rPr>
                <w:rFonts w:ascii="Arial" w:hAnsi="Arial" w:cs="Arial"/>
                <w:sz w:val="24"/>
                <w:szCs w:val="24"/>
              </w:rPr>
              <w:t>h</w:t>
            </w:r>
            <w:r w:rsidR="00384E7D" w:rsidRPr="002E180D">
              <w:rPr>
                <w:rFonts w:ascii="Arial" w:hAnsi="Arial" w:cs="Arial"/>
                <w:sz w:val="24"/>
                <w:szCs w:val="24"/>
              </w:rPr>
              <w:t>e</w:t>
            </w:r>
            <w:r w:rsidR="00715F7D" w:rsidRPr="002E180D">
              <w:rPr>
                <w:rFonts w:ascii="Arial" w:hAnsi="Arial" w:cs="Arial"/>
                <w:sz w:val="24"/>
                <w:szCs w:val="24"/>
              </w:rPr>
              <w:t>ld specific workshops with parents</w:t>
            </w:r>
            <w:r w:rsidR="00384E7D" w:rsidRPr="002E180D">
              <w:rPr>
                <w:rFonts w:ascii="Arial" w:hAnsi="Arial" w:cs="Arial"/>
                <w:sz w:val="24"/>
                <w:szCs w:val="24"/>
              </w:rPr>
              <w:t>/</w:t>
            </w:r>
            <w:r w:rsidR="00715F7D" w:rsidRPr="002E180D">
              <w:rPr>
                <w:rFonts w:ascii="Arial" w:hAnsi="Arial" w:cs="Arial"/>
                <w:sz w:val="24"/>
                <w:szCs w:val="24"/>
              </w:rPr>
              <w:t>care</w:t>
            </w:r>
            <w:r w:rsidR="00384E7D" w:rsidRPr="002E180D">
              <w:rPr>
                <w:rFonts w:ascii="Arial" w:hAnsi="Arial" w:cs="Arial"/>
                <w:sz w:val="24"/>
                <w:szCs w:val="24"/>
              </w:rPr>
              <w:t>rs</w:t>
            </w:r>
            <w:r w:rsidR="00B05D62" w:rsidRPr="002E180D">
              <w:rPr>
                <w:rFonts w:ascii="Arial" w:hAnsi="Arial" w:cs="Arial"/>
                <w:sz w:val="24"/>
                <w:szCs w:val="24"/>
              </w:rPr>
              <w:t xml:space="preserve"> to get their views.</w:t>
            </w:r>
            <w:r w:rsidR="00384E7D" w:rsidRPr="002E180D">
              <w:rPr>
                <w:rFonts w:ascii="Arial" w:hAnsi="Arial" w:cs="Arial"/>
                <w:sz w:val="24"/>
                <w:szCs w:val="24"/>
              </w:rPr>
              <w:t xml:space="preserve"> </w:t>
            </w:r>
            <w:r w:rsidR="00715F7D" w:rsidRPr="002E180D">
              <w:rPr>
                <w:rFonts w:ascii="Arial" w:hAnsi="Arial" w:cs="Arial"/>
                <w:sz w:val="24"/>
                <w:szCs w:val="24"/>
              </w:rPr>
              <w:t>We have set up a loc</w:t>
            </w:r>
            <w:r w:rsidR="00384E7D" w:rsidRPr="002E180D">
              <w:rPr>
                <w:rFonts w:ascii="Arial" w:hAnsi="Arial" w:cs="Arial"/>
                <w:sz w:val="24"/>
                <w:szCs w:val="24"/>
              </w:rPr>
              <w:t>a</w:t>
            </w:r>
            <w:r w:rsidR="00715F7D" w:rsidRPr="002E180D">
              <w:rPr>
                <w:rFonts w:ascii="Arial" w:hAnsi="Arial" w:cs="Arial"/>
                <w:sz w:val="24"/>
                <w:szCs w:val="24"/>
              </w:rPr>
              <w:t xml:space="preserve">l offer page and </w:t>
            </w:r>
            <w:r w:rsidR="009460C2" w:rsidRPr="002E180D">
              <w:rPr>
                <w:rFonts w:ascii="Arial" w:hAnsi="Arial" w:cs="Arial"/>
                <w:sz w:val="24"/>
                <w:szCs w:val="24"/>
              </w:rPr>
              <w:t>survey so that parents can feed in</w:t>
            </w:r>
            <w:r w:rsidR="00384E7D" w:rsidRPr="002E180D">
              <w:rPr>
                <w:rFonts w:ascii="Arial" w:hAnsi="Arial" w:cs="Arial"/>
                <w:sz w:val="24"/>
                <w:szCs w:val="24"/>
              </w:rPr>
              <w:t xml:space="preserve"> </w:t>
            </w:r>
            <w:r w:rsidR="009460C2" w:rsidRPr="002E180D">
              <w:rPr>
                <w:rFonts w:ascii="Arial" w:hAnsi="Arial" w:cs="Arial"/>
                <w:sz w:val="24"/>
                <w:szCs w:val="24"/>
              </w:rPr>
              <w:t xml:space="preserve">their views about the </w:t>
            </w:r>
            <w:r w:rsidR="00384E7D" w:rsidRPr="002E180D">
              <w:rPr>
                <w:rFonts w:ascii="Arial" w:hAnsi="Arial" w:cs="Arial"/>
                <w:sz w:val="24"/>
                <w:szCs w:val="24"/>
              </w:rPr>
              <w:t>type of service that we would like to see</w:t>
            </w:r>
            <w:r w:rsidR="00AE12A5" w:rsidRPr="002E180D">
              <w:rPr>
                <w:rFonts w:ascii="Arial" w:hAnsi="Arial" w:cs="Arial"/>
                <w:sz w:val="24"/>
                <w:szCs w:val="24"/>
              </w:rPr>
              <w:t xml:space="preserve"> would like to see: </w:t>
            </w:r>
            <w:hyperlink r:id="rId55" w:history="1">
              <w:r w:rsidR="00384E7D" w:rsidRPr="002E180D">
                <w:rPr>
                  <w:rFonts w:ascii="Arial" w:hAnsi="Arial" w:cs="Arial"/>
                  <w:color w:val="0000FF"/>
                  <w:sz w:val="24"/>
                  <w:szCs w:val="24"/>
                  <w:u w:val="single"/>
                </w:rPr>
                <w:t>Redesigning Children's Therapies in Newcastle</w:t>
              </w:r>
            </w:hyperlink>
          </w:p>
          <w:p w14:paraId="4F6EAADF" w14:textId="77777777" w:rsidR="002430BC" w:rsidRDefault="002430BC" w:rsidP="00A27B23">
            <w:pPr>
              <w:rPr>
                <w:rFonts w:ascii="Arial" w:hAnsi="Arial" w:cs="Arial"/>
                <w:color w:val="0000FF"/>
                <w:sz w:val="24"/>
                <w:szCs w:val="24"/>
                <w:u w:val="single"/>
              </w:rPr>
            </w:pPr>
          </w:p>
          <w:p w14:paraId="571F0953" w14:textId="07FCD93A" w:rsidR="00A27B23" w:rsidRPr="002430BC" w:rsidRDefault="002430BC" w:rsidP="00A27B23">
            <w:pPr>
              <w:rPr>
                <w:rFonts w:ascii="Arial" w:hAnsi="Arial" w:cs="Arial"/>
                <w:sz w:val="28"/>
                <w:szCs w:val="28"/>
              </w:rPr>
            </w:pPr>
            <w:r>
              <w:rPr>
                <w:rFonts w:ascii="Arial" w:hAnsi="Arial" w:cs="Arial"/>
                <w:sz w:val="24"/>
                <w:szCs w:val="24"/>
              </w:rPr>
              <w:t>‘</w:t>
            </w:r>
            <w:r w:rsidRPr="002430BC">
              <w:rPr>
                <w:rFonts w:ascii="Arial" w:hAnsi="Arial" w:cs="Arial"/>
                <w:sz w:val="24"/>
                <w:szCs w:val="24"/>
              </w:rPr>
              <w:t>You said we did report</w:t>
            </w:r>
            <w:r>
              <w:rPr>
                <w:rFonts w:ascii="Arial" w:hAnsi="Arial" w:cs="Arial"/>
                <w:sz w:val="24"/>
                <w:szCs w:val="24"/>
              </w:rPr>
              <w:t>’ is now incl</w:t>
            </w:r>
            <w:r w:rsidRPr="002430BC">
              <w:rPr>
                <w:rFonts w:ascii="Arial" w:hAnsi="Arial" w:cs="Arial"/>
                <w:sz w:val="24"/>
                <w:szCs w:val="24"/>
              </w:rPr>
              <w:t>uded on the Local</w:t>
            </w:r>
            <w:r>
              <w:rPr>
                <w:rFonts w:ascii="Arial" w:hAnsi="Arial" w:cs="Arial"/>
                <w:sz w:val="24"/>
                <w:szCs w:val="24"/>
              </w:rPr>
              <w:t xml:space="preserve"> </w:t>
            </w:r>
            <w:r w:rsidRPr="002430BC">
              <w:rPr>
                <w:rFonts w:ascii="Arial" w:hAnsi="Arial" w:cs="Arial"/>
                <w:sz w:val="24"/>
                <w:szCs w:val="24"/>
              </w:rPr>
              <w:t xml:space="preserve">offer: </w:t>
            </w:r>
            <w:hyperlink r:id="rId56" w:history="1">
              <w:r w:rsidRPr="002E180D">
                <w:rPr>
                  <w:rFonts w:ascii="Arial" w:hAnsi="Arial" w:cs="Arial"/>
                  <w:color w:val="0000FF"/>
                  <w:sz w:val="24"/>
                  <w:szCs w:val="24"/>
                  <w:u w:val="single"/>
                </w:rPr>
                <w:t>SEND Communications | Newcastle Support Directory</w:t>
              </w:r>
            </w:hyperlink>
          </w:p>
          <w:p w14:paraId="2EA39794" w14:textId="67790280" w:rsidR="00A27B23" w:rsidRPr="002E180D" w:rsidRDefault="00A27B23" w:rsidP="002430BC">
            <w:pPr>
              <w:rPr>
                <w:rFonts w:ascii="Arial" w:hAnsi="Arial" w:cs="Arial"/>
                <w:b/>
                <w:bCs/>
                <w:sz w:val="24"/>
                <w:szCs w:val="24"/>
              </w:rPr>
            </w:pPr>
          </w:p>
        </w:tc>
        <w:tc>
          <w:tcPr>
            <w:tcW w:w="1785" w:type="dxa"/>
            <w:tcBorders>
              <w:top w:val="single" w:sz="4" w:space="0" w:color="auto"/>
              <w:left w:val="single" w:sz="4" w:space="0" w:color="auto"/>
              <w:bottom w:val="single" w:sz="4" w:space="0" w:color="auto"/>
              <w:right w:val="single" w:sz="4" w:space="0" w:color="auto"/>
            </w:tcBorders>
            <w:shd w:val="clear" w:color="auto" w:fill="92D050"/>
          </w:tcPr>
          <w:p w14:paraId="54FAD232" w14:textId="77777777" w:rsidR="00325502" w:rsidRPr="002E180D" w:rsidRDefault="00325502" w:rsidP="00933C45">
            <w:pPr>
              <w:rPr>
                <w:rFonts w:ascii="Arial" w:hAnsi="Arial" w:cs="Arial"/>
                <w:b/>
                <w:bCs/>
                <w:sz w:val="24"/>
                <w:szCs w:val="24"/>
              </w:rPr>
            </w:pPr>
          </w:p>
        </w:tc>
      </w:tr>
      <w:tr w:rsidR="00325502" w14:paraId="2D586673" w14:textId="77777777" w:rsidTr="2667CD28">
        <w:tblPrEx>
          <w:shd w:val="clear" w:color="auto" w:fill="auto"/>
        </w:tblPrEx>
        <w:tc>
          <w:tcPr>
            <w:tcW w:w="1298" w:type="dxa"/>
            <w:tcBorders>
              <w:top w:val="single" w:sz="4" w:space="0" w:color="auto"/>
              <w:left w:val="single" w:sz="4" w:space="0" w:color="auto"/>
              <w:bottom w:val="single" w:sz="4" w:space="0" w:color="auto"/>
              <w:right w:val="single" w:sz="4" w:space="0" w:color="auto"/>
            </w:tcBorders>
          </w:tcPr>
          <w:p w14:paraId="0A855185" w14:textId="77777777" w:rsidR="00325502" w:rsidRPr="00C05922" w:rsidRDefault="00325502" w:rsidP="00933C45">
            <w:pPr>
              <w:rPr>
                <w:rFonts w:ascii="Arial" w:hAnsi="Arial" w:cs="Arial"/>
                <w:b/>
                <w:bCs/>
                <w:sz w:val="24"/>
                <w:szCs w:val="24"/>
              </w:rPr>
            </w:pPr>
            <w:r w:rsidRPr="00C05922">
              <w:rPr>
                <w:rFonts w:ascii="Arial" w:hAnsi="Arial" w:cs="Arial"/>
                <w:b/>
                <w:bCs/>
                <w:sz w:val="24"/>
                <w:szCs w:val="24"/>
              </w:rPr>
              <w:t>APP7</w:t>
            </w:r>
          </w:p>
        </w:tc>
        <w:tc>
          <w:tcPr>
            <w:tcW w:w="5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952439" w14:textId="77777777" w:rsidR="00325502" w:rsidRDefault="00325502" w:rsidP="00933C45">
            <w:pPr>
              <w:rPr>
                <w:rFonts w:ascii="Arial" w:hAnsi="Arial" w:cs="Arial"/>
                <w:sz w:val="24"/>
                <w:szCs w:val="24"/>
              </w:rPr>
            </w:pPr>
          </w:p>
        </w:tc>
        <w:tc>
          <w:tcPr>
            <w:tcW w:w="12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B6E6E" w14:textId="77777777" w:rsidR="00325502" w:rsidRDefault="00325502" w:rsidP="00933C45">
            <w:pPr>
              <w:rPr>
                <w:rFonts w:ascii="Arial" w:hAnsi="Arial" w:cs="Arial"/>
                <w:b/>
                <w:bCs/>
                <w:sz w:val="24"/>
                <w:szCs w:val="24"/>
              </w:rPr>
            </w:pPr>
          </w:p>
        </w:tc>
        <w:tc>
          <w:tcPr>
            <w:tcW w:w="55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E25D78" w14:textId="77777777" w:rsidR="005625A2" w:rsidRDefault="00D742D1" w:rsidP="00D742D1">
            <w:pPr>
              <w:rPr>
                <w:rFonts w:ascii="Arial" w:hAnsi="Arial" w:cs="Arial"/>
                <w:b/>
                <w:bCs/>
                <w:sz w:val="24"/>
                <w:szCs w:val="24"/>
              </w:rPr>
            </w:pPr>
            <w:r w:rsidRPr="005625A2">
              <w:rPr>
                <w:rFonts w:ascii="Arial" w:hAnsi="Arial" w:cs="Arial"/>
                <w:b/>
                <w:bCs/>
                <w:sz w:val="24"/>
                <w:szCs w:val="24"/>
              </w:rPr>
              <w:t xml:space="preserve">A final costed pathway for assessment and treatment to deliver the agreed outcome and impact measures will be developed to include agreed baselines and improvement </w:t>
            </w:r>
          </w:p>
          <w:p w14:paraId="48783851" w14:textId="77777777" w:rsidR="005625A2" w:rsidRDefault="005625A2" w:rsidP="00D742D1">
            <w:pPr>
              <w:rPr>
                <w:rFonts w:ascii="Arial" w:hAnsi="Arial" w:cs="Arial"/>
                <w:b/>
                <w:bCs/>
                <w:sz w:val="24"/>
                <w:szCs w:val="24"/>
              </w:rPr>
            </w:pPr>
          </w:p>
          <w:p w14:paraId="4437B7A2" w14:textId="40EC9F30" w:rsidR="00325502" w:rsidRPr="005625A2" w:rsidRDefault="005625A2" w:rsidP="00933C45">
            <w:pPr>
              <w:rPr>
                <w:rFonts w:ascii="Arial" w:hAnsi="Arial" w:cs="Arial"/>
                <w:b/>
                <w:bCs/>
                <w:sz w:val="24"/>
                <w:szCs w:val="24"/>
              </w:rPr>
            </w:pPr>
            <w:r w:rsidRPr="005625A2">
              <w:rPr>
                <w:rFonts w:ascii="Arial" w:hAnsi="Arial" w:cs="Arial"/>
                <w:sz w:val="24"/>
                <w:szCs w:val="24"/>
              </w:rPr>
              <w:t>The review of therapies is ongoing and not yet complete. As a result</w:t>
            </w:r>
            <w:r>
              <w:rPr>
                <w:rFonts w:ascii="Arial" w:hAnsi="Arial" w:cs="Arial"/>
                <w:sz w:val="24"/>
                <w:szCs w:val="24"/>
              </w:rPr>
              <w:t>,</w:t>
            </w:r>
            <w:r w:rsidRPr="005625A2">
              <w:rPr>
                <w:rFonts w:ascii="Arial" w:hAnsi="Arial" w:cs="Arial"/>
                <w:sz w:val="24"/>
                <w:szCs w:val="24"/>
              </w:rPr>
              <w:t xml:space="preserve"> a final costed pathway cannot be provided at this stage. Once new models and pathways have been agreed, this will be completed.</w:t>
            </w:r>
          </w:p>
          <w:p w14:paraId="288C8AD5" w14:textId="77777777" w:rsidR="00325502" w:rsidRPr="00C05922" w:rsidRDefault="00325502" w:rsidP="00933C45">
            <w:pPr>
              <w:rPr>
                <w:rFonts w:ascii="Arial" w:hAnsi="Arial" w:cs="Arial"/>
                <w:strike/>
                <w:sz w:val="24"/>
                <w:szCs w:val="24"/>
              </w:rPr>
            </w:pPr>
          </w:p>
        </w:tc>
        <w:tc>
          <w:tcPr>
            <w:tcW w:w="1785" w:type="dxa"/>
            <w:tcBorders>
              <w:top w:val="single" w:sz="4" w:space="0" w:color="auto"/>
              <w:left w:val="single" w:sz="4" w:space="0" w:color="auto"/>
              <w:bottom w:val="single" w:sz="4" w:space="0" w:color="auto"/>
              <w:right w:val="single" w:sz="4" w:space="0" w:color="auto"/>
            </w:tcBorders>
            <w:shd w:val="clear" w:color="auto" w:fill="FFC000" w:themeFill="accent4"/>
          </w:tcPr>
          <w:p w14:paraId="32B6E412" w14:textId="77777777" w:rsidR="00325502" w:rsidRDefault="00325502" w:rsidP="00933C45">
            <w:pPr>
              <w:rPr>
                <w:rFonts w:ascii="Arial" w:hAnsi="Arial" w:cs="Arial"/>
                <w:b/>
                <w:bCs/>
                <w:sz w:val="24"/>
                <w:szCs w:val="24"/>
              </w:rPr>
            </w:pPr>
          </w:p>
        </w:tc>
      </w:tr>
    </w:tbl>
    <w:p w14:paraId="23A7CA11" w14:textId="77777777" w:rsidR="00E3111E" w:rsidRDefault="00E3111E">
      <w:pPr>
        <w:rPr>
          <w:rFonts w:ascii="Arial" w:hAnsi="Arial" w:cs="Arial"/>
          <w:b/>
          <w:color w:val="002060"/>
          <w:sz w:val="28"/>
          <w:szCs w:val="44"/>
        </w:rPr>
      </w:pPr>
      <w:r>
        <w:br w:type="page"/>
      </w:r>
    </w:p>
    <w:p w14:paraId="6106572D" w14:textId="7A0255EA" w:rsidR="00325502" w:rsidRDefault="00A16603" w:rsidP="00721C8D">
      <w:pPr>
        <w:pStyle w:val="Heading1"/>
        <w:spacing w:after="120"/>
      </w:pPr>
      <w:bookmarkStart w:id="45" w:name="_5.2_Scorecard"/>
      <w:bookmarkStart w:id="46" w:name="_Toc112762326"/>
      <w:bookmarkEnd w:id="45"/>
      <w:r>
        <w:lastRenderedPageBreak/>
        <w:t>5</w:t>
      </w:r>
      <w:r w:rsidR="00325502" w:rsidRPr="00376A7C">
        <w:t>.2 Scorecard</w:t>
      </w:r>
      <w:bookmarkEnd w:id="46"/>
    </w:p>
    <w:p w14:paraId="4B4B45EB" w14:textId="4D575514" w:rsidR="00325502" w:rsidRDefault="00325502" w:rsidP="00325502">
      <w:pPr>
        <w:rPr>
          <w:rFonts w:ascii="Arial" w:hAnsi="Arial" w:cs="Arial"/>
          <w:sz w:val="24"/>
          <w:szCs w:val="24"/>
        </w:rPr>
      </w:pPr>
      <w:r w:rsidRPr="002D1F50">
        <w:rPr>
          <w:rFonts w:ascii="Arial" w:hAnsi="Arial" w:cs="Arial"/>
          <w:sz w:val="24"/>
          <w:szCs w:val="24"/>
        </w:rPr>
        <w:t xml:space="preserve">The SEND Executive Board </w:t>
      </w:r>
      <w:r>
        <w:rPr>
          <w:rFonts w:ascii="Arial" w:hAnsi="Arial" w:cs="Arial"/>
          <w:sz w:val="24"/>
          <w:szCs w:val="24"/>
        </w:rPr>
        <w:t>monitors progress against an</w:t>
      </w:r>
      <w:r w:rsidRPr="002D1F50">
        <w:rPr>
          <w:rFonts w:ascii="Arial" w:hAnsi="Arial" w:cs="Arial"/>
          <w:sz w:val="24"/>
          <w:szCs w:val="24"/>
        </w:rPr>
        <w:t xml:space="preserve"> agreed outcomes framework</w:t>
      </w:r>
      <w:r>
        <w:rPr>
          <w:rFonts w:ascii="Arial" w:hAnsi="Arial" w:cs="Arial"/>
          <w:sz w:val="24"/>
          <w:szCs w:val="24"/>
        </w:rPr>
        <w:t>.</w:t>
      </w:r>
      <w:r w:rsidRPr="002D1F50">
        <w:rPr>
          <w:rFonts w:ascii="Arial" w:hAnsi="Arial" w:cs="Arial"/>
          <w:sz w:val="24"/>
          <w:szCs w:val="24"/>
        </w:rPr>
        <w:t xml:space="preserve"> The scorecard below shows the </w:t>
      </w:r>
      <w:r>
        <w:rPr>
          <w:rFonts w:ascii="Arial" w:hAnsi="Arial" w:cs="Arial"/>
          <w:sz w:val="24"/>
          <w:szCs w:val="24"/>
        </w:rPr>
        <w:t>‘</w:t>
      </w:r>
      <w:r w:rsidRPr="002D1F50">
        <w:rPr>
          <w:rFonts w:ascii="Arial" w:hAnsi="Arial" w:cs="Arial"/>
          <w:sz w:val="24"/>
          <w:szCs w:val="24"/>
        </w:rPr>
        <w:t>bellwether</w:t>
      </w:r>
      <w:r>
        <w:rPr>
          <w:rFonts w:ascii="Arial" w:hAnsi="Arial" w:cs="Arial"/>
          <w:sz w:val="24"/>
          <w:szCs w:val="24"/>
        </w:rPr>
        <w:t>’ or key</w:t>
      </w:r>
      <w:r w:rsidRPr="002D1F50">
        <w:rPr>
          <w:rFonts w:ascii="Arial" w:hAnsi="Arial" w:cs="Arial"/>
          <w:sz w:val="24"/>
          <w:szCs w:val="24"/>
        </w:rPr>
        <w:t xml:space="preserve"> performance indicators</w:t>
      </w:r>
      <w:r>
        <w:rPr>
          <w:rFonts w:ascii="Arial" w:hAnsi="Arial" w:cs="Arial"/>
          <w:sz w:val="24"/>
          <w:szCs w:val="24"/>
        </w:rPr>
        <w:t>,</w:t>
      </w:r>
      <w:r w:rsidRPr="002D1F50">
        <w:rPr>
          <w:rFonts w:ascii="Arial" w:hAnsi="Arial" w:cs="Arial"/>
          <w:sz w:val="24"/>
          <w:szCs w:val="24"/>
        </w:rPr>
        <w:t xml:space="preserve"> which </w:t>
      </w:r>
      <w:r>
        <w:rPr>
          <w:rFonts w:ascii="Arial" w:hAnsi="Arial" w:cs="Arial"/>
          <w:sz w:val="24"/>
          <w:szCs w:val="24"/>
        </w:rPr>
        <w:t>are</w:t>
      </w:r>
      <w:r w:rsidRPr="002D1F50">
        <w:rPr>
          <w:rFonts w:ascii="Arial" w:hAnsi="Arial" w:cs="Arial"/>
          <w:sz w:val="24"/>
          <w:szCs w:val="24"/>
        </w:rPr>
        <w:t xml:space="preserve"> closely monitored as they provide </w:t>
      </w:r>
      <w:r>
        <w:rPr>
          <w:rFonts w:ascii="Arial" w:hAnsi="Arial" w:cs="Arial"/>
          <w:sz w:val="24"/>
          <w:szCs w:val="24"/>
        </w:rPr>
        <w:t xml:space="preserve">overall </w:t>
      </w:r>
      <w:r w:rsidRPr="002D1F50">
        <w:rPr>
          <w:rFonts w:ascii="Arial" w:hAnsi="Arial" w:cs="Arial"/>
          <w:sz w:val="24"/>
          <w:szCs w:val="24"/>
        </w:rPr>
        <w:t xml:space="preserve">assurance that our </w:t>
      </w:r>
      <w:r>
        <w:rPr>
          <w:rFonts w:ascii="Arial" w:hAnsi="Arial" w:cs="Arial"/>
          <w:sz w:val="24"/>
          <w:szCs w:val="24"/>
        </w:rPr>
        <w:t>work is delivering a</w:t>
      </w:r>
      <w:r w:rsidRPr="002D1F50">
        <w:rPr>
          <w:rFonts w:ascii="Arial" w:hAnsi="Arial" w:cs="Arial"/>
          <w:sz w:val="24"/>
          <w:szCs w:val="24"/>
        </w:rPr>
        <w:t>ccelerated progress</w:t>
      </w:r>
      <w:r>
        <w:rPr>
          <w:rFonts w:ascii="Arial" w:hAnsi="Arial" w:cs="Arial"/>
          <w:sz w:val="24"/>
          <w:szCs w:val="24"/>
        </w:rPr>
        <w:t xml:space="preserve"> or alert us to areas where they are not improving.</w:t>
      </w:r>
    </w:p>
    <w:p w14:paraId="2A67B6F6" w14:textId="67E2B4E9" w:rsidR="00A83534" w:rsidRDefault="00A83534" w:rsidP="00325502">
      <w:pPr>
        <w:rPr>
          <w:rFonts w:ascii="Arial" w:hAnsi="Arial" w:cs="Arial"/>
          <w:sz w:val="24"/>
          <w:szCs w:val="24"/>
        </w:rPr>
      </w:pPr>
    </w:p>
    <w:tbl>
      <w:tblPr>
        <w:tblStyle w:val="TableGrid"/>
        <w:tblW w:w="14371" w:type="dxa"/>
        <w:shd w:val="clear" w:color="auto" w:fill="BDD6EE" w:themeFill="accent1" w:themeFillTint="66"/>
        <w:tblLook w:val="04A0" w:firstRow="1" w:lastRow="0" w:firstColumn="1" w:lastColumn="0" w:noHBand="0" w:noVBand="1"/>
      </w:tblPr>
      <w:tblGrid>
        <w:gridCol w:w="991"/>
        <w:gridCol w:w="1839"/>
        <w:gridCol w:w="3847"/>
        <w:gridCol w:w="3847"/>
        <w:gridCol w:w="3847"/>
      </w:tblGrid>
      <w:tr w:rsidR="00A83534" w:rsidRPr="00355C62" w14:paraId="68B479B4" w14:textId="77777777" w:rsidTr="00F71C19">
        <w:tc>
          <w:tcPr>
            <w:tcW w:w="991" w:type="dxa"/>
            <w:shd w:val="clear" w:color="auto" w:fill="BDD6EE" w:themeFill="accent1" w:themeFillTint="66"/>
          </w:tcPr>
          <w:p w14:paraId="2BE0B218" w14:textId="77777777" w:rsidR="00A83534" w:rsidRPr="00355C62" w:rsidRDefault="00A83534" w:rsidP="00F71C19">
            <w:pPr>
              <w:rPr>
                <w:rFonts w:ascii="Arial" w:hAnsi="Arial" w:cs="Arial"/>
                <w:b/>
                <w:bCs/>
                <w:sz w:val="24"/>
                <w:szCs w:val="24"/>
              </w:rPr>
            </w:pPr>
            <w:r w:rsidRPr="00355C62">
              <w:rPr>
                <w:rFonts w:ascii="Arial" w:hAnsi="Arial" w:cs="Arial"/>
                <w:b/>
                <w:bCs/>
                <w:sz w:val="24"/>
                <w:szCs w:val="24"/>
              </w:rPr>
              <w:t>KPI Ref</w:t>
            </w:r>
          </w:p>
        </w:tc>
        <w:tc>
          <w:tcPr>
            <w:tcW w:w="1839" w:type="dxa"/>
            <w:shd w:val="clear" w:color="auto" w:fill="BDD6EE" w:themeFill="accent1" w:themeFillTint="66"/>
          </w:tcPr>
          <w:p w14:paraId="661D1C68" w14:textId="77777777" w:rsidR="00A83534" w:rsidRPr="00355C62" w:rsidRDefault="00A83534" w:rsidP="00F71C19">
            <w:pPr>
              <w:rPr>
                <w:rFonts w:ascii="Arial" w:hAnsi="Arial" w:cs="Arial"/>
                <w:b/>
                <w:bCs/>
                <w:sz w:val="24"/>
                <w:szCs w:val="24"/>
              </w:rPr>
            </w:pPr>
            <w:r w:rsidRPr="00355C62">
              <w:rPr>
                <w:rFonts w:ascii="Arial" w:hAnsi="Arial" w:cs="Arial"/>
                <w:b/>
                <w:bCs/>
                <w:sz w:val="24"/>
                <w:szCs w:val="24"/>
              </w:rPr>
              <w:t>KPI</w:t>
            </w:r>
          </w:p>
        </w:tc>
        <w:tc>
          <w:tcPr>
            <w:tcW w:w="3847" w:type="dxa"/>
            <w:shd w:val="clear" w:color="auto" w:fill="BDD6EE" w:themeFill="accent1" w:themeFillTint="66"/>
          </w:tcPr>
          <w:p w14:paraId="05D7ABE2" w14:textId="77777777" w:rsidR="00A83534" w:rsidRPr="00355C62" w:rsidRDefault="00A83534" w:rsidP="00F71C19">
            <w:pPr>
              <w:rPr>
                <w:rFonts w:ascii="Arial" w:hAnsi="Arial" w:cs="Arial"/>
                <w:b/>
                <w:bCs/>
                <w:sz w:val="24"/>
                <w:szCs w:val="24"/>
              </w:rPr>
            </w:pPr>
            <w:r w:rsidRPr="00355C62">
              <w:rPr>
                <w:rFonts w:ascii="Arial" w:hAnsi="Arial" w:cs="Arial"/>
                <w:b/>
                <w:bCs/>
                <w:sz w:val="24"/>
                <w:szCs w:val="24"/>
              </w:rPr>
              <w:t>Baseline</w:t>
            </w:r>
          </w:p>
        </w:tc>
        <w:tc>
          <w:tcPr>
            <w:tcW w:w="3847" w:type="dxa"/>
            <w:shd w:val="clear" w:color="auto" w:fill="BDD6EE" w:themeFill="accent1" w:themeFillTint="66"/>
          </w:tcPr>
          <w:p w14:paraId="3DE9B85F" w14:textId="77777777" w:rsidR="00A83534" w:rsidRPr="00355C62" w:rsidRDefault="00A83534" w:rsidP="00F71C19">
            <w:pPr>
              <w:rPr>
                <w:rFonts w:ascii="Arial" w:hAnsi="Arial" w:cs="Arial"/>
                <w:b/>
                <w:bCs/>
                <w:sz w:val="24"/>
                <w:szCs w:val="24"/>
              </w:rPr>
            </w:pPr>
            <w:r w:rsidRPr="00355C62">
              <w:rPr>
                <w:rFonts w:ascii="Arial" w:hAnsi="Arial" w:cs="Arial"/>
                <w:b/>
                <w:bCs/>
                <w:sz w:val="24"/>
                <w:szCs w:val="24"/>
              </w:rPr>
              <w:t>6 months</w:t>
            </w:r>
          </w:p>
        </w:tc>
        <w:tc>
          <w:tcPr>
            <w:tcW w:w="3847" w:type="dxa"/>
            <w:shd w:val="clear" w:color="auto" w:fill="BDD6EE" w:themeFill="accent1" w:themeFillTint="66"/>
          </w:tcPr>
          <w:p w14:paraId="4A52E1FD" w14:textId="77777777" w:rsidR="00A83534" w:rsidRPr="00355C62" w:rsidRDefault="00A83534" w:rsidP="00F71C19">
            <w:pPr>
              <w:rPr>
                <w:rFonts w:ascii="Arial" w:hAnsi="Arial" w:cs="Arial"/>
                <w:b/>
                <w:bCs/>
                <w:sz w:val="24"/>
                <w:szCs w:val="24"/>
              </w:rPr>
            </w:pPr>
            <w:r w:rsidRPr="00355C62">
              <w:rPr>
                <w:rFonts w:ascii="Arial" w:hAnsi="Arial" w:cs="Arial"/>
                <w:b/>
                <w:bCs/>
                <w:sz w:val="24"/>
                <w:szCs w:val="24"/>
              </w:rPr>
              <w:t>12 months</w:t>
            </w:r>
          </w:p>
        </w:tc>
      </w:tr>
      <w:tr w:rsidR="00A83534" w:rsidRPr="007E26EA" w14:paraId="062E9D3B" w14:textId="77777777" w:rsidTr="0002170D">
        <w:trPr>
          <w:trHeight w:val="510"/>
        </w:trPr>
        <w:tc>
          <w:tcPr>
            <w:tcW w:w="991" w:type="dxa"/>
            <w:vMerge w:val="restart"/>
            <w:shd w:val="clear" w:color="auto" w:fill="FFFFFF" w:themeFill="background1"/>
          </w:tcPr>
          <w:p w14:paraId="6EADE393" w14:textId="77777777" w:rsidR="00A83534" w:rsidRPr="00B80F41" w:rsidRDefault="00A83534" w:rsidP="00F71C19">
            <w:pPr>
              <w:rPr>
                <w:rFonts w:ascii="Arial" w:hAnsi="Arial" w:cs="Arial"/>
                <w:sz w:val="24"/>
                <w:szCs w:val="24"/>
              </w:rPr>
            </w:pPr>
            <w:r w:rsidRPr="00B80F41">
              <w:rPr>
                <w:rFonts w:ascii="Arial" w:hAnsi="Arial" w:cs="Arial"/>
                <w:sz w:val="24"/>
                <w:szCs w:val="24"/>
              </w:rPr>
              <w:t>APP1a</w:t>
            </w:r>
          </w:p>
        </w:tc>
        <w:tc>
          <w:tcPr>
            <w:tcW w:w="1839" w:type="dxa"/>
            <w:vMerge w:val="restart"/>
            <w:shd w:val="clear" w:color="auto" w:fill="FFFFFF" w:themeFill="background1"/>
          </w:tcPr>
          <w:p w14:paraId="200081E7" w14:textId="77777777" w:rsidR="00A83534" w:rsidRDefault="00A83534" w:rsidP="00F71C19">
            <w:pPr>
              <w:rPr>
                <w:rFonts w:ascii="Arial" w:hAnsi="Arial" w:cs="Arial"/>
                <w:sz w:val="24"/>
                <w:szCs w:val="24"/>
              </w:rPr>
            </w:pPr>
            <w:r w:rsidRPr="004148D9">
              <w:rPr>
                <w:rFonts w:ascii="Arial" w:hAnsi="Arial" w:cs="Arial"/>
                <w:sz w:val="24"/>
                <w:szCs w:val="24"/>
              </w:rPr>
              <w:t xml:space="preserve">% </w:t>
            </w:r>
            <w:proofErr w:type="gramStart"/>
            <w:r>
              <w:rPr>
                <w:rFonts w:ascii="Arial" w:hAnsi="Arial" w:cs="Arial"/>
                <w:sz w:val="24"/>
                <w:szCs w:val="24"/>
              </w:rPr>
              <w:t>o</w:t>
            </w:r>
            <w:r w:rsidRPr="004148D9">
              <w:rPr>
                <w:rFonts w:ascii="Arial" w:hAnsi="Arial" w:cs="Arial"/>
                <w:sz w:val="24"/>
                <w:szCs w:val="24"/>
              </w:rPr>
              <w:t>f</w:t>
            </w:r>
            <w:proofErr w:type="gramEnd"/>
            <w:r w:rsidRPr="004148D9">
              <w:rPr>
                <w:rFonts w:ascii="Arial" w:hAnsi="Arial" w:cs="Arial"/>
                <w:sz w:val="24"/>
                <w:szCs w:val="24"/>
              </w:rPr>
              <w:t xml:space="preserve"> pupils who were permanently excluded from Newcastle schools is at least </w:t>
            </w:r>
            <w:r>
              <w:rPr>
                <w:rFonts w:ascii="Arial" w:hAnsi="Arial" w:cs="Arial"/>
                <w:sz w:val="24"/>
                <w:szCs w:val="24"/>
              </w:rPr>
              <w:t>in line with</w:t>
            </w:r>
            <w:r w:rsidRPr="004148D9">
              <w:rPr>
                <w:rFonts w:ascii="Arial" w:hAnsi="Arial" w:cs="Arial"/>
                <w:sz w:val="24"/>
                <w:szCs w:val="24"/>
              </w:rPr>
              <w:t xml:space="preserve"> the national average</w:t>
            </w:r>
            <w:r>
              <w:rPr>
                <w:rFonts w:ascii="Arial" w:hAnsi="Arial" w:cs="Arial"/>
                <w:sz w:val="24"/>
                <w:szCs w:val="24"/>
              </w:rPr>
              <w:t>.</w:t>
            </w:r>
          </w:p>
          <w:p w14:paraId="4E844C5D" w14:textId="77777777" w:rsidR="00A83534" w:rsidRDefault="00A83534" w:rsidP="00F71C19">
            <w:pPr>
              <w:rPr>
                <w:rFonts w:ascii="Arial" w:hAnsi="Arial" w:cs="Arial"/>
                <w:sz w:val="24"/>
                <w:szCs w:val="24"/>
              </w:rPr>
            </w:pPr>
          </w:p>
          <w:p w14:paraId="447276A2" w14:textId="77777777" w:rsidR="00A83534" w:rsidRPr="004148D9" w:rsidRDefault="00A83534" w:rsidP="00F71C19">
            <w:pPr>
              <w:rPr>
                <w:rFonts w:ascii="Arial" w:hAnsi="Arial" w:cs="Arial"/>
                <w:sz w:val="24"/>
                <w:szCs w:val="24"/>
              </w:rPr>
            </w:pPr>
          </w:p>
        </w:tc>
        <w:tc>
          <w:tcPr>
            <w:tcW w:w="3847" w:type="dxa"/>
            <w:vMerge w:val="restart"/>
            <w:shd w:val="clear" w:color="auto" w:fill="FFFFFF" w:themeFill="background1"/>
          </w:tcPr>
          <w:p w14:paraId="763DFF70" w14:textId="77777777" w:rsidR="00A83534" w:rsidRDefault="00A83534" w:rsidP="00F71C19">
            <w:pPr>
              <w:rPr>
                <w:rFonts w:ascii="Arial" w:hAnsi="Arial" w:cs="Arial"/>
                <w:sz w:val="24"/>
                <w:szCs w:val="24"/>
              </w:rPr>
            </w:pPr>
            <w:r w:rsidRPr="00B3505F">
              <w:rPr>
                <w:rFonts w:ascii="Arial" w:hAnsi="Arial" w:cs="Arial"/>
                <w:sz w:val="24"/>
                <w:szCs w:val="24"/>
              </w:rPr>
              <w:t xml:space="preserve">2018-19, 0.39% of pupils with SEND were permanently excluded from Newcastle schools, which was above the national average of 0.29%. </w:t>
            </w:r>
          </w:p>
          <w:p w14:paraId="437D5CAE" w14:textId="77777777" w:rsidR="00A83534" w:rsidRDefault="00A83534" w:rsidP="00F71C19">
            <w:pPr>
              <w:rPr>
                <w:rFonts w:ascii="Arial" w:hAnsi="Arial" w:cs="Arial"/>
                <w:sz w:val="24"/>
                <w:szCs w:val="24"/>
              </w:rPr>
            </w:pPr>
          </w:p>
          <w:p w14:paraId="3B5955C1" w14:textId="77777777" w:rsidR="00A83534" w:rsidRDefault="00A83534" w:rsidP="00F71C19">
            <w:pPr>
              <w:rPr>
                <w:rFonts w:ascii="Arial" w:hAnsi="Arial" w:cs="Arial"/>
                <w:sz w:val="24"/>
                <w:szCs w:val="24"/>
              </w:rPr>
            </w:pPr>
            <w:r w:rsidRPr="00066644">
              <w:rPr>
                <w:rFonts w:ascii="Arial" w:hAnsi="Arial" w:cs="Arial"/>
                <w:sz w:val="24"/>
                <w:szCs w:val="24"/>
              </w:rPr>
              <w:t>2019</w:t>
            </w:r>
            <w:r>
              <w:rPr>
                <w:rFonts w:ascii="Arial" w:hAnsi="Arial" w:cs="Arial"/>
                <w:sz w:val="24"/>
                <w:szCs w:val="24"/>
              </w:rPr>
              <w:t>-</w:t>
            </w:r>
            <w:r w:rsidRPr="00066644">
              <w:rPr>
                <w:rFonts w:ascii="Arial" w:hAnsi="Arial" w:cs="Arial"/>
                <w:sz w:val="24"/>
                <w:szCs w:val="24"/>
              </w:rPr>
              <w:t>20</w:t>
            </w:r>
            <w:r>
              <w:rPr>
                <w:rFonts w:ascii="Arial" w:hAnsi="Arial" w:cs="Arial"/>
                <w:sz w:val="24"/>
                <w:szCs w:val="24"/>
              </w:rPr>
              <w:t xml:space="preserve">, </w:t>
            </w:r>
            <w:r w:rsidRPr="00066644">
              <w:rPr>
                <w:rFonts w:ascii="Arial" w:hAnsi="Arial" w:cs="Arial"/>
                <w:sz w:val="24"/>
                <w:szCs w:val="24"/>
              </w:rPr>
              <w:t>0.31% of pupils with SEND were permanently excluded from Newcastle schools, which was above the national average of 0.18%</w:t>
            </w:r>
          </w:p>
          <w:p w14:paraId="6D3B9F15" w14:textId="77777777" w:rsidR="00A83534" w:rsidRPr="00B3505F" w:rsidRDefault="00A83534" w:rsidP="00F71C19">
            <w:pPr>
              <w:rPr>
                <w:rFonts w:ascii="Arial" w:hAnsi="Arial" w:cs="Arial"/>
                <w:b/>
                <w:bCs/>
                <w:sz w:val="24"/>
                <w:szCs w:val="24"/>
              </w:rPr>
            </w:pPr>
          </w:p>
        </w:tc>
        <w:tc>
          <w:tcPr>
            <w:tcW w:w="3847" w:type="dxa"/>
            <w:vMerge w:val="restart"/>
            <w:shd w:val="clear" w:color="auto" w:fill="D9D9D9" w:themeFill="background1" w:themeFillShade="D9"/>
          </w:tcPr>
          <w:p w14:paraId="3D01DC0C" w14:textId="77777777" w:rsidR="00A83534" w:rsidRPr="00B93EF1" w:rsidRDefault="00A83534" w:rsidP="00A83534">
            <w:pPr>
              <w:rPr>
                <w:rFonts w:ascii="Arial" w:hAnsi="Arial" w:cs="Arial"/>
                <w:sz w:val="24"/>
                <w:szCs w:val="24"/>
                <w:highlight w:val="yellow"/>
              </w:rPr>
            </w:pPr>
          </w:p>
        </w:tc>
        <w:tc>
          <w:tcPr>
            <w:tcW w:w="3847" w:type="dxa"/>
            <w:shd w:val="clear" w:color="auto" w:fill="FFC000" w:themeFill="accent4"/>
            <w:vAlign w:val="center"/>
          </w:tcPr>
          <w:p w14:paraId="0B6393ED" w14:textId="77777777" w:rsidR="00A83534" w:rsidRPr="007E26EA" w:rsidRDefault="00A83534" w:rsidP="00F71C19">
            <w:pPr>
              <w:rPr>
                <w:rFonts w:ascii="Arial" w:hAnsi="Arial" w:cs="Arial"/>
                <w:sz w:val="24"/>
                <w:szCs w:val="24"/>
              </w:rPr>
            </w:pPr>
            <w:r w:rsidRPr="007E26EA">
              <w:rPr>
                <w:rFonts w:ascii="Arial" w:hAnsi="Arial" w:cs="Arial"/>
                <w:sz w:val="24"/>
                <w:szCs w:val="24"/>
              </w:rPr>
              <w:t>2020-21: 0.14% of pupils with SEND (EHCP and SEN Support combined) were permanently excluded from Newcastle schools which was just above the national average 0.13%.</w:t>
            </w:r>
          </w:p>
        </w:tc>
      </w:tr>
      <w:tr w:rsidR="00266843" w:rsidRPr="007E26EA" w14:paraId="062171D3" w14:textId="77777777" w:rsidTr="3F50D229">
        <w:trPr>
          <w:trHeight w:val="509"/>
        </w:trPr>
        <w:tc>
          <w:tcPr>
            <w:tcW w:w="991" w:type="dxa"/>
            <w:vMerge/>
          </w:tcPr>
          <w:p w14:paraId="45528167" w14:textId="77777777" w:rsidR="00A83534" w:rsidRPr="00B80F41" w:rsidRDefault="00A83534" w:rsidP="00F71C19">
            <w:pPr>
              <w:rPr>
                <w:rFonts w:ascii="Arial" w:hAnsi="Arial" w:cs="Arial"/>
                <w:sz w:val="24"/>
                <w:szCs w:val="24"/>
              </w:rPr>
            </w:pPr>
          </w:p>
        </w:tc>
        <w:tc>
          <w:tcPr>
            <w:tcW w:w="1839" w:type="dxa"/>
            <w:vMerge/>
          </w:tcPr>
          <w:p w14:paraId="093B2343" w14:textId="77777777" w:rsidR="00A83534" w:rsidRPr="004148D9" w:rsidRDefault="00A83534" w:rsidP="00F71C19">
            <w:pPr>
              <w:rPr>
                <w:rFonts w:ascii="Arial" w:hAnsi="Arial" w:cs="Arial"/>
                <w:sz w:val="24"/>
                <w:szCs w:val="24"/>
              </w:rPr>
            </w:pPr>
          </w:p>
        </w:tc>
        <w:tc>
          <w:tcPr>
            <w:tcW w:w="3847" w:type="dxa"/>
            <w:vMerge/>
          </w:tcPr>
          <w:p w14:paraId="3CC488D2" w14:textId="77777777" w:rsidR="00A83534" w:rsidRPr="00B3505F" w:rsidRDefault="00A83534" w:rsidP="00F71C19">
            <w:pPr>
              <w:rPr>
                <w:rFonts w:ascii="Arial" w:hAnsi="Arial" w:cs="Arial"/>
                <w:sz w:val="24"/>
                <w:szCs w:val="24"/>
              </w:rPr>
            </w:pPr>
          </w:p>
        </w:tc>
        <w:tc>
          <w:tcPr>
            <w:tcW w:w="3847" w:type="dxa"/>
            <w:vMerge/>
          </w:tcPr>
          <w:p w14:paraId="5AC1C511" w14:textId="77777777" w:rsidR="00A83534" w:rsidRDefault="00A83534" w:rsidP="00F71C19">
            <w:pPr>
              <w:rPr>
                <w:rFonts w:ascii="Arial" w:hAnsi="Arial" w:cs="Arial"/>
                <w:sz w:val="24"/>
                <w:szCs w:val="24"/>
              </w:rPr>
            </w:pPr>
          </w:p>
        </w:tc>
        <w:tc>
          <w:tcPr>
            <w:tcW w:w="3847" w:type="dxa"/>
            <w:shd w:val="clear" w:color="auto" w:fill="FFFFFF" w:themeFill="background1"/>
            <w:vAlign w:val="center"/>
          </w:tcPr>
          <w:p w14:paraId="56B202C7" w14:textId="77777777" w:rsidR="00A83534" w:rsidRPr="007E26EA" w:rsidRDefault="00A83534" w:rsidP="00F71C19">
            <w:pPr>
              <w:rPr>
                <w:rFonts w:ascii="Arial" w:hAnsi="Arial" w:cs="Arial"/>
                <w:sz w:val="24"/>
                <w:szCs w:val="24"/>
              </w:rPr>
            </w:pPr>
            <w:r w:rsidRPr="007E26EA">
              <w:rPr>
                <w:rFonts w:ascii="Arial" w:hAnsi="Arial" w:cs="Arial"/>
                <w:sz w:val="24"/>
                <w:szCs w:val="24"/>
              </w:rPr>
              <w:t>Primary EHCP: Newcastle</w:t>
            </w:r>
            <w:r>
              <w:rPr>
                <w:rFonts w:ascii="Arial" w:hAnsi="Arial" w:cs="Arial"/>
                <w:sz w:val="24"/>
                <w:szCs w:val="24"/>
              </w:rPr>
              <w:t xml:space="preserve"> </w:t>
            </w:r>
            <w:r w:rsidRPr="007E26EA">
              <w:rPr>
                <w:rFonts w:ascii="Arial" w:hAnsi="Arial" w:cs="Arial"/>
                <w:sz w:val="24"/>
                <w:szCs w:val="24"/>
              </w:rPr>
              <w:t xml:space="preserve">0.24% </w:t>
            </w:r>
            <w:r>
              <w:rPr>
                <w:rFonts w:ascii="Arial" w:hAnsi="Arial" w:cs="Arial"/>
                <w:sz w:val="24"/>
                <w:szCs w:val="24"/>
              </w:rPr>
              <w:t xml:space="preserve">(1 exclusion) above national </w:t>
            </w:r>
            <w:r w:rsidRPr="007E26EA">
              <w:rPr>
                <w:rFonts w:ascii="Arial" w:hAnsi="Arial" w:cs="Arial"/>
                <w:sz w:val="24"/>
                <w:szCs w:val="24"/>
              </w:rPr>
              <w:t>0.08%</w:t>
            </w:r>
          </w:p>
        </w:tc>
      </w:tr>
      <w:tr w:rsidR="00266843" w:rsidRPr="007E26EA" w14:paraId="1060B9AA" w14:textId="77777777" w:rsidTr="3F50D229">
        <w:trPr>
          <w:trHeight w:val="509"/>
        </w:trPr>
        <w:tc>
          <w:tcPr>
            <w:tcW w:w="991" w:type="dxa"/>
            <w:vMerge/>
          </w:tcPr>
          <w:p w14:paraId="4C1863D9" w14:textId="77777777" w:rsidR="00A83534" w:rsidRPr="00B80F41" w:rsidRDefault="00A83534" w:rsidP="00F71C19">
            <w:pPr>
              <w:rPr>
                <w:rFonts w:ascii="Arial" w:hAnsi="Arial" w:cs="Arial"/>
                <w:sz w:val="24"/>
                <w:szCs w:val="24"/>
              </w:rPr>
            </w:pPr>
          </w:p>
        </w:tc>
        <w:tc>
          <w:tcPr>
            <w:tcW w:w="1839" w:type="dxa"/>
            <w:vMerge/>
          </w:tcPr>
          <w:p w14:paraId="5EBB5E83" w14:textId="77777777" w:rsidR="00A83534" w:rsidRPr="004148D9" w:rsidRDefault="00A83534" w:rsidP="00F71C19">
            <w:pPr>
              <w:rPr>
                <w:rFonts w:ascii="Arial" w:hAnsi="Arial" w:cs="Arial"/>
                <w:sz w:val="24"/>
                <w:szCs w:val="24"/>
              </w:rPr>
            </w:pPr>
          </w:p>
        </w:tc>
        <w:tc>
          <w:tcPr>
            <w:tcW w:w="3847" w:type="dxa"/>
            <w:vMerge/>
          </w:tcPr>
          <w:p w14:paraId="5525A9E5" w14:textId="77777777" w:rsidR="00A83534" w:rsidRPr="00B3505F" w:rsidRDefault="00A83534" w:rsidP="00F71C19">
            <w:pPr>
              <w:rPr>
                <w:rFonts w:ascii="Arial" w:hAnsi="Arial" w:cs="Arial"/>
                <w:sz w:val="24"/>
                <w:szCs w:val="24"/>
              </w:rPr>
            </w:pPr>
          </w:p>
        </w:tc>
        <w:tc>
          <w:tcPr>
            <w:tcW w:w="3847" w:type="dxa"/>
            <w:vMerge/>
          </w:tcPr>
          <w:p w14:paraId="20F39C05" w14:textId="77777777" w:rsidR="00A83534" w:rsidRDefault="00A83534" w:rsidP="00F71C19">
            <w:pPr>
              <w:rPr>
                <w:rFonts w:ascii="Arial" w:hAnsi="Arial" w:cs="Arial"/>
                <w:sz w:val="24"/>
                <w:szCs w:val="24"/>
              </w:rPr>
            </w:pPr>
          </w:p>
        </w:tc>
        <w:tc>
          <w:tcPr>
            <w:tcW w:w="3847" w:type="dxa"/>
            <w:shd w:val="clear" w:color="auto" w:fill="FFFFFF" w:themeFill="background1"/>
            <w:vAlign w:val="center"/>
          </w:tcPr>
          <w:p w14:paraId="3CB53FE3" w14:textId="77777777" w:rsidR="00A83534" w:rsidRPr="007E26EA" w:rsidRDefault="00A83534" w:rsidP="00F71C19">
            <w:pPr>
              <w:rPr>
                <w:rFonts w:ascii="Arial" w:hAnsi="Arial" w:cs="Arial"/>
                <w:sz w:val="24"/>
                <w:szCs w:val="24"/>
              </w:rPr>
            </w:pPr>
            <w:r w:rsidRPr="007E26EA">
              <w:rPr>
                <w:rFonts w:ascii="Arial" w:hAnsi="Arial" w:cs="Arial"/>
                <w:sz w:val="24"/>
                <w:szCs w:val="24"/>
              </w:rPr>
              <w:t xml:space="preserve">Primary SEN Support: </w:t>
            </w:r>
            <w:r>
              <w:rPr>
                <w:rFonts w:ascii="Arial" w:hAnsi="Arial" w:cs="Arial"/>
                <w:sz w:val="24"/>
                <w:szCs w:val="24"/>
              </w:rPr>
              <w:t xml:space="preserve">Newcastle </w:t>
            </w:r>
            <w:r w:rsidRPr="007E26EA">
              <w:rPr>
                <w:rFonts w:ascii="Arial" w:hAnsi="Arial" w:cs="Arial"/>
                <w:sz w:val="24"/>
                <w:szCs w:val="24"/>
              </w:rPr>
              <w:t>0.03%</w:t>
            </w:r>
            <w:r>
              <w:rPr>
                <w:rFonts w:ascii="Arial" w:hAnsi="Arial" w:cs="Arial"/>
                <w:sz w:val="24"/>
                <w:szCs w:val="24"/>
              </w:rPr>
              <w:t xml:space="preserve"> below</w:t>
            </w:r>
            <w:r w:rsidRPr="007E26EA">
              <w:rPr>
                <w:rFonts w:ascii="Arial" w:hAnsi="Arial" w:cs="Arial"/>
                <w:sz w:val="24"/>
                <w:szCs w:val="24"/>
              </w:rPr>
              <w:t xml:space="preserve"> </w:t>
            </w:r>
            <w:r>
              <w:rPr>
                <w:rFonts w:ascii="Arial" w:hAnsi="Arial" w:cs="Arial"/>
                <w:sz w:val="24"/>
                <w:szCs w:val="24"/>
              </w:rPr>
              <w:t xml:space="preserve">national </w:t>
            </w:r>
            <w:r w:rsidRPr="007E26EA">
              <w:rPr>
                <w:rFonts w:ascii="Arial" w:hAnsi="Arial" w:cs="Arial"/>
                <w:sz w:val="24"/>
                <w:szCs w:val="24"/>
              </w:rPr>
              <w:t>0.04%</w:t>
            </w:r>
          </w:p>
        </w:tc>
      </w:tr>
      <w:tr w:rsidR="00266843" w:rsidRPr="007E26EA" w14:paraId="4A238CE4" w14:textId="77777777" w:rsidTr="3F50D229">
        <w:trPr>
          <w:trHeight w:val="509"/>
        </w:trPr>
        <w:tc>
          <w:tcPr>
            <w:tcW w:w="991" w:type="dxa"/>
            <w:vMerge/>
          </w:tcPr>
          <w:p w14:paraId="69BF6C32" w14:textId="77777777" w:rsidR="00A83534" w:rsidRPr="00B80F41" w:rsidRDefault="00A83534" w:rsidP="00F71C19">
            <w:pPr>
              <w:rPr>
                <w:rFonts w:ascii="Arial" w:hAnsi="Arial" w:cs="Arial"/>
                <w:sz w:val="24"/>
                <w:szCs w:val="24"/>
              </w:rPr>
            </w:pPr>
          </w:p>
        </w:tc>
        <w:tc>
          <w:tcPr>
            <w:tcW w:w="1839" w:type="dxa"/>
            <w:vMerge/>
          </w:tcPr>
          <w:p w14:paraId="6FA6B844" w14:textId="77777777" w:rsidR="00A83534" w:rsidRPr="004148D9" w:rsidRDefault="00A83534" w:rsidP="00F71C19">
            <w:pPr>
              <w:rPr>
                <w:rFonts w:ascii="Arial" w:hAnsi="Arial" w:cs="Arial"/>
                <w:sz w:val="24"/>
                <w:szCs w:val="24"/>
              </w:rPr>
            </w:pPr>
          </w:p>
        </w:tc>
        <w:tc>
          <w:tcPr>
            <w:tcW w:w="3847" w:type="dxa"/>
            <w:vMerge/>
          </w:tcPr>
          <w:p w14:paraId="69F7FD70" w14:textId="77777777" w:rsidR="00A83534" w:rsidRPr="00B3505F" w:rsidRDefault="00A83534" w:rsidP="00F71C19">
            <w:pPr>
              <w:rPr>
                <w:rFonts w:ascii="Arial" w:hAnsi="Arial" w:cs="Arial"/>
                <w:sz w:val="24"/>
                <w:szCs w:val="24"/>
              </w:rPr>
            </w:pPr>
          </w:p>
        </w:tc>
        <w:tc>
          <w:tcPr>
            <w:tcW w:w="3847" w:type="dxa"/>
            <w:vMerge/>
          </w:tcPr>
          <w:p w14:paraId="69C2B1E3" w14:textId="77777777" w:rsidR="00A83534" w:rsidRDefault="00A83534" w:rsidP="00F71C19">
            <w:pPr>
              <w:rPr>
                <w:rFonts w:ascii="Arial" w:hAnsi="Arial" w:cs="Arial"/>
                <w:sz w:val="24"/>
                <w:szCs w:val="24"/>
              </w:rPr>
            </w:pPr>
          </w:p>
        </w:tc>
        <w:tc>
          <w:tcPr>
            <w:tcW w:w="3847" w:type="dxa"/>
            <w:shd w:val="clear" w:color="auto" w:fill="FFFFFF" w:themeFill="background1"/>
            <w:vAlign w:val="center"/>
          </w:tcPr>
          <w:p w14:paraId="6D2F497F" w14:textId="77777777" w:rsidR="00A83534" w:rsidRPr="007E26EA" w:rsidRDefault="00A83534" w:rsidP="00F71C19">
            <w:pPr>
              <w:rPr>
                <w:rFonts w:ascii="Arial" w:hAnsi="Arial" w:cs="Arial"/>
                <w:sz w:val="24"/>
                <w:szCs w:val="24"/>
              </w:rPr>
            </w:pPr>
            <w:r w:rsidRPr="007E26EA">
              <w:rPr>
                <w:rFonts w:ascii="Arial" w:hAnsi="Arial" w:cs="Arial"/>
                <w:sz w:val="24"/>
                <w:szCs w:val="24"/>
              </w:rPr>
              <w:t xml:space="preserve">Secondary EHCP: </w:t>
            </w:r>
            <w:r>
              <w:rPr>
                <w:rFonts w:ascii="Arial" w:hAnsi="Arial" w:cs="Arial"/>
                <w:sz w:val="24"/>
                <w:szCs w:val="24"/>
              </w:rPr>
              <w:t xml:space="preserve">Newcastle </w:t>
            </w:r>
            <w:r w:rsidRPr="007E26EA">
              <w:rPr>
                <w:rFonts w:ascii="Arial" w:hAnsi="Arial" w:cs="Arial"/>
                <w:sz w:val="24"/>
                <w:szCs w:val="24"/>
              </w:rPr>
              <w:t xml:space="preserve">0.00% </w:t>
            </w:r>
            <w:r>
              <w:rPr>
                <w:rFonts w:ascii="Arial" w:hAnsi="Arial" w:cs="Arial"/>
                <w:sz w:val="24"/>
                <w:szCs w:val="24"/>
              </w:rPr>
              <w:t>below national</w:t>
            </w:r>
            <w:r w:rsidRPr="007E26EA">
              <w:rPr>
                <w:rFonts w:ascii="Arial" w:hAnsi="Arial" w:cs="Arial"/>
                <w:sz w:val="24"/>
                <w:szCs w:val="24"/>
              </w:rPr>
              <w:t xml:space="preserve"> 0.17% </w:t>
            </w:r>
          </w:p>
        </w:tc>
      </w:tr>
      <w:tr w:rsidR="00266843" w:rsidRPr="007E26EA" w14:paraId="74450776" w14:textId="77777777" w:rsidTr="3F50D229">
        <w:trPr>
          <w:trHeight w:val="509"/>
        </w:trPr>
        <w:tc>
          <w:tcPr>
            <w:tcW w:w="991" w:type="dxa"/>
            <w:vMerge/>
          </w:tcPr>
          <w:p w14:paraId="50E0D521" w14:textId="77777777" w:rsidR="00A83534" w:rsidRPr="00B80F41" w:rsidRDefault="00A83534" w:rsidP="00F71C19">
            <w:pPr>
              <w:rPr>
                <w:rFonts w:ascii="Arial" w:hAnsi="Arial" w:cs="Arial"/>
                <w:sz w:val="24"/>
                <w:szCs w:val="24"/>
              </w:rPr>
            </w:pPr>
          </w:p>
        </w:tc>
        <w:tc>
          <w:tcPr>
            <w:tcW w:w="1839" w:type="dxa"/>
            <w:vMerge/>
          </w:tcPr>
          <w:p w14:paraId="5C5D25B5" w14:textId="77777777" w:rsidR="00A83534" w:rsidRPr="004148D9" w:rsidRDefault="00A83534" w:rsidP="00F71C19">
            <w:pPr>
              <w:rPr>
                <w:rFonts w:ascii="Arial" w:hAnsi="Arial" w:cs="Arial"/>
                <w:sz w:val="24"/>
                <w:szCs w:val="24"/>
              </w:rPr>
            </w:pPr>
          </w:p>
        </w:tc>
        <w:tc>
          <w:tcPr>
            <w:tcW w:w="3847" w:type="dxa"/>
            <w:vMerge/>
          </w:tcPr>
          <w:p w14:paraId="7C7C7EF8" w14:textId="77777777" w:rsidR="00A83534" w:rsidRPr="00B3505F" w:rsidRDefault="00A83534" w:rsidP="00F71C19">
            <w:pPr>
              <w:rPr>
                <w:rFonts w:ascii="Arial" w:hAnsi="Arial" w:cs="Arial"/>
                <w:sz w:val="24"/>
                <w:szCs w:val="24"/>
              </w:rPr>
            </w:pPr>
          </w:p>
        </w:tc>
        <w:tc>
          <w:tcPr>
            <w:tcW w:w="3847" w:type="dxa"/>
            <w:vMerge/>
          </w:tcPr>
          <w:p w14:paraId="4F1FF7B7" w14:textId="77777777" w:rsidR="00A83534" w:rsidRDefault="00A83534" w:rsidP="00F71C19">
            <w:pPr>
              <w:rPr>
                <w:rFonts w:ascii="Arial" w:hAnsi="Arial" w:cs="Arial"/>
                <w:sz w:val="24"/>
                <w:szCs w:val="24"/>
              </w:rPr>
            </w:pPr>
          </w:p>
        </w:tc>
        <w:tc>
          <w:tcPr>
            <w:tcW w:w="3847" w:type="dxa"/>
            <w:shd w:val="clear" w:color="auto" w:fill="FFFFFF" w:themeFill="background1"/>
            <w:vAlign w:val="center"/>
          </w:tcPr>
          <w:p w14:paraId="186EF8A1" w14:textId="77777777" w:rsidR="00A83534" w:rsidRPr="007E26EA" w:rsidRDefault="00A83534" w:rsidP="00F71C19">
            <w:pPr>
              <w:rPr>
                <w:rFonts w:ascii="Arial" w:hAnsi="Arial" w:cs="Arial"/>
                <w:sz w:val="24"/>
                <w:szCs w:val="24"/>
              </w:rPr>
            </w:pPr>
            <w:r w:rsidRPr="007E26EA">
              <w:rPr>
                <w:rFonts w:ascii="Arial" w:hAnsi="Arial" w:cs="Arial"/>
                <w:sz w:val="24"/>
                <w:szCs w:val="24"/>
              </w:rPr>
              <w:t>Secondary SEN Support:</w:t>
            </w:r>
            <w:r>
              <w:rPr>
                <w:rFonts w:ascii="Arial" w:hAnsi="Arial" w:cs="Arial"/>
                <w:sz w:val="24"/>
                <w:szCs w:val="24"/>
              </w:rPr>
              <w:t xml:space="preserve"> Newcastle</w:t>
            </w:r>
            <w:r w:rsidRPr="007E26EA">
              <w:rPr>
                <w:rFonts w:ascii="Arial" w:hAnsi="Arial" w:cs="Arial"/>
                <w:sz w:val="24"/>
                <w:szCs w:val="24"/>
              </w:rPr>
              <w:t xml:space="preserve"> 0.33% </w:t>
            </w:r>
            <w:r>
              <w:rPr>
                <w:rFonts w:ascii="Arial" w:hAnsi="Arial" w:cs="Arial"/>
                <w:sz w:val="24"/>
                <w:szCs w:val="24"/>
              </w:rPr>
              <w:t>above national</w:t>
            </w:r>
            <w:r w:rsidRPr="007E26EA">
              <w:rPr>
                <w:rFonts w:ascii="Arial" w:hAnsi="Arial" w:cs="Arial"/>
                <w:sz w:val="24"/>
                <w:szCs w:val="24"/>
              </w:rPr>
              <w:t xml:space="preserve"> 0.31%.</w:t>
            </w:r>
          </w:p>
        </w:tc>
      </w:tr>
      <w:tr w:rsidR="00A83534" w:rsidRPr="007E26EA" w14:paraId="5D71F2F6" w14:textId="77777777" w:rsidTr="00A83534">
        <w:tblPrEx>
          <w:shd w:val="clear" w:color="auto" w:fill="auto"/>
        </w:tblPrEx>
        <w:trPr>
          <w:trHeight w:val="510"/>
        </w:trPr>
        <w:tc>
          <w:tcPr>
            <w:tcW w:w="991" w:type="dxa"/>
            <w:vMerge w:val="restart"/>
          </w:tcPr>
          <w:p w14:paraId="173C24F1" w14:textId="77777777" w:rsidR="00A83534" w:rsidRPr="00B80F41" w:rsidRDefault="00A83534" w:rsidP="00F71C19">
            <w:pPr>
              <w:rPr>
                <w:rFonts w:ascii="Arial" w:hAnsi="Arial" w:cs="Arial"/>
                <w:sz w:val="24"/>
                <w:szCs w:val="24"/>
              </w:rPr>
            </w:pPr>
            <w:r w:rsidRPr="00B80F41">
              <w:rPr>
                <w:rFonts w:ascii="Arial" w:hAnsi="Arial" w:cs="Arial"/>
                <w:sz w:val="24"/>
                <w:szCs w:val="24"/>
              </w:rPr>
              <w:t>APP1</w:t>
            </w:r>
            <w:r>
              <w:rPr>
                <w:rFonts w:ascii="Arial" w:hAnsi="Arial" w:cs="Arial"/>
                <w:sz w:val="24"/>
                <w:szCs w:val="24"/>
              </w:rPr>
              <w:t>b</w:t>
            </w:r>
          </w:p>
        </w:tc>
        <w:tc>
          <w:tcPr>
            <w:tcW w:w="1839" w:type="dxa"/>
            <w:vMerge w:val="restart"/>
          </w:tcPr>
          <w:p w14:paraId="7961FAC1" w14:textId="77777777" w:rsidR="00A83534" w:rsidRDefault="00A83534" w:rsidP="00F71C19">
            <w:pPr>
              <w:rPr>
                <w:rFonts w:ascii="Arial" w:hAnsi="Arial" w:cs="Arial"/>
                <w:sz w:val="24"/>
                <w:szCs w:val="24"/>
              </w:rPr>
            </w:pPr>
            <w:r w:rsidRPr="004148D9">
              <w:rPr>
                <w:rFonts w:ascii="Arial" w:hAnsi="Arial" w:cs="Arial"/>
                <w:sz w:val="24"/>
                <w:szCs w:val="24"/>
              </w:rPr>
              <w:t>% Of pupils who were excluded from Newcastle schools</w:t>
            </w:r>
            <w:r>
              <w:rPr>
                <w:rFonts w:ascii="Arial" w:hAnsi="Arial" w:cs="Arial"/>
                <w:sz w:val="24"/>
                <w:szCs w:val="24"/>
              </w:rPr>
              <w:t xml:space="preserve"> for a fixed term</w:t>
            </w:r>
            <w:r w:rsidRPr="004148D9">
              <w:rPr>
                <w:rFonts w:ascii="Arial" w:hAnsi="Arial" w:cs="Arial"/>
                <w:sz w:val="24"/>
                <w:szCs w:val="24"/>
              </w:rPr>
              <w:t xml:space="preserve"> is at least </w:t>
            </w:r>
            <w:r>
              <w:rPr>
                <w:rFonts w:ascii="Arial" w:hAnsi="Arial" w:cs="Arial"/>
                <w:sz w:val="24"/>
                <w:szCs w:val="24"/>
              </w:rPr>
              <w:t>in line with</w:t>
            </w:r>
            <w:r w:rsidRPr="004148D9">
              <w:rPr>
                <w:rFonts w:ascii="Arial" w:hAnsi="Arial" w:cs="Arial"/>
                <w:sz w:val="24"/>
                <w:szCs w:val="24"/>
              </w:rPr>
              <w:t xml:space="preserve"> the </w:t>
            </w:r>
            <w:r w:rsidRPr="004148D9">
              <w:rPr>
                <w:rFonts w:ascii="Arial" w:hAnsi="Arial" w:cs="Arial"/>
                <w:sz w:val="24"/>
                <w:szCs w:val="24"/>
              </w:rPr>
              <w:lastRenderedPageBreak/>
              <w:t>national average</w:t>
            </w:r>
            <w:r>
              <w:rPr>
                <w:rFonts w:ascii="Arial" w:hAnsi="Arial" w:cs="Arial"/>
                <w:sz w:val="24"/>
                <w:szCs w:val="24"/>
              </w:rPr>
              <w:t>.</w:t>
            </w:r>
          </w:p>
          <w:p w14:paraId="3EDDA9B6" w14:textId="77777777" w:rsidR="00A83534" w:rsidRPr="004148D9" w:rsidRDefault="00A83534" w:rsidP="00F71C19">
            <w:pPr>
              <w:rPr>
                <w:rFonts w:ascii="Arial" w:hAnsi="Arial" w:cs="Arial"/>
                <w:sz w:val="24"/>
                <w:szCs w:val="24"/>
              </w:rPr>
            </w:pPr>
          </w:p>
        </w:tc>
        <w:tc>
          <w:tcPr>
            <w:tcW w:w="3847" w:type="dxa"/>
            <w:vMerge w:val="restart"/>
          </w:tcPr>
          <w:p w14:paraId="58C47EA9" w14:textId="77777777" w:rsidR="00A83534" w:rsidRDefault="00A83534" w:rsidP="00F71C19">
            <w:pPr>
              <w:rPr>
                <w:rFonts w:ascii="Arial" w:hAnsi="Arial" w:cs="Arial"/>
                <w:sz w:val="24"/>
                <w:szCs w:val="24"/>
              </w:rPr>
            </w:pPr>
            <w:r w:rsidRPr="0057616C">
              <w:rPr>
                <w:rFonts w:ascii="Arial" w:hAnsi="Arial" w:cs="Arial"/>
                <w:sz w:val="24"/>
                <w:szCs w:val="24"/>
              </w:rPr>
              <w:lastRenderedPageBreak/>
              <w:t>2018-19, 13.9% of pupils with SEND were fixed term excluded from Newcastle schools, which was below the national average of 15.7%.</w:t>
            </w:r>
          </w:p>
          <w:p w14:paraId="053C078B" w14:textId="77777777" w:rsidR="00A83534" w:rsidRPr="00A50285" w:rsidRDefault="00A83534" w:rsidP="00F71C19">
            <w:pPr>
              <w:rPr>
                <w:rFonts w:ascii="Arial" w:hAnsi="Arial" w:cs="Arial"/>
                <w:sz w:val="24"/>
                <w:szCs w:val="24"/>
              </w:rPr>
            </w:pPr>
          </w:p>
          <w:p w14:paraId="6AFA136B" w14:textId="77777777" w:rsidR="00A83534" w:rsidRPr="00B3505F" w:rsidRDefault="00A83534" w:rsidP="00F71C19">
            <w:pPr>
              <w:rPr>
                <w:rFonts w:ascii="Arial" w:hAnsi="Arial" w:cs="Arial"/>
                <w:b/>
                <w:bCs/>
                <w:sz w:val="24"/>
                <w:szCs w:val="24"/>
              </w:rPr>
            </w:pPr>
            <w:r w:rsidRPr="00A50285">
              <w:rPr>
                <w:rFonts w:ascii="Arial" w:hAnsi="Arial" w:cs="Arial"/>
                <w:sz w:val="24"/>
                <w:szCs w:val="24"/>
              </w:rPr>
              <w:t xml:space="preserve">2019/20, 11% of pupils with SEND were fixed term excluded </w:t>
            </w:r>
            <w:r w:rsidRPr="00A50285">
              <w:rPr>
                <w:rFonts w:ascii="Arial" w:hAnsi="Arial" w:cs="Arial"/>
                <w:sz w:val="24"/>
                <w:szCs w:val="24"/>
              </w:rPr>
              <w:lastRenderedPageBreak/>
              <w:t>from Newcastle schools, which was below the national average of 11.2%.</w:t>
            </w:r>
          </w:p>
        </w:tc>
        <w:tc>
          <w:tcPr>
            <w:tcW w:w="3847" w:type="dxa"/>
            <w:vMerge w:val="restart"/>
            <w:shd w:val="clear" w:color="auto" w:fill="D9D9D9" w:themeFill="background1" w:themeFillShade="D9"/>
          </w:tcPr>
          <w:p w14:paraId="2EE703AE" w14:textId="637D3912" w:rsidR="00A83534" w:rsidRPr="00B93EF1" w:rsidRDefault="00A83534" w:rsidP="00F71C19">
            <w:pPr>
              <w:rPr>
                <w:rFonts w:ascii="Arial" w:hAnsi="Arial" w:cs="Arial"/>
                <w:sz w:val="24"/>
                <w:szCs w:val="24"/>
                <w:highlight w:val="yellow"/>
              </w:rPr>
            </w:pPr>
          </w:p>
        </w:tc>
        <w:tc>
          <w:tcPr>
            <w:tcW w:w="3847" w:type="dxa"/>
            <w:shd w:val="clear" w:color="auto" w:fill="FF0000"/>
          </w:tcPr>
          <w:p w14:paraId="6F850732" w14:textId="77777777" w:rsidR="00A83534" w:rsidRPr="007E26EA" w:rsidRDefault="00A83534" w:rsidP="00F71C19">
            <w:pPr>
              <w:rPr>
                <w:rFonts w:ascii="Arial" w:hAnsi="Arial" w:cs="Arial"/>
                <w:sz w:val="24"/>
                <w:szCs w:val="24"/>
              </w:rPr>
            </w:pPr>
            <w:r w:rsidRPr="007E26EA">
              <w:rPr>
                <w:rFonts w:ascii="Arial" w:hAnsi="Arial" w:cs="Arial"/>
                <w:sz w:val="24"/>
                <w:szCs w:val="24"/>
              </w:rPr>
              <w:t xml:space="preserve">2020-21: </w:t>
            </w:r>
            <w:r w:rsidRPr="00DE2A7D">
              <w:rPr>
                <w:rFonts w:ascii="Arial" w:hAnsi="Arial" w:cs="Arial"/>
                <w:sz w:val="24"/>
                <w:szCs w:val="24"/>
              </w:rPr>
              <w:t>15.9% of pupils with SEND (EHCP and SEN Support combined) were fixed term excluded from Newcastle schools, which was above the national average of 12.1%.</w:t>
            </w:r>
          </w:p>
        </w:tc>
      </w:tr>
      <w:tr w:rsidR="001C4227" w:rsidRPr="007E26EA" w14:paraId="6D0AEE89" w14:textId="77777777" w:rsidTr="3F50D229">
        <w:tblPrEx>
          <w:shd w:val="clear" w:color="auto" w:fill="auto"/>
        </w:tblPrEx>
        <w:trPr>
          <w:trHeight w:val="509"/>
        </w:trPr>
        <w:tc>
          <w:tcPr>
            <w:tcW w:w="991" w:type="dxa"/>
            <w:vMerge/>
          </w:tcPr>
          <w:p w14:paraId="7782B37C" w14:textId="77777777" w:rsidR="00A83534" w:rsidRPr="00B80F41" w:rsidRDefault="00A83534" w:rsidP="00F71C19">
            <w:pPr>
              <w:rPr>
                <w:rFonts w:ascii="Arial" w:hAnsi="Arial" w:cs="Arial"/>
                <w:sz w:val="24"/>
                <w:szCs w:val="24"/>
              </w:rPr>
            </w:pPr>
          </w:p>
        </w:tc>
        <w:tc>
          <w:tcPr>
            <w:tcW w:w="1839" w:type="dxa"/>
            <w:vMerge/>
          </w:tcPr>
          <w:p w14:paraId="6C2CA05E" w14:textId="77777777" w:rsidR="00A83534" w:rsidRPr="004148D9" w:rsidRDefault="00A83534" w:rsidP="00F71C19">
            <w:pPr>
              <w:rPr>
                <w:rFonts w:ascii="Arial" w:hAnsi="Arial" w:cs="Arial"/>
                <w:sz w:val="24"/>
                <w:szCs w:val="24"/>
              </w:rPr>
            </w:pPr>
          </w:p>
        </w:tc>
        <w:tc>
          <w:tcPr>
            <w:tcW w:w="3847" w:type="dxa"/>
            <w:vMerge/>
          </w:tcPr>
          <w:p w14:paraId="07112DF6" w14:textId="77777777" w:rsidR="00A83534" w:rsidRPr="00B3505F" w:rsidRDefault="00A83534" w:rsidP="00F71C19">
            <w:pPr>
              <w:rPr>
                <w:rFonts w:ascii="Arial" w:hAnsi="Arial" w:cs="Arial"/>
                <w:sz w:val="24"/>
                <w:szCs w:val="24"/>
              </w:rPr>
            </w:pPr>
          </w:p>
        </w:tc>
        <w:tc>
          <w:tcPr>
            <w:tcW w:w="3847" w:type="dxa"/>
            <w:vMerge/>
          </w:tcPr>
          <w:p w14:paraId="391CFAED" w14:textId="77777777" w:rsidR="00A83534" w:rsidRDefault="00A83534" w:rsidP="00F71C19">
            <w:pPr>
              <w:rPr>
                <w:rFonts w:ascii="Arial" w:hAnsi="Arial" w:cs="Arial"/>
                <w:sz w:val="24"/>
                <w:szCs w:val="24"/>
              </w:rPr>
            </w:pPr>
          </w:p>
        </w:tc>
        <w:tc>
          <w:tcPr>
            <w:tcW w:w="3847" w:type="dxa"/>
            <w:shd w:val="clear" w:color="auto" w:fill="FFFFFF" w:themeFill="background1"/>
          </w:tcPr>
          <w:p w14:paraId="27D337A8" w14:textId="77777777" w:rsidR="00A83534" w:rsidRPr="007E26EA" w:rsidRDefault="00A83534" w:rsidP="00F71C19">
            <w:pPr>
              <w:rPr>
                <w:rFonts w:ascii="Arial" w:hAnsi="Arial" w:cs="Arial"/>
                <w:sz w:val="24"/>
                <w:szCs w:val="24"/>
              </w:rPr>
            </w:pPr>
            <w:r w:rsidRPr="007E26EA">
              <w:rPr>
                <w:rFonts w:ascii="Arial" w:hAnsi="Arial" w:cs="Arial"/>
                <w:sz w:val="24"/>
                <w:szCs w:val="24"/>
              </w:rPr>
              <w:t xml:space="preserve">Primary EHCP: </w:t>
            </w:r>
            <w:r>
              <w:rPr>
                <w:rFonts w:ascii="Arial" w:hAnsi="Arial" w:cs="Arial"/>
                <w:sz w:val="24"/>
                <w:szCs w:val="24"/>
              </w:rPr>
              <w:t>Newcastle 15.7</w:t>
            </w:r>
            <w:r w:rsidRPr="007E26EA">
              <w:rPr>
                <w:rFonts w:ascii="Arial" w:hAnsi="Arial" w:cs="Arial"/>
                <w:sz w:val="24"/>
                <w:szCs w:val="24"/>
              </w:rPr>
              <w:t xml:space="preserve">% </w:t>
            </w:r>
            <w:r>
              <w:rPr>
                <w:rFonts w:ascii="Arial" w:hAnsi="Arial" w:cs="Arial"/>
                <w:sz w:val="24"/>
                <w:szCs w:val="24"/>
              </w:rPr>
              <w:t>above national 11.0</w:t>
            </w:r>
            <w:r w:rsidRPr="007E26EA">
              <w:rPr>
                <w:rFonts w:ascii="Arial" w:hAnsi="Arial" w:cs="Arial"/>
                <w:sz w:val="24"/>
                <w:szCs w:val="24"/>
              </w:rPr>
              <w:t>%</w:t>
            </w:r>
          </w:p>
        </w:tc>
      </w:tr>
      <w:tr w:rsidR="001C4227" w:rsidRPr="007E26EA" w14:paraId="655CBF2C" w14:textId="77777777" w:rsidTr="3F50D229">
        <w:tblPrEx>
          <w:shd w:val="clear" w:color="auto" w:fill="auto"/>
        </w:tblPrEx>
        <w:trPr>
          <w:trHeight w:val="509"/>
        </w:trPr>
        <w:tc>
          <w:tcPr>
            <w:tcW w:w="991" w:type="dxa"/>
            <w:vMerge/>
          </w:tcPr>
          <w:p w14:paraId="576DFB0C" w14:textId="77777777" w:rsidR="00A83534" w:rsidRPr="00B80F41" w:rsidRDefault="00A83534" w:rsidP="00F71C19">
            <w:pPr>
              <w:rPr>
                <w:rFonts w:ascii="Arial" w:hAnsi="Arial" w:cs="Arial"/>
                <w:sz w:val="24"/>
                <w:szCs w:val="24"/>
              </w:rPr>
            </w:pPr>
          </w:p>
        </w:tc>
        <w:tc>
          <w:tcPr>
            <w:tcW w:w="1839" w:type="dxa"/>
            <w:vMerge/>
          </w:tcPr>
          <w:p w14:paraId="3144F02C" w14:textId="77777777" w:rsidR="00A83534" w:rsidRPr="004148D9" w:rsidRDefault="00A83534" w:rsidP="00F71C19">
            <w:pPr>
              <w:rPr>
                <w:rFonts w:ascii="Arial" w:hAnsi="Arial" w:cs="Arial"/>
                <w:sz w:val="24"/>
                <w:szCs w:val="24"/>
              </w:rPr>
            </w:pPr>
          </w:p>
        </w:tc>
        <w:tc>
          <w:tcPr>
            <w:tcW w:w="3847" w:type="dxa"/>
            <w:vMerge/>
          </w:tcPr>
          <w:p w14:paraId="3CBEA8A4" w14:textId="77777777" w:rsidR="00A83534" w:rsidRPr="00B3505F" w:rsidRDefault="00A83534" w:rsidP="00F71C19">
            <w:pPr>
              <w:rPr>
                <w:rFonts w:ascii="Arial" w:hAnsi="Arial" w:cs="Arial"/>
                <w:sz w:val="24"/>
                <w:szCs w:val="24"/>
              </w:rPr>
            </w:pPr>
          </w:p>
        </w:tc>
        <w:tc>
          <w:tcPr>
            <w:tcW w:w="3847" w:type="dxa"/>
            <w:vMerge/>
          </w:tcPr>
          <w:p w14:paraId="7958818D" w14:textId="77777777" w:rsidR="00A83534" w:rsidRDefault="00A83534" w:rsidP="00F71C19">
            <w:pPr>
              <w:rPr>
                <w:rFonts w:ascii="Arial" w:hAnsi="Arial" w:cs="Arial"/>
                <w:sz w:val="24"/>
                <w:szCs w:val="24"/>
              </w:rPr>
            </w:pPr>
          </w:p>
        </w:tc>
        <w:tc>
          <w:tcPr>
            <w:tcW w:w="3847" w:type="dxa"/>
            <w:shd w:val="clear" w:color="auto" w:fill="FFFFFF" w:themeFill="background1"/>
          </w:tcPr>
          <w:p w14:paraId="536F0697" w14:textId="77777777" w:rsidR="00A83534" w:rsidRPr="007E26EA" w:rsidRDefault="00A83534" w:rsidP="00F71C19">
            <w:pPr>
              <w:rPr>
                <w:rFonts w:ascii="Arial" w:hAnsi="Arial" w:cs="Arial"/>
                <w:sz w:val="24"/>
                <w:szCs w:val="24"/>
              </w:rPr>
            </w:pPr>
            <w:r w:rsidRPr="007E26EA">
              <w:rPr>
                <w:rFonts w:ascii="Arial" w:hAnsi="Arial" w:cs="Arial"/>
                <w:sz w:val="24"/>
                <w:szCs w:val="24"/>
              </w:rPr>
              <w:t xml:space="preserve">Primary SEN Support: </w:t>
            </w:r>
            <w:r>
              <w:rPr>
                <w:rFonts w:ascii="Arial" w:hAnsi="Arial" w:cs="Arial"/>
                <w:sz w:val="24"/>
                <w:szCs w:val="24"/>
              </w:rPr>
              <w:t>Newcastle 4.4</w:t>
            </w:r>
            <w:r w:rsidRPr="007E26EA">
              <w:rPr>
                <w:rFonts w:ascii="Arial" w:hAnsi="Arial" w:cs="Arial"/>
                <w:sz w:val="24"/>
                <w:szCs w:val="24"/>
              </w:rPr>
              <w:t xml:space="preserve">% </w:t>
            </w:r>
            <w:r>
              <w:rPr>
                <w:rFonts w:ascii="Arial" w:hAnsi="Arial" w:cs="Arial"/>
                <w:sz w:val="24"/>
                <w:szCs w:val="24"/>
              </w:rPr>
              <w:t>same as national 4.4%</w:t>
            </w:r>
          </w:p>
        </w:tc>
      </w:tr>
      <w:tr w:rsidR="001C4227" w:rsidRPr="007E26EA" w14:paraId="13BE2FD7" w14:textId="77777777" w:rsidTr="3F50D229">
        <w:tblPrEx>
          <w:shd w:val="clear" w:color="auto" w:fill="auto"/>
        </w:tblPrEx>
        <w:trPr>
          <w:trHeight w:val="509"/>
        </w:trPr>
        <w:tc>
          <w:tcPr>
            <w:tcW w:w="991" w:type="dxa"/>
            <w:vMerge/>
          </w:tcPr>
          <w:p w14:paraId="321EDF8A" w14:textId="77777777" w:rsidR="00A83534" w:rsidRPr="00B80F41" w:rsidRDefault="00A83534" w:rsidP="00F71C19">
            <w:pPr>
              <w:rPr>
                <w:rFonts w:ascii="Arial" w:hAnsi="Arial" w:cs="Arial"/>
                <w:sz w:val="24"/>
                <w:szCs w:val="24"/>
              </w:rPr>
            </w:pPr>
          </w:p>
        </w:tc>
        <w:tc>
          <w:tcPr>
            <w:tcW w:w="1839" w:type="dxa"/>
            <w:vMerge/>
          </w:tcPr>
          <w:p w14:paraId="657281D4" w14:textId="77777777" w:rsidR="00A83534" w:rsidRPr="004148D9" w:rsidRDefault="00A83534" w:rsidP="00F71C19">
            <w:pPr>
              <w:rPr>
                <w:rFonts w:ascii="Arial" w:hAnsi="Arial" w:cs="Arial"/>
                <w:sz w:val="24"/>
                <w:szCs w:val="24"/>
              </w:rPr>
            </w:pPr>
          </w:p>
        </w:tc>
        <w:tc>
          <w:tcPr>
            <w:tcW w:w="3847" w:type="dxa"/>
            <w:vMerge/>
          </w:tcPr>
          <w:p w14:paraId="74EB93E7" w14:textId="77777777" w:rsidR="00A83534" w:rsidRPr="00B3505F" w:rsidRDefault="00A83534" w:rsidP="00F71C19">
            <w:pPr>
              <w:rPr>
                <w:rFonts w:ascii="Arial" w:hAnsi="Arial" w:cs="Arial"/>
                <w:sz w:val="24"/>
                <w:szCs w:val="24"/>
              </w:rPr>
            </w:pPr>
          </w:p>
        </w:tc>
        <w:tc>
          <w:tcPr>
            <w:tcW w:w="3847" w:type="dxa"/>
            <w:vMerge/>
          </w:tcPr>
          <w:p w14:paraId="0C9608B8" w14:textId="77777777" w:rsidR="00A83534" w:rsidRDefault="00A83534" w:rsidP="00F71C19">
            <w:pPr>
              <w:rPr>
                <w:rFonts w:ascii="Arial" w:hAnsi="Arial" w:cs="Arial"/>
                <w:sz w:val="24"/>
                <w:szCs w:val="24"/>
              </w:rPr>
            </w:pPr>
          </w:p>
        </w:tc>
        <w:tc>
          <w:tcPr>
            <w:tcW w:w="3847" w:type="dxa"/>
            <w:shd w:val="clear" w:color="auto" w:fill="FFFFFF" w:themeFill="background1"/>
          </w:tcPr>
          <w:p w14:paraId="72D941CC" w14:textId="77777777" w:rsidR="00A83534" w:rsidRPr="007E26EA" w:rsidRDefault="00A83534" w:rsidP="00F71C19">
            <w:pPr>
              <w:rPr>
                <w:rFonts w:ascii="Arial" w:hAnsi="Arial" w:cs="Arial"/>
                <w:sz w:val="24"/>
                <w:szCs w:val="24"/>
              </w:rPr>
            </w:pPr>
            <w:r w:rsidRPr="007E26EA">
              <w:rPr>
                <w:rFonts w:ascii="Arial" w:hAnsi="Arial" w:cs="Arial"/>
                <w:sz w:val="24"/>
                <w:szCs w:val="24"/>
              </w:rPr>
              <w:t xml:space="preserve">Secondary EHCP: </w:t>
            </w:r>
            <w:r>
              <w:rPr>
                <w:rFonts w:ascii="Arial" w:hAnsi="Arial" w:cs="Arial"/>
                <w:sz w:val="24"/>
                <w:szCs w:val="24"/>
              </w:rPr>
              <w:t>Newcastle 36.3% above national 27.2</w:t>
            </w:r>
            <w:r w:rsidRPr="007E26EA">
              <w:rPr>
                <w:rFonts w:ascii="Arial" w:hAnsi="Arial" w:cs="Arial"/>
                <w:sz w:val="24"/>
                <w:szCs w:val="24"/>
              </w:rPr>
              <w:t>%</w:t>
            </w:r>
          </w:p>
        </w:tc>
      </w:tr>
      <w:tr w:rsidR="001C4227" w:rsidRPr="007E26EA" w14:paraId="213575E4" w14:textId="77777777" w:rsidTr="3F50D229">
        <w:tblPrEx>
          <w:shd w:val="clear" w:color="auto" w:fill="auto"/>
        </w:tblPrEx>
        <w:trPr>
          <w:trHeight w:val="509"/>
        </w:trPr>
        <w:tc>
          <w:tcPr>
            <w:tcW w:w="991" w:type="dxa"/>
            <w:vMerge/>
          </w:tcPr>
          <w:p w14:paraId="023E00FC" w14:textId="77777777" w:rsidR="00A83534" w:rsidRPr="00B80F41" w:rsidRDefault="00A83534" w:rsidP="00F71C19">
            <w:pPr>
              <w:rPr>
                <w:rFonts w:ascii="Arial" w:hAnsi="Arial" w:cs="Arial"/>
                <w:sz w:val="24"/>
                <w:szCs w:val="24"/>
              </w:rPr>
            </w:pPr>
          </w:p>
        </w:tc>
        <w:tc>
          <w:tcPr>
            <w:tcW w:w="1839" w:type="dxa"/>
            <w:vMerge/>
          </w:tcPr>
          <w:p w14:paraId="1FB867AA" w14:textId="77777777" w:rsidR="00A83534" w:rsidRPr="004148D9" w:rsidRDefault="00A83534" w:rsidP="00F71C19">
            <w:pPr>
              <w:rPr>
                <w:rFonts w:ascii="Arial" w:hAnsi="Arial" w:cs="Arial"/>
                <w:sz w:val="24"/>
                <w:szCs w:val="24"/>
              </w:rPr>
            </w:pPr>
          </w:p>
        </w:tc>
        <w:tc>
          <w:tcPr>
            <w:tcW w:w="3847" w:type="dxa"/>
            <w:vMerge/>
          </w:tcPr>
          <w:p w14:paraId="006DAD5F" w14:textId="77777777" w:rsidR="00A83534" w:rsidRPr="00B3505F" w:rsidRDefault="00A83534" w:rsidP="00F71C19">
            <w:pPr>
              <w:rPr>
                <w:rFonts w:ascii="Arial" w:hAnsi="Arial" w:cs="Arial"/>
                <w:sz w:val="24"/>
                <w:szCs w:val="24"/>
              </w:rPr>
            </w:pPr>
          </w:p>
        </w:tc>
        <w:tc>
          <w:tcPr>
            <w:tcW w:w="3847" w:type="dxa"/>
            <w:vMerge/>
          </w:tcPr>
          <w:p w14:paraId="0AA0BA01" w14:textId="77777777" w:rsidR="00A83534" w:rsidRDefault="00A83534" w:rsidP="00F71C19">
            <w:pPr>
              <w:rPr>
                <w:rFonts w:ascii="Arial" w:hAnsi="Arial" w:cs="Arial"/>
                <w:sz w:val="24"/>
                <w:szCs w:val="24"/>
              </w:rPr>
            </w:pPr>
          </w:p>
        </w:tc>
        <w:tc>
          <w:tcPr>
            <w:tcW w:w="3847" w:type="dxa"/>
            <w:shd w:val="clear" w:color="auto" w:fill="FFFFFF" w:themeFill="background1"/>
          </w:tcPr>
          <w:p w14:paraId="530C7D73" w14:textId="77777777" w:rsidR="00A83534" w:rsidRPr="007E26EA" w:rsidRDefault="00A83534" w:rsidP="00F71C19">
            <w:pPr>
              <w:rPr>
                <w:rFonts w:ascii="Arial" w:hAnsi="Arial" w:cs="Arial"/>
                <w:sz w:val="24"/>
                <w:szCs w:val="24"/>
              </w:rPr>
            </w:pPr>
            <w:r w:rsidRPr="007E26EA">
              <w:rPr>
                <w:rFonts w:ascii="Arial" w:hAnsi="Arial" w:cs="Arial"/>
                <w:sz w:val="24"/>
                <w:szCs w:val="24"/>
              </w:rPr>
              <w:t xml:space="preserve">Secondary SEN Support: </w:t>
            </w:r>
            <w:r>
              <w:rPr>
                <w:rFonts w:ascii="Arial" w:hAnsi="Arial" w:cs="Arial"/>
                <w:sz w:val="24"/>
                <w:szCs w:val="24"/>
              </w:rPr>
              <w:t>Newcastle 32.0% above national 22.8%</w:t>
            </w:r>
          </w:p>
        </w:tc>
      </w:tr>
      <w:tr w:rsidR="0002170D" w:rsidRPr="007E26EA" w14:paraId="302D5BCB" w14:textId="77777777" w:rsidTr="0002170D">
        <w:tblPrEx>
          <w:shd w:val="clear" w:color="auto" w:fill="auto"/>
        </w:tblPrEx>
        <w:trPr>
          <w:trHeight w:val="560"/>
        </w:trPr>
        <w:tc>
          <w:tcPr>
            <w:tcW w:w="991" w:type="dxa"/>
            <w:vMerge w:val="restart"/>
          </w:tcPr>
          <w:p w14:paraId="1AF8642D" w14:textId="77777777" w:rsidR="0002170D" w:rsidRPr="00B80F41" w:rsidRDefault="0002170D" w:rsidP="00F71C19">
            <w:pPr>
              <w:rPr>
                <w:rFonts w:ascii="Arial" w:hAnsi="Arial" w:cs="Arial"/>
                <w:sz w:val="24"/>
                <w:szCs w:val="24"/>
              </w:rPr>
            </w:pPr>
            <w:r w:rsidRPr="00B80F41">
              <w:rPr>
                <w:rFonts w:ascii="Arial" w:hAnsi="Arial" w:cs="Arial"/>
                <w:sz w:val="24"/>
                <w:szCs w:val="24"/>
              </w:rPr>
              <w:t>APP</w:t>
            </w:r>
            <w:r>
              <w:rPr>
                <w:rFonts w:ascii="Arial" w:hAnsi="Arial" w:cs="Arial"/>
                <w:sz w:val="24"/>
                <w:szCs w:val="24"/>
              </w:rPr>
              <w:t>2</w:t>
            </w:r>
          </w:p>
        </w:tc>
        <w:tc>
          <w:tcPr>
            <w:tcW w:w="1839" w:type="dxa"/>
            <w:vMerge w:val="restart"/>
          </w:tcPr>
          <w:p w14:paraId="4627DC9A" w14:textId="77777777" w:rsidR="0002170D" w:rsidRPr="004148D9" w:rsidRDefault="0002170D" w:rsidP="00F71C19">
            <w:pPr>
              <w:rPr>
                <w:rFonts w:ascii="Arial" w:hAnsi="Arial" w:cs="Arial"/>
                <w:sz w:val="24"/>
                <w:szCs w:val="24"/>
              </w:rPr>
            </w:pPr>
            <w:r>
              <w:rPr>
                <w:rFonts w:ascii="Arial" w:hAnsi="Arial" w:cs="Arial"/>
                <w:sz w:val="24"/>
                <w:szCs w:val="24"/>
              </w:rPr>
              <w:t xml:space="preserve">Increase in attendance levels increase and are in line with national average for those with SEND. </w:t>
            </w:r>
          </w:p>
        </w:tc>
        <w:tc>
          <w:tcPr>
            <w:tcW w:w="3847" w:type="dxa"/>
            <w:vMerge w:val="restart"/>
          </w:tcPr>
          <w:p w14:paraId="0246DA03" w14:textId="77777777" w:rsidR="0002170D" w:rsidRDefault="0002170D" w:rsidP="00F71C19">
            <w:pPr>
              <w:rPr>
                <w:rFonts w:ascii="Arial" w:hAnsi="Arial" w:cs="Arial"/>
                <w:sz w:val="24"/>
                <w:szCs w:val="24"/>
              </w:rPr>
            </w:pPr>
            <w:r w:rsidRPr="0057616C">
              <w:rPr>
                <w:rFonts w:ascii="Arial" w:hAnsi="Arial" w:cs="Arial"/>
                <w:sz w:val="24"/>
                <w:szCs w:val="24"/>
              </w:rPr>
              <w:t>2018-19 absence rates for pupils with SEND was 7.8%, which was above the national average of 6.9%.</w:t>
            </w:r>
          </w:p>
          <w:p w14:paraId="7326654D" w14:textId="77777777" w:rsidR="0002170D" w:rsidRPr="00B3505F" w:rsidRDefault="0002170D" w:rsidP="00F71C19">
            <w:pPr>
              <w:rPr>
                <w:rFonts w:ascii="Arial" w:hAnsi="Arial" w:cs="Arial"/>
                <w:b/>
                <w:bCs/>
                <w:sz w:val="24"/>
                <w:szCs w:val="24"/>
              </w:rPr>
            </w:pPr>
          </w:p>
        </w:tc>
        <w:tc>
          <w:tcPr>
            <w:tcW w:w="3847" w:type="dxa"/>
            <w:vMerge w:val="restart"/>
            <w:shd w:val="clear" w:color="auto" w:fill="00B050"/>
          </w:tcPr>
          <w:p w14:paraId="23092E5E" w14:textId="77777777" w:rsidR="0002170D" w:rsidRPr="00501598" w:rsidRDefault="0002170D" w:rsidP="00F71C19">
            <w:pPr>
              <w:rPr>
                <w:rFonts w:ascii="Arial" w:hAnsi="Arial" w:cs="Arial"/>
                <w:color w:val="000000" w:themeColor="text1"/>
                <w:sz w:val="24"/>
                <w:szCs w:val="24"/>
              </w:rPr>
            </w:pPr>
            <w:r w:rsidRPr="009E6A13">
              <w:rPr>
                <w:rFonts w:ascii="Arial" w:hAnsi="Arial" w:cs="Arial"/>
                <w:b/>
                <w:bCs/>
                <w:color w:val="000000" w:themeColor="text1"/>
                <w:sz w:val="24"/>
                <w:szCs w:val="24"/>
              </w:rPr>
              <w:t>Update:</w:t>
            </w:r>
            <w:r>
              <w:rPr>
                <w:rFonts w:ascii="Arial" w:hAnsi="Arial" w:cs="Arial"/>
                <w:color w:val="000000" w:themeColor="text1"/>
                <w:sz w:val="24"/>
                <w:szCs w:val="24"/>
              </w:rPr>
              <w:t xml:space="preserve"> Whilst we did not set a 6 monthly target, attendance for children with EHCs has been above national levels over 2021.  For example, a snapshot at </w:t>
            </w:r>
            <w:r w:rsidRPr="00501598">
              <w:rPr>
                <w:rFonts w:ascii="Arial" w:hAnsi="Arial" w:cs="Arial"/>
                <w:color w:val="000000" w:themeColor="text1"/>
                <w:sz w:val="24"/>
                <w:szCs w:val="24"/>
              </w:rPr>
              <w:t>week commencing 15 November 2021</w:t>
            </w:r>
          </w:p>
          <w:p w14:paraId="32448C37" w14:textId="77777777" w:rsidR="0002170D" w:rsidRDefault="0002170D" w:rsidP="00A83534">
            <w:pPr>
              <w:pStyle w:val="ListParagraph"/>
              <w:numPr>
                <w:ilvl w:val="0"/>
                <w:numId w:val="14"/>
              </w:numPr>
              <w:ind w:left="360"/>
              <w:rPr>
                <w:rFonts w:ascii="Arial" w:hAnsi="Arial" w:cs="Arial"/>
                <w:color w:val="000000" w:themeColor="text1"/>
                <w:sz w:val="24"/>
                <w:szCs w:val="24"/>
              </w:rPr>
            </w:pPr>
            <w:r w:rsidRPr="00501598">
              <w:rPr>
                <w:rFonts w:ascii="Arial" w:hAnsi="Arial" w:cs="Arial"/>
                <w:color w:val="000000" w:themeColor="text1"/>
                <w:sz w:val="24"/>
                <w:szCs w:val="24"/>
              </w:rPr>
              <w:t>Attendance of children with EHCP 87.3%, above the national level of 85%.</w:t>
            </w:r>
          </w:p>
          <w:p w14:paraId="0AC3D913" w14:textId="77777777" w:rsidR="0002170D" w:rsidRPr="00B63745" w:rsidRDefault="0002170D" w:rsidP="00A83534">
            <w:pPr>
              <w:pStyle w:val="ListParagraph"/>
              <w:numPr>
                <w:ilvl w:val="0"/>
                <w:numId w:val="14"/>
              </w:numPr>
              <w:ind w:left="360"/>
              <w:rPr>
                <w:rFonts w:ascii="Arial" w:hAnsi="Arial" w:cs="Arial"/>
                <w:color w:val="000000" w:themeColor="text1"/>
                <w:sz w:val="24"/>
                <w:szCs w:val="24"/>
              </w:rPr>
            </w:pPr>
            <w:r w:rsidRPr="00B63745">
              <w:rPr>
                <w:rFonts w:ascii="Arial" w:hAnsi="Arial" w:cs="Arial"/>
                <w:color w:val="000000" w:themeColor="text1"/>
                <w:sz w:val="24"/>
                <w:szCs w:val="24"/>
              </w:rPr>
              <w:t>Attendance in special schools was 85.2%, above the national level of 83.2%</w:t>
            </w:r>
          </w:p>
        </w:tc>
        <w:tc>
          <w:tcPr>
            <w:tcW w:w="3847" w:type="dxa"/>
            <w:shd w:val="clear" w:color="auto" w:fill="FF0000"/>
          </w:tcPr>
          <w:p w14:paraId="166B5F22" w14:textId="77777777" w:rsidR="0002170D" w:rsidRPr="007E26EA" w:rsidRDefault="0002170D" w:rsidP="00F71C19">
            <w:pPr>
              <w:rPr>
                <w:rFonts w:ascii="Arial" w:hAnsi="Arial" w:cs="Arial"/>
                <w:sz w:val="24"/>
                <w:szCs w:val="24"/>
              </w:rPr>
            </w:pPr>
            <w:r w:rsidRPr="007E26EA">
              <w:rPr>
                <w:rFonts w:ascii="Arial" w:hAnsi="Arial" w:cs="Arial"/>
                <w:sz w:val="24"/>
                <w:szCs w:val="24"/>
              </w:rPr>
              <w:t xml:space="preserve">2020-21: </w:t>
            </w:r>
            <w:r>
              <w:rPr>
                <w:rFonts w:ascii="Arial" w:hAnsi="Arial" w:cs="Arial"/>
                <w:sz w:val="24"/>
                <w:szCs w:val="24"/>
              </w:rPr>
              <w:t>absence rates for pupils with SEND (EHCP and SEN Support combined) was 10.2% in Newcastle schools, which was above the national average of 8.0</w:t>
            </w:r>
            <w:r w:rsidRPr="00DE2A7D">
              <w:rPr>
                <w:rFonts w:ascii="Arial" w:hAnsi="Arial" w:cs="Arial"/>
                <w:sz w:val="24"/>
                <w:szCs w:val="24"/>
              </w:rPr>
              <w:t>%</w:t>
            </w:r>
            <w:r>
              <w:rPr>
                <w:rFonts w:ascii="Arial" w:hAnsi="Arial" w:cs="Arial"/>
                <w:sz w:val="24"/>
                <w:szCs w:val="24"/>
              </w:rPr>
              <w:t>.</w:t>
            </w:r>
          </w:p>
        </w:tc>
      </w:tr>
      <w:tr w:rsidR="001C4227" w:rsidRPr="007E26EA" w14:paraId="78557EAA" w14:textId="77777777" w:rsidTr="3F50D229">
        <w:tblPrEx>
          <w:shd w:val="clear" w:color="auto" w:fill="auto"/>
        </w:tblPrEx>
        <w:trPr>
          <w:trHeight w:val="558"/>
        </w:trPr>
        <w:tc>
          <w:tcPr>
            <w:tcW w:w="991" w:type="dxa"/>
            <w:vMerge/>
          </w:tcPr>
          <w:p w14:paraId="48FE9E4A" w14:textId="77777777" w:rsidR="0002170D" w:rsidRPr="00B80F41" w:rsidRDefault="0002170D" w:rsidP="0002170D">
            <w:pPr>
              <w:rPr>
                <w:rFonts w:ascii="Arial" w:hAnsi="Arial" w:cs="Arial"/>
                <w:sz w:val="24"/>
                <w:szCs w:val="24"/>
              </w:rPr>
            </w:pPr>
          </w:p>
        </w:tc>
        <w:tc>
          <w:tcPr>
            <w:tcW w:w="1839" w:type="dxa"/>
            <w:vMerge/>
          </w:tcPr>
          <w:p w14:paraId="6B0B5645" w14:textId="77777777" w:rsidR="0002170D" w:rsidRDefault="0002170D" w:rsidP="0002170D">
            <w:pPr>
              <w:rPr>
                <w:rFonts w:ascii="Arial" w:hAnsi="Arial" w:cs="Arial"/>
                <w:sz w:val="24"/>
                <w:szCs w:val="24"/>
              </w:rPr>
            </w:pPr>
          </w:p>
        </w:tc>
        <w:tc>
          <w:tcPr>
            <w:tcW w:w="3847" w:type="dxa"/>
            <w:vMerge/>
          </w:tcPr>
          <w:p w14:paraId="2CF989A8" w14:textId="77777777" w:rsidR="0002170D" w:rsidRPr="0057616C" w:rsidRDefault="0002170D" w:rsidP="0002170D">
            <w:pPr>
              <w:rPr>
                <w:rFonts w:ascii="Arial" w:hAnsi="Arial" w:cs="Arial"/>
                <w:sz w:val="24"/>
                <w:szCs w:val="24"/>
              </w:rPr>
            </w:pPr>
          </w:p>
        </w:tc>
        <w:tc>
          <w:tcPr>
            <w:tcW w:w="3847" w:type="dxa"/>
            <w:vMerge/>
          </w:tcPr>
          <w:p w14:paraId="7C22BDC8" w14:textId="77777777" w:rsidR="0002170D" w:rsidRPr="009E6A13" w:rsidRDefault="0002170D" w:rsidP="0002170D">
            <w:pPr>
              <w:rPr>
                <w:rFonts w:ascii="Arial" w:hAnsi="Arial" w:cs="Arial"/>
                <w:b/>
                <w:bCs/>
                <w:color w:val="000000" w:themeColor="text1"/>
                <w:sz w:val="24"/>
                <w:szCs w:val="24"/>
              </w:rPr>
            </w:pPr>
          </w:p>
        </w:tc>
        <w:tc>
          <w:tcPr>
            <w:tcW w:w="3847" w:type="dxa"/>
            <w:shd w:val="clear" w:color="auto" w:fill="FFFFFF" w:themeFill="background1"/>
          </w:tcPr>
          <w:p w14:paraId="5BD793FF" w14:textId="21F98596" w:rsidR="0002170D" w:rsidRPr="007E26EA" w:rsidRDefault="0002170D" w:rsidP="0002170D">
            <w:pPr>
              <w:rPr>
                <w:rFonts w:ascii="Arial" w:hAnsi="Arial" w:cs="Arial"/>
                <w:sz w:val="24"/>
                <w:szCs w:val="24"/>
              </w:rPr>
            </w:pPr>
            <w:r w:rsidRPr="007E26EA">
              <w:rPr>
                <w:rFonts w:ascii="Arial" w:hAnsi="Arial" w:cs="Arial"/>
                <w:sz w:val="24"/>
                <w:szCs w:val="24"/>
              </w:rPr>
              <w:t xml:space="preserve">Primary EHCP: </w:t>
            </w:r>
            <w:r>
              <w:rPr>
                <w:rFonts w:ascii="Arial" w:hAnsi="Arial" w:cs="Arial"/>
                <w:sz w:val="24"/>
                <w:szCs w:val="24"/>
              </w:rPr>
              <w:t>Newcastle 9.1</w:t>
            </w:r>
            <w:r w:rsidRPr="007E26EA">
              <w:rPr>
                <w:rFonts w:ascii="Arial" w:hAnsi="Arial" w:cs="Arial"/>
                <w:sz w:val="24"/>
                <w:szCs w:val="24"/>
              </w:rPr>
              <w:t xml:space="preserve">% </w:t>
            </w:r>
            <w:r>
              <w:rPr>
                <w:rFonts w:ascii="Arial" w:hAnsi="Arial" w:cs="Arial"/>
                <w:sz w:val="24"/>
                <w:szCs w:val="24"/>
              </w:rPr>
              <w:t>below national 9.8</w:t>
            </w:r>
            <w:r w:rsidRPr="007E26EA">
              <w:rPr>
                <w:rFonts w:ascii="Arial" w:hAnsi="Arial" w:cs="Arial"/>
                <w:sz w:val="24"/>
                <w:szCs w:val="24"/>
              </w:rPr>
              <w:t>%</w:t>
            </w:r>
          </w:p>
        </w:tc>
      </w:tr>
      <w:tr w:rsidR="001C4227" w:rsidRPr="007E26EA" w14:paraId="1B1B8D29" w14:textId="77777777" w:rsidTr="3F50D229">
        <w:tblPrEx>
          <w:shd w:val="clear" w:color="auto" w:fill="auto"/>
        </w:tblPrEx>
        <w:trPr>
          <w:trHeight w:val="558"/>
        </w:trPr>
        <w:tc>
          <w:tcPr>
            <w:tcW w:w="991" w:type="dxa"/>
            <w:vMerge/>
          </w:tcPr>
          <w:p w14:paraId="02E94895" w14:textId="77777777" w:rsidR="0002170D" w:rsidRPr="00B80F41" w:rsidRDefault="0002170D" w:rsidP="0002170D">
            <w:pPr>
              <w:rPr>
                <w:rFonts w:ascii="Arial" w:hAnsi="Arial" w:cs="Arial"/>
                <w:sz w:val="24"/>
                <w:szCs w:val="24"/>
              </w:rPr>
            </w:pPr>
          </w:p>
        </w:tc>
        <w:tc>
          <w:tcPr>
            <w:tcW w:w="1839" w:type="dxa"/>
            <w:vMerge/>
          </w:tcPr>
          <w:p w14:paraId="4A922351" w14:textId="77777777" w:rsidR="0002170D" w:rsidRDefault="0002170D" w:rsidP="0002170D">
            <w:pPr>
              <w:rPr>
                <w:rFonts w:ascii="Arial" w:hAnsi="Arial" w:cs="Arial"/>
                <w:sz w:val="24"/>
                <w:szCs w:val="24"/>
              </w:rPr>
            </w:pPr>
          </w:p>
        </w:tc>
        <w:tc>
          <w:tcPr>
            <w:tcW w:w="3847" w:type="dxa"/>
            <w:vMerge/>
          </w:tcPr>
          <w:p w14:paraId="6361B431" w14:textId="77777777" w:rsidR="0002170D" w:rsidRPr="0057616C" w:rsidRDefault="0002170D" w:rsidP="0002170D">
            <w:pPr>
              <w:rPr>
                <w:rFonts w:ascii="Arial" w:hAnsi="Arial" w:cs="Arial"/>
                <w:sz w:val="24"/>
                <w:szCs w:val="24"/>
              </w:rPr>
            </w:pPr>
          </w:p>
        </w:tc>
        <w:tc>
          <w:tcPr>
            <w:tcW w:w="3847" w:type="dxa"/>
            <w:vMerge/>
          </w:tcPr>
          <w:p w14:paraId="364A9D82" w14:textId="77777777" w:rsidR="0002170D" w:rsidRPr="009E6A13" w:rsidRDefault="0002170D" w:rsidP="0002170D">
            <w:pPr>
              <w:rPr>
                <w:rFonts w:ascii="Arial" w:hAnsi="Arial" w:cs="Arial"/>
                <w:b/>
                <w:bCs/>
                <w:color w:val="000000" w:themeColor="text1"/>
                <w:sz w:val="24"/>
                <w:szCs w:val="24"/>
              </w:rPr>
            </w:pPr>
          </w:p>
        </w:tc>
        <w:tc>
          <w:tcPr>
            <w:tcW w:w="3847" w:type="dxa"/>
            <w:shd w:val="clear" w:color="auto" w:fill="FFFFFF" w:themeFill="background1"/>
          </w:tcPr>
          <w:p w14:paraId="678958AB" w14:textId="7C869AD6" w:rsidR="0002170D" w:rsidRPr="007E26EA" w:rsidRDefault="0002170D" w:rsidP="0002170D">
            <w:pPr>
              <w:rPr>
                <w:rFonts w:ascii="Arial" w:hAnsi="Arial" w:cs="Arial"/>
                <w:sz w:val="24"/>
                <w:szCs w:val="24"/>
              </w:rPr>
            </w:pPr>
            <w:r w:rsidRPr="007E26EA">
              <w:rPr>
                <w:rFonts w:ascii="Arial" w:hAnsi="Arial" w:cs="Arial"/>
                <w:sz w:val="24"/>
                <w:szCs w:val="24"/>
              </w:rPr>
              <w:t xml:space="preserve">Primary SEN Support: </w:t>
            </w:r>
            <w:r>
              <w:rPr>
                <w:rFonts w:ascii="Arial" w:hAnsi="Arial" w:cs="Arial"/>
                <w:sz w:val="24"/>
                <w:szCs w:val="24"/>
              </w:rPr>
              <w:t>Newcastle 5.6</w:t>
            </w:r>
            <w:r w:rsidRPr="007E26EA">
              <w:rPr>
                <w:rFonts w:ascii="Arial" w:hAnsi="Arial" w:cs="Arial"/>
                <w:sz w:val="24"/>
                <w:szCs w:val="24"/>
              </w:rPr>
              <w:t xml:space="preserve">% </w:t>
            </w:r>
            <w:r>
              <w:rPr>
                <w:rFonts w:ascii="Arial" w:hAnsi="Arial" w:cs="Arial"/>
                <w:sz w:val="24"/>
                <w:szCs w:val="24"/>
              </w:rPr>
              <w:t>above national 5.2%</w:t>
            </w:r>
          </w:p>
        </w:tc>
      </w:tr>
      <w:tr w:rsidR="001C4227" w:rsidRPr="007E26EA" w14:paraId="61594127" w14:textId="77777777" w:rsidTr="3F50D229">
        <w:tblPrEx>
          <w:shd w:val="clear" w:color="auto" w:fill="auto"/>
        </w:tblPrEx>
        <w:trPr>
          <w:trHeight w:val="558"/>
        </w:trPr>
        <w:tc>
          <w:tcPr>
            <w:tcW w:w="991" w:type="dxa"/>
            <w:vMerge/>
          </w:tcPr>
          <w:p w14:paraId="0B032D19" w14:textId="77777777" w:rsidR="0002170D" w:rsidRPr="00B80F41" w:rsidRDefault="0002170D" w:rsidP="0002170D">
            <w:pPr>
              <w:rPr>
                <w:rFonts w:ascii="Arial" w:hAnsi="Arial" w:cs="Arial"/>
                <w:sz w:val="24"/>
                <w:szCs w:val="24"/>
              </w:rPr>
            </w:pPr>
          </w:p>
        </w:tc>
        <w:tc>
          <w:tcPr>
            <w:tcW w:w="1839" w:type="dxa"/>
            <w:vMerge/>
          </w:tcPr>
          <w:p w14:paraId="13E5CB56" w14:textId="77777777" w:rsidR="0002170D" w:rsidRDefault="0002170D" w:rsidP="0002170D">
            <w:pPr>
              <w:rPr>
                <w:rFonts w:ascii="Arial" w:hAnsi="Arial" w:cs="Arial"/>
                <w:sz w:val="24"/>
                <w:szCs w:val="24"/>
              </w:rPr>
            </w:pPr>
          </w:p>
        </w:tc>
        <w:tc>
          <w:tcPr>
            <w:tcW w:w="3847" w:type="dxa"/>
            <w:vMerge/>
          </w:tcPr>
          <w:p w14:paraId="71B65F02" w14:textId="77777777" w:rsidR="0002170D" w:rsidRPr="0057616C" w:rsidRDefault="0002170D" w:rsidP="0002170D">
            <w:pPr>
              <w:rPr>
                <w:rFonts w:ascii="Arial" w:hAnsi="Arial" w:cs="Arial"/>
                <w:sz w:val="24"/>
                <w:szCs w:val="24"/>
              </w:rPr>
            </w:pPr>
          </w:p>
        </w:tc>
        <w:tc>
          <w:tcPr>
            <w:tcW w:w="3847" w:type="dxa"/>
            <w:vMerge/>
          </w:tcPr>
          <w:p w14:paraId="7C67B57A" w14:textId="77777777" w:rsidR="0002170D" w:rsidRPr="009E6A13" w:rsidRDefault="0002170D" w:rsidP="0002170D">
            <w:pPr>
              <w:rPr>
                <w:rFonts w:ascii="Arial" w:hAnsi="Arial" w:cs="Arial"/>
                <w:b/>
                <w:bCs/>
                <w:color w:val="000000" w:themeColor="text1"/>
                <w:sz w:val="24"/>
                <w:szCs w:val="24"/>
              </w:rPr>
            </w:pPr>
          </w:p>
        </w:tc>
        <w:tc>
          <w:tcPr>
            <w:tcW w:w="3847" w:type="dxa"/>
            <w:shd w:val="clear" w:color="auto" w:fill="FFFFFF" w:themeFill="background1"/>
          </w:tcPr>
          <w:p w14:paraId="31A9FCF0" w14:textId="52EF11A8" w:rsidR="0002170D" w:rsidRPr="007E26EA" w:rsidRDefault="0002170D" w:rsidP="0002170D">
            <w:pPr>
              <w:rPr>
                <w:rFonts w:ascii="Arial" w:hAnsi="Arial" w:cs="Arial"/>
                <w:sz w:val="24"/>
                <w:szCs w:val="24"/>
              </w:rPr>
            </w:pPr>
            <w:r w:rsidRPr="007E26EA">
              <w:rPr>
                <w:rFonts w:ascii="Arial" w:hAnsi="Arial" w:cs="Arial"/>
                <w:sz w:val="24"/>
                <w:szCs w:val="24"/>
              </w:rPr>
              <w:t xml:space="preserve">Secondary EHCP: </w:t>
            </w:r>
            <w:r>
              <w:rPr>
                <w:rFonts w:ascii="Arial" w:hAnsi="Arial" w:cs="Arial"/>
                <w:sz w:val="24"/>
                <w:szCs w:val="24"/>
              </w:rPr>
              <w:t>Newcastle 15.5% above national 13.9</w:t>
            </w:r>
            <w:r w:rsidRPr="007E26EA">
              <w:rPr>
                <w:rFonts w:ascii="Arial" w:hAnsi="Arial" w:cs="Arial"/>
                <w:sz w:val="24"/>
                <w:szCs w:val="24"/>
              </w:rPr>
              <w:t>%</w:t>
            </w:r>
          </w:p>
        </w:tc>
      </w:tr>
      <w:tr w:rsidR="001C4227" w:rsidRPr="007E26EA" w14:paraId="579E9478" w14:textId="77777777" w:rsidTr="3F50D229">
        <w:tblPrEx>
          <w:shd w:val="clear" w:color="auto" w:fill="auto"/>
        </w:tblPrEx>
        <w:trPr>
          <w:trHeight w:val="558"/>
        </w:trPr>
        <w:tc>
          <w:tcPr>
            <w:tcW w:w="991" w:type="dxa"/>
            <w:vMerge/>
          </w:tcPr>
          <w:p w14:paraId="38255753" w14:textId="77777777" w:rsidR="0002170D" w:rsidRPr="00B80F41" w:rsidRDefault="0002170D" w:rsidP="0002170D">
            <w:pPr>
              <w:rPr>
                <w:rFonts w:ascii="Arial" w:hAnsi="Arial" w:cs="Arial"/>
                <w:sz w:val="24"/>
                <w:szCs w:val="24"/>
              </w:rPr>
            </w:pPr>
          </w:p>
        </w:tc>
        <w:tc>
          <w:tcPr>
            <w:tcW w:w="1839" w:type="dxa"/>
            <w:vMerge/>
          </w:tcPr>
          <w:p w14:paraId="0B93E30C" w14:textId="77777777" w:rsidR="0002170D" w:rsidRDefault="0002170D" w:rsidP="0002170D">
            <w:pPr>
              <w:rPr>
                <w:rFonts w:ascii="Arial" w:hAnsi="Arial" w:cs="Arial"/>
                <w:sz w:val="24"/>
                <w:szCs w:val="24"/>
              </w:rPr>
            </w:pPr>
          </w:p>
        </w:tc>
        <w:tc>
          <w:tcPr>
            <w:tcW w:w="3847" w:type="dxa"/>
            <w:vMerge/>
          </w:tcPr>
          <w:p w14:paraId="4379F94F" w14:textId="77777777" w:rsidR="0002170D" w:rsidRPr="0057616C" w:rsidRDefault="0002170D" w:rsidP="0002170D">
            <w:pPr>
              <w:rPr>
                <w:rFonts w:ascii="Arial" w:hAnsi="Arial" w:cs="Arial"/>
                <w:sz w:val="24"/>
                <w:szCs w:val="24"/>
              </w:rPr>
            </w:pPr>
          </w:p>
        </w:tc>
        <w:tc>
          <w:tcPr>
            <w:tcW w:w="3847" w:type="dxa"/>
            <w:vMerge/>
          </w:tcPr>
          <w:p w14:paraId="395E1D26" w14:textId="77777777" w:rsidR="0002170D" w:rsidRPr="009E6A13" w:rsidRDefault="0002170D" w:rsidP="0002170D">
            <w:pPr>
              <w:rPr>
                <w:rFonts w:ascii="Arial" w:hAnsi="Arial" w:cs="Arial"/>
                <w:b/>
                <w:bCs/>
                <w:color w:val="000000" w:themeColor="text1"/>
                <w:sz w:val="24"/>
                <w:szCs w:val="24"/>
              </w:rPr>
            </w:pPr>
          </w:p>
        </w:tc>
        <w:tc>
          <w:tcPr>
            <w:tcW w:w="3847" w:type="dxa"/>
            <w:shd w:val="clear" w:color="auto" w:fill="FFFFFF" w:themeFill="background1"/>
          </w:tcPr>
          <w:p w14:paraId="6A90FF49" w14:textId="38853512" w:rsidR="0002170D" w:rsidRPr="007E26EA" w:rsidRDefault="0002170D" w:rsidP="0002170D">
            <w:pPr>
              <w:rPr>
                <w:rFonts w:ascii="Arial" w:hAnsi="Arial" w:cs="Arial"/>
                <w:sz w:val="24"/>
                <w:szCs w:val="24"/>
              </w:rPr>
            </w:pPr>
            <w:r w:rsidRPr="007E26EA">
              <w:rPr>
                <w:rFonts w:ascii="Arial" w:hAnsi="Arial" w:cs="Arial"/>
                <w:sz w:val="24"/>
                <w:szCs w:val="24"/>
              </w:rPr>
              <w:t xml:space="preserve">Secondary SEN Support: </w:t>
            </w:r>
            <w:r>
              <w:rPr>
                <w:rFonts w:ascii="Arial" w:hAnsi="Arial" w:cs="Arial"/>
                <w:sz w:val="24"/>
                <w:szCs w:val="24"/>
              </w:rPr>
              <w:t>Newcastle 9.9% above national 8.3%</w:t>
            </w:r>
          </w:p>
        </w:tc>
      </w:tr>
      <w:tr w:rsidR="0002170D" w:rsidRPr="00355C62" w14:paraId="07E2DA1A" w14:textId="77777777" w:rsidTr="004E76A9">
        <w:trPr>
          <w:trHeight w:val="1188"/>
        </w:trPr>
        <w:tc>
          <w:tcPr>
            <w:tcW w:w="991" w:type="dxa"/>
            <w:shd w:val="clear" w:color="auto" w:fill="FFFFFF" w:themeFill="background1"/>
          </w:tcPr>
          <w:p w14:paraId="3D1853BB" w14:textId="77777777" w:rsidR="0002170D" w:rsidRPr="00B80F41" w:rsidRDefault="0002170D" w:rsidP="0002170D">
            <w:pPr>
              <w:rPr>
                <w:rFonts w:ascii="Arial" w:hAnsi="Arial" w:cs="Arial"/>
                <w:sz w:val="24"/>
                <w:szCs w:val="24"/>
              </w:rPr>
            </w:pPr>
            <w:r w:rsidRPr="00B80F41">
              <w:rPr>
                <w:rFonts w:ascii="Arial" w:hAnsi="Arial" w:cs="Arial"/>
                <w:sz w:val="24"/>
                <w:szCs w:val="24"/>
              </w:rPr>
              <w:t>APP3</w:t>
            </w:r>
          </w:p>
        </w:tc>
        <w:tc>
          <w:tcPr>
            <w:tcW w:w="1839" w:type="dxa"/>
            <w:shd w:val="clear" w:color="auto" w:fill="FFFFFF" w:themeFill="background1"/>
          </w:tcPr>
          <w:p w14:paraId="6951105C" w14:textId="3DFBA73A" w:rsidR="0002170D" w:rsidRPr="004148D9" w:rsidRDefault="0002170D" w:rsidP="0002170D">
            <w:pPr>
              <w:rPr>
                <w:rFonts w:ascii="Arial" w:hAnsi="Arial" w:cs="Arial"/>
                <w:sz w:val="24"/>
                <w:szCs w:val="24"/>
              </w:rPr>
            </w:pPr>
            <w:r>
              <w:rPr>
                <w:rFonts w:ascii="Arial" w:hAnsi="Arial" w:cs="Arial"/>
                <w:sz w:val="24"/>
                <w:szCs w:val="24"/>
              </w:rPr>
              <w:t xml:space="preserve">The number of complaints received reduces </w:t>
            </w:r>
            <w:r w:rsidRPr="00127DD2">
              <w:rPr>
                <w:rFonts w:ascii="Arial" w:hAnsi="Arial" w:cs="Arial"/>
                <w:sz w:val="24"/>
                <w:szCs w:val="24"/>
              </w:rPr>
              <w:t>by 50%</w:t>
            </w:r>
            <w:r>
              <w:rPr>
                <w:rFonts w:ascii="Arial" w:hAnsi="Arial" w:cs="Arial"/>
                <w:sz w:val="24"/>
                <w:szCs w:val="24"/>
              </w:rPr>
              <w:t xml:space="preserve"> over the previous year.</w:t>
            </w:r>
          </w:p>
        </w:tc>
        <w:tc>
          <w:tcPr>
            <w:tcW w:w="3847" w:type="dxa"/>
            <w:shd w:val="clear" w:color="auto" w:fill="FFFFFF" w:themeFill="background1"/>
          </w:tcPr>
          <w:p w14:paraId="65ED9B0C" w14:textId="77777777" w:rsidR="0002170D" w:rsidRDefault="0002170D" w:rsidP="0002170D">
            <w:pPr>
              <w:rPr>
                <w:rFonts w:ascii="Arial" w:hAnsi="Arial" w:cs="Arial"/>
                <w:sz w:val="24"/>
                <w:szCs w:val="24"/>
              </w:rPr>
            </w:pPr>
            <w:r>
              <w:rPr>
                <w:rFonts w:ascii="Arial" w:hAnsi="Arial" w:cs="Arial"/>
                <w:sz w:val="24"/>
                <w:szCs w:val="24"/>
              </w:rPr>
              <w:t xml:space="preserve">2020/2021 Academic year we received 18 complaints. Of these three were closed at stage 1 and </w:t>
            </w:r>
            <w:r w:rsidRPr="00350C3B">
              <w:rPr>
                <w:rFonts w:ascii="Arial" w:hAnsi="Arial" w:cs="Arial"/>
                <w:sz w:val="24"/>
                <w:szCs w:val="24"/>
              </w:rPr>
              <w:t>11 were upheld or partially upheld. O</w:t>
            </w:r>
            <w:r>
              <w:rPr>
                <w:rFonts w:ascii="Arial" w:hAnsi="Arial" w:cs="Arial"/>
                <w:sz w:val="24"/>
                <w:szCs w:val="24"/>
              </w:rPr>
              <w:t>f the 11 complaints, seven were in relation to the timeliness of the EHC process.</w:t>
            </w:r>
          </w:p>
          <w:p w14:paraId="6761FE56" w14:textId="77777777" w:rsidR="0002170D" w:rsidRDefault="0002170D" w:rsidP="0002170D">
            <w:pPr>
              <w:rPr>
                <w:rFonts w:ascii="Arial" w:hAnsi="Arial" w:cs="Arial"/>
                <w:sz w:val="24"/>
                <w:szCs w:val="24"/>
              </w:rPr>
            </w:pPr>
          </w:p>
          <w:p w14:paraId="3567276C" w14:textId="77777777" w:rsidR="0002170D" w:rsidRPr="0057616C" w:rsidRDefault="0002170D" w:rsidP="0002170D">
            <w:pPr>
              <w:rPr>
                <w:rFonts w:ascii="Arial" w:hAnsi="Arial" w:cs="Arial"/>
                <w:sz w:val="24"/>
                <w:szCs w:val="24"/>
              </w:rPr>
            </w:pPr>
          </w:p>
        </w:tc>
        <w:tc>
          <w:tcPr>
            <w:tcW w:w="3847" w:type="dxa"/>
            <w:shd w:val="clear" w:color="auto" w:fill="00B050"/>
          </w:tcPr>
          <w:p w14:paraId="51602F94" w14:textId="77777777" w:rsidR="0002170D" w:rsidRDefault="0002170D" w:rsidP="0002170D">
            <w:pPr>
              <w:rPr>
                <w:rFonts w:ascii="Arial" w:hAnsi="Arial" w:cs="Arial"/>
                <w:sz w:val="24"/>
                <w:szCs w:val="24"/>
              </w:rPr>
            </w:pPr>
            <w:r w:rsidRPr="00153A19">
              <w:rPr>
                <w:rFonts w:ascii="Arial" w:hAnsi="Arial" w:cs="Arial"/>
                <w:b/>
                <w:bCs/>
                <w:sz w:val="24"/>
                <w:szCs w:val="24"/>
              </w:rPr>
              <w:t>Target:</w:t>
            </w:r>
            <w:r>
              <w:rPr>
                <w:rFonts w:ascii="Arial" w:hAnsi="Arial" w:cs="Arial"/>
                <w:sz w:val="24"/>
                <w:szCs w:val="24"/>
              </w:rPr>
              <w:t xml:space="preserve"> Reduction of </w:t>
            </w:r>
            <w:r w:rsidRPr="00127DD2">
              <w:rPr>
                <w:rFonts w:ascii="Arial" w:hAnsi="Arial" w:cs="Arial"/>
                <w:sz w:val="24"/>
                <w:szCs w:val="24"/>
              </w:rPr>
              <w:t>25%</w:t>
            </w:r>
            <w:r>
              <w:rPr>
                <w:rFonts w:ascii="Arial" w:hAnsi="Arial" w:cs="Arial"/>
                <w:sz w:val="24"/>
                <w:szCs w:val="24"/>
              </w:rPr>
              <w:t>.</w:t>
            </w:r>
          </w:p>
          <w:p w14:paraId="720E1655" w14:textId="77777777" w:rsidR="0002170D" w:rsidRDefault="0002170D" w:rsidP="0002170D">
            <w:pPr>
              <w:jc w:val="center"/>
              <w:rPr>
                <w:rFonts w:ascii="Arial" w:hAnsi="Arial" w:cs="Arial"/>
                <w:sz w:val="24"/>
                <w:szCs w:val="24"/>
              </w:rPr>
            </w:pPr>
          </w:p>
          <w:p w14:paraId="217BA55B" w14:textId="77777777" w:rsidR="0002170D" w:rsidRDefault="0002170D" w:rsidP="0002170D">
            <w:pPr>
              <w:rPr>
                <w:rFonts w:ascii="Arial" w:hAnsi="Arial" w:cs="Arial"/>
                <w:sz w:val="24"/>
                <w:szCs w:val="24"/>
              </w:rPr>
            </w:pPr>
            <w:r w:rsidRPr="00153A19">
              <w:rPr>
                <w:rFonts w:ascii="Arial" w:hAnsi="Arial" w:cs="Arial"/>
                <w:b/>
                <w:bCs/>
                <w:sz w:val="24"/>
                <w:szCs w:val="24"/>
              </w:rPr>
              <w:t>Update:</w:t>
            </w:r>
            <w:r>
              <w:rPr>
                <w:rFonts w:ascii="Arial" w:hAnsi="Arial" w:cs="Arial"/>
                <w:sz w:val="24"/>
                <w:szCs w:val="24"/>
              </w:rPr>
              <w:t xml:space="preserve"> </w:t>
            </w:r>
            <w:r w:rsidRPr="003C4BAE">
              <w:rPr>
                <w:rFonts w:ascii="Arial" w:hAnsi="Arial" w:cs="Arial"/>
                <w:sz w:val="24"/>
                <w:szCs w:val="24"/>
              </w:rPr>
              <w:t xml:space="preserve">For the first term in 2021/22 we have received four complaints. </w:t>
            </w:r>
            <w:r w:rsidRPr="00501598">
              <w:rPr>
                <w:rFonts w:ascii="Arial" w:hAnsi="Arial" w:cs="Arial"/>
                <w:bCs/>
                <w:sz w:val="24"/>
                <w:szCs w:val="24"/>
              </w:rPr>
              <w:t>Three were upheld or partially upheld and</w:t>
            </w:r>
            <w:r w:rsidRPr="003C4BAE">
              <w:rPr>
                <w:rFonts w:ascii="Arial" w:hAnsi="Arial" w:cs="Arial"/>
                <w:sz w:val="24"/>
                <w:szCs w:val="24"/>
              </w:rPr>
              <w:t xml:space="preserve"> related to the timeliness of the EHCP process. The steps we have taken to improve the EHC process are set out above. We will continue to monitor numbers of complaints and respond to the issues raised.</w:t>
            </w:r>
          </w:p>
          <w:p w14:paraId="1F834BE2" w14:textId="77777777" w:rsidR="0002170D" w:rsidRPr="00127DD2" w:rsidRDefault="0002170D" w:rsidP="0002170D">
            <w:pPr>
              <w:jc w:val="center"/>
              <w:rPr>
                <w:rFonts w:ascii="Arial" w:hAnsi="Arial" w:cs="Arial"/>
                <w:sz w:val="24"/>
                <w:szCs w:val="24"/>
              </w:rPr>
            </w:pPr>
          </w:p>
        </w:tc>
        <w:tc>
          <w:tcPr>
            <w:tcW w:w="3847" w:type="dxa"/>
            <w:shd w:val="clear" w:color="auto" w:fill="FFC000" w:themeFill="accent4"/>
          </w:tcPr>
          <w:p w14:paraId="08EA88F9" w14:textId="757F6615" w:rsidR="0002170D" w:rsidRDefault="0002170D" w:rsidP="0002170D">
            <w:pPr>
              <w:rPr>
                <w:rFonts w:ascii="Arial" w:hAnsi="Arial" w:cs="Arial"/>
                <w:sz w:val="24"/>
                <w:szCs w:val="24"/>
              </w:rPr>
            </w:pPr>
            <w:r w:rsidRPr="000B70DD">
              <w:rPr>
                <w:rFonts w:ascii="Arial" w:hAnsi="Arial" w:cs="Arial"/>
                <w:b/>
                <w:bCs/>
                <w:sz w:val="24"/>
                <w:szCs w:val="24"/>
              </w:rPr>
              <w:lastRenderedPageBreak/>
              <w:t>Target</w:t>
            </w:r>
            <w:r>
              <w:rPr>
                <w:rFonts w:ascii="Arial" w:hAnsi="Arial" w:cs="Arial"/>
                <w:sz w:val="24"/>
                <w:szCs w:val="24"/>
              </w:rPr>
              <w:t xml:space="preserve">: Reduction of </w:t>
            </w:r>
            <w:r w:rsidRPr="00127DD2">
              <w:rPr>
                <w:rFonts w:ascii="Arial" w:hAnsi="Arial" w:cs="Arial"/>
                <w:sz w:val="24"/>
                <w:szCs w:val="24"/>
              </w:rPr>
              <w:t>50%</w:t>
            </w:r>
            <w:r>
              <w:rPr>
                <w:rFonts w:ascii="Arial" w:hAnsi="Arial" w:cs="Arial"/>
                <w:sz w:val="24"/>
                <w:szCs w:val="24"/>
              </w:rPr>
              <w:t>.</w:t>
            </w:r>
          </w:p>
          <w:p w14:paraId="02DB4F41" w14:textId="32817E46" w:rsidR="0002170D" w:rsidRDefault="0002170D" w:rsidP="0002170D">
            <w:pPr>
              <w:rPr>
                <w:rFonts w:ascii="Arial" w:hAnsi="Arial" w:cs="Arial"/>
                <w:sz w:val="24"/>
                <w:szCs w:val="24"/>
              </w:rPr>
            </w:pPr>
          </w:p>
          <w:p w14:paraId="2DDAED9F" w14:textId="5200363D" w:rsidR="0002170D" w:rsidRDefault="0002170D" w:rsidP="0002170D">
            <w:pPr>
              <w:rPr>
                <w:rFonts w:ascii="Arial" w:hAnsi="Arial" w:cs="Arial"/>
                <w:sz w:val="24"/>
                <w:szCs w:val="24"/>
              </w:rPr>
            </w:pPr>
            <w:r w:rsidRPr="00C929C3">
              <w:rPr>
                <w:rFonts w:ascii="Arial" w:hAnsi="Arial" w:cs="Arial"/>
                <w:b/>
                <w:bCs/>
                <w:sz w:val="24"/>
                <w:szCs w:val="24"/>
              </w:rPr>
              <w:t>Update</w:t>
            </w:r>
            <w:r>
              <w:rPr>
                <w:rFonts w:ascii="Arial" w:hAnsi="Arial" w:cs="Arial"/>
                <w:sz w:val="24"/>
                <w:szCs w:val="24"/>
              </w:rPr>
              <w:t>: For 2021/22 academic year we received 19 complaints and 16 were upheld or partially upheld.</w:t>
            </w:r>
          </w:p>
          <w:p w14:paraId="42DAAB1A" w14:textId="32817E46" w:rsidR="0002170D" w:rsidRDefault="0002170D" w:rsidP="0002170D">
            <w:pPr>
              <w:rPr>
                <w:rFonts w:ascii="Arial" w:hAnsi="Arial" w:cs="Arial"/>
                <w:sz w:val="24"/>
                <w:szCs w:val="24"/>
              </w:rPr>
            </w:pPr>
          </w:p>
          <w:p w14:paraId="645EBF54" w14:textId="68BCCA92" w:rsidR="0002170D" w:rsidRDefault="0002170D" w:rsidP="0002170D">
            <w:pPr>
              <w:rPr>
                <w:rFonts w:ascii="Arial" w:hAnsi="Arial" w:cs="Arial"/>
                <w:sz w:val="24"/>
                <w:szCs w:val="24"/>
              </w:rPr>
            </w:pPr>
            <w:r>
              <w:rPr>
                <w:rFonts w:ascii="Arial" w:hAnsi="Arial" w:cs="Arial"/>
                <w:sz w:val="24"/>
                <w:szCs w:val="24"/>
              </w:rPr>
              <w:t xml:space="preserve">Whilst we have not achieved the target of 50% reduction in relation to overall complaints we have </w:t>
            </w:r>
          </w:p>
          <w:p w14:paraId="702E5FE9" w14:textId="4FFA7661" w:rsidR="0002170D" w:rsidRDefault="0002170D" w:rsidP="0002170D">
            <w:pPr>
              <w:rPr>
                <w:rFonts w:ascii="Arial" w:hAnsi="Arial" w:cs="Arial"/>
                <w:sz w:val="24"/>
                <w:szCs w:val="24"/>
              </w:rPr>
            </w:pPr>
            <w:r>
              <w:rPr>
                <w:rFonts w:ascii="Arial" w:hAnsi="Arial" w:cs="Arial"/>
                <w:sz w:val="24"/>
                <w:szCs w:val="24"/>
              </w:rPr>
              <w:t xml:space="preserve">we only received 5 complaints relating to delays in EHCP </w:t>
            </w:r>
            <w:r>
              <w:rPr>
                <w:rFonts w:ascii="Arial" w:hAnsi="Arial" w:cs="Arial"/>
                <w:sz w:val="24"/>
                <w:szCs w:val="24"/>
              </w:rPr>
              <w:lastRenderedPageBreak/>
              <w:t>timescales in respect of 2021/22 academic year just over a 50% reduction compared to the previous year of 11.</w:t>
            </w:r>
          </w:p>
          <w:p w14:paraId="4A83A814" w14:textId="32817E46" w:rsidR="0002170D" w:rsidRDefault="0002170D" w:rsidP="0002170D">
            <w:pPr>
              <w:rPr>
                <w:rFonts w:ascii="Arial" w:hAnsi="Arial" w:cs="Arial"/>
                <w:sz w:val="24"/>
                <w:szCs w:val="24"/>
              </w:rPr>
            </w:pPr>
          </w:p>
          <w:p w14:paraId="0B02DCF2" w14:textId="0C182943" w:rsidR="0002170D" w:rsidRPr="00546D3F" w:rsidRDefault="0002170D" w:rsidP="0002170D">
            <w:pPr>
              <w:rPr>
                <w:rFonts w:ascii="Arial" w:hAnsi="Arial" w:cs="Arial"/>
                <w:sz w:val="24"/>
                <w:szCs w:val="24"/>
              </w:rPr>
            </w:pPr>
            <w:r>
              <w:rPr>
                <w:rFonts w:ascii="Arial" w:hAnsi="Arial" w:cs="Arial"/>
                <w:sz w:val="24"/>
                <w:szCs w:val="24"/>
              </w:rPr>
              <w:t>To put this in context we received 565 requests for assessment in 2021/22 and the total number of complaints is relatively low at 2.8%.</w:t>
            </w:r>
          </w:p>
        </w:tc>
      </w:tr>
      <w:tr w:rsidR="0002170D" w:rsidRPr="00355C62" w14:paraId="305CD763" w14:textId="77777777" w:rsidTr="004E76A9">
        <w:tc>
          <w:tcPr>
            <w:tcW w:w="991" w:type="dxa"/>
            <w:shd w:val="clear" w:color="auto" w:fill="FFFFFF" w:themeFill="background1"/>
          </w:tcPr>
          <w:p w14:paraId="24D5D50A" w14:textId="77777777" w:rsidR="0002170D" w:rsidRPr="00B80F41" w:rsidRDefault="0002170D" w:rsidP="0002170D">
            <w:pPr>
              <w:rPr>
                <w:rFonts w:ascii="Arial" w:hAnsi="Arial" w:cs="Arial"/>
                <w:sz w:val="24"/>
                <w:szCs w:val="24"/>
              </w:rPr>
            </w:pPr>
            <w:r w:rsidRPr="00B80F41">
              <w:rPr>
                <w:rFonts w:ascii="Arial" w:hAnsi="Arial" w:cs="Arial"/>
                <w:sz w:val="24"/>
                <w:szCs w:val="24"/>
              </w:rPr>
              <w:lastRenderedPageBreak/>
              <w:t>APP4</w:t>
            </w:r>
          </w:p>
        </w:tc>
        <w:tc>
          <w:tcPr>
            <w:tcW w:w="1839" w:type="dxa"/>
            <w:shd w:val="clear" w:color="auto" w:fill="FFFFFF" w:themeFill="background1"/>
          </w:tcPr>
          <w:p w14:paraId="3A5A9FF3" w14:textId="77777777" w:rsidR="0002170D" w:rsidRDefault="0002170D" w:rsidP="0002170D">
            <w:pPr>
              <w:rPr>
                <w:rFonts w:ascii="Arial" w:hAnsi="Arial" w:cs="Arial"/>
                <w:sz w:val="24"/>
                <w:szCs w:val="24"/>
              </w:rPr>
            </w:pPr>
            <w:r>
              <w:rPr>
                <w:rFonts w:ascii="Arial" w:hAnsi="Arial" w:cs="Arial"/>
                <w:sz w:val="24"/>
                <w:szCs w:val="24"/>
              </w:rPr>
              <w:t>The number of EHCP assessments completed within 20 weeks improves to that of national averages.</w:t>
            </w:r>
          </w:p>
        </w:tc>
        <w:tc>
          <w:tcPr>
            <w:tcW w:w="3847" w:type="dxa"/>
            <w:shd w:val="clear" w:color="auto" w:fill="FFFFFF" w:themeFill="background1"/>
          </w:tcPr>
          <w:p w14:paraId="61A68084" w14:textId="4231F707" w:rsidR="0002170D" w:rsidRPr="00A65DE7" w:rsidRDefault="0002170D" w:rsidP="0002170D">
            <w:pPr>
              <w:rPr>
                <w:rFonts w:ascii="Arial" w:hAnsi="Arial" w:cs="Arial"/>
                <w:b/>
                <w:bCs/>
                <w:sz w:val="24"/>
                <w:szCs w:val="24"/>
              </w:rPr>
            </w:pPr>
            <w:r w:rsidRPr="00A65DE7">
              <w:rPr>
                <w:rFonts w:ascii="Arial" w:hAnsi="Arial" w:cs="Arial"/>
                <w:b/>
                <w:bCs/>
                <w:sz w:val="24"/>
                <w:szCs w:val="24"/>
              </w:rPr>
              <w:t>Published data</w:t>
            </w:r>
          </w:p>
          <w:p w14:paraId="41B6F369" w14:textId="77777777" w:rsidR="0002170D" w:rsidRPr="00746AA8" w:rsidRDefault="0002170D" w:rsidP="0002170D">
            <w:pPr>
              <w:rPr>
                <w:rFonts w:ascii="Arial" w:hAnsi="Arial" w:cs="Arial"/>
                <w:color w:val="000000" w:themeColor="text1"/>
                <w:sz w:val="24"/>
                <w:szCs w:val="24"/>
              </w:rPr>
            </w:pPr>
            <w:r w:rsidRPr="0057616C">
              <w:rPr>
                <w:rFonts w:ascii="Arial" w:hAnsi="Arial" w:cs="Arial"/>
                <w:sz w:val="24"/>
                <w:szCs w:val="24"/>
              </w:rPr>
              <w:t xml:space="preserve">In 2020 calendar year, </w:t>
            </w:r>
            <w:r w:rsidRPr="0057616C">
              <w:rPr>
                <w:rStyle w:val="normaltextrun"/>
                <w:rFonts w:ascii="Arial" w:hAnsi="Arial" w:cs="Arial"/>
                <w:color w:val="000000" w:themeColor="text1"/>
                <w:sz w:val="24"/>
                <w:szCs w:val="24"/>
              </w:rPr>
              <w:t>53.6% of EHCPs</w:t>
            </w:r>
            <w:r w:rsidRPr="0057616C">
              <w:rPr>
                <w:rStyle w:val="normaltextrun"/>
                <w:rFonts w:ascii="Arial" w:hAnsi="Arial" w:cs="Arial"/>
                <w:b/>
                <w:bCs/>
                <w:color w:val="000000" w:themeColor="text1"/>
                <w:sz w:val="24"/>
                <w:szCs w:val="24"/>
              </w:rPr>
              <w:t xml:space="preserve"> </w:t>
            </w:r>
            <w:r w:rsidRPr="0057616C">
              <w:rPr>
                <w:rStyle w:val="normaltextrun"/>
                <w:rFonts w:ascii="Arial" w:hAnsi="Arial" w:cs="Arial"/>
                <w:color w:val="000000" w:themeColor="text1"/>
                <w:sz w:val="24"/>
                <w:szCs w:val="24"/>
              </w:rPr>
              <w:t xml:space="preserve">were issued within the statutory 20-week timescale (including exceptions), </w:t>
            </w:r>
            <w:r w:rsidRPr="005A51E4">
              <w:rPr>
                <w:rStyle w:val="normaltextrun"/>
                <w:rFonts w:ascii="Arial" w:hAnsi="Arial" w:cs="Arial"/>
                <w:color w:val="000000" w:themeColor="text1"/>
                <w:sz w:val="24"/>
                <w:szCs w:val="24"/>
              </w:rPr>
              <w:t>which is</w:t>
            </w:r>
            <w:r>
              <w:rPr>
                <w:rStyle w:val="normaltextrun"/>
                <w:color w:val="000000" w:themeColor="text1"/>
              </w:rPr>
              <w:t xml:space="preserve"> </w:t>
            </w:r>
            <w:r w:rsidRPr="0057616C">
              <w:rPr>
                <w:rStyle w:val="normaltextrun"/>
                <w:rFonts w:ascii="Arial" w:hAnsi="Arial" w:cs="Arial"/>
                <w:color w:val="000000" w:themeColor="text1"/>
                <w:sz w:val="24"/>
                <w:szCs w:val="24"/>
              </w:rPr>
              <w:t>below the national average of 55.6%.</w:t>
            </w:r>
            <w:bookmarkStart w:id="47" w:name="_1704779221"/>
            <w:bookmarkEnd w:id="47"/>
          </w:p>
        </w:tc>
        <w:tc>
          <w:tcPr>
            <w:tcW w:w="3847" w:type="dxa"/>
            <w:shd w:val="clear" w:color="auto" w:fill="FF0000"/>
          </w:tcPr>
          <w:p w14:paraId="22A4DD96" w14:textId="77777777" w:rsidR="0002170D" w:rsidRDefault="0002170D" w:rsidP="0002170D">
            <w:pPr>
              <w:rPr>
                <w:rFonts w:ascii="Arial" w:hAnsi="Arial" w:cs="Arial"/>
                <w:sz w:val="24"/>
                <w:szCs w:val="24"/>
              </w:rPr>
            </w:pPr>
            <w:r w:rsidRPr="00B305C3">
              <w:rPr>
                <w:rFonts w:ascii="Arial" w:hAnsi="Arial" w:cs="Arial"/>
                <w:b/>
                <w:bCs/>
                <w:sz w:val="24"/>
                <w:szCs w:val="24"/>
              </w:rPr>
              <w:t>Target:</w:t>
            </w:r>
            <w:r>
              <w:rPr>
                <w:rFonts w:ascii="Arial" w:hAnsi="Arial" w:cs="Arial"/>
                <w:sz w:val="24"/>
                <w:szCs w:val="24"/>
              </w:rPr>
              <w:t xml:space="preserve"> </w:t>
            </w:r>
            <w:r w:rsidRPr="006022AA">
              <w:rPr>
                <w:rFonts w:ascii="Arial" w:hAnsi="Arial" w:cs="Arial"/>
                <w:sz w:val="24"/>
                <w:szCs w:val="24"/>
              </w:rPr>
              <w:t>60%</w:t>
            </w:r>
            <w:r>
              <w:rPr>
                <w:rFonts w:ascii="Arial" w:hAnsi="Arial" w:cs="Arial"/>
                <w:sz w:val="24"/>
                <w:szCs w:val="24"/>
              </w:rPr>
              <w:t xml:space="preserve"> EHCPs produced in 20 weeks</w:t>
            </w:r>
            <w:r>
              <w:t>.</w:t>
            </w:r>
          </w:p>
          <w:p w14:paraId="29D58030" w14:textId="77777777" w:rsidR="0002170D" w:rsidRDefault="0002170D" w:rsidP="0002170D">
            <w:pPr>
              <w:rPr>
                <w:rFonts w:ascii="Arial" w:hAnsi="Arial" w:cs="Arial"/>
                <w:sz w:val="24"/>
                <w:szCs w:val="24"/>
              </w:rPr>
            </w:pPr>
          </w:p>
          <w:p w14:paraId="7EA369DB" w14:textId="11DE92D9" w:rsidR="0002170D" w:rsidRPr="009E6A13" w:rsidRDefault="0002170D" w:rsidP="0002170D">
            <w:pPr>
              <w:rPr>
                <w:rFonts w:ascii="Arial" w:hAnsi="Arial" w:cs="Arial"/>
                <w:color w:val="000000" w:themeColor="text1"/>
                <w:sz w:val="24"/>
                <w:szCs w:val="24"/>
              </w:rPr>
            </w:pPr>
          </w:p>
        </w:tc>
        <w:tc>
          <w:tcPr>
            <w:tcW w:w="3847" w:type="dxa"/>
            <w:shd w:val="clear" w:color="auto" w:fill="FF0000"/>
          </w:tcPr>
          <w:p w14:paraId="74E72CC5" w14:textId="0F8A61B5" w:rsidR="0002170D" w:rsidRDefault="0002170D" w:rsidP="0002170D">
            <w:pPr>
              <w:rPr>
                <w:rFonts w:ascii="Arial" w:hAnsi="Arial" w:cs="Arial"/>
                <w:sz w:val="24"/>
                <w:szCs w:val="24"/>
              </w:rPr>
            </w:pPr>
            <w:r w:rsidRPr="003C6352">
              <w:rPr>
                <w:rFonts w:ascii="Arial" w:hAnsi="Arial" w:cs="Arial"/>
                <w:b/>
                <w:bCs/>
                <w:sz w:val="24"/>
                <w:szCs w:val="24"/>
              </w:rPr>
              <w:t>Target:</w:t>
            </w:r>
            <w:r w:rsidRPr="003C6352">
              <w:rPr>
                <w:rFonts w:ascii="Arial" w:hAnsi="Arial" w:cs="Arial"/>
                <w:sz w:val="24"/>
                <w:szCs w:val="24"/>
              </w:rPr>
              <w:t xml:space="preserve"> 80% EHCPs produced in 20 weeks.</w:t>
            </w:r>
          </w:p>
          <w:p w14:paraId="1DE8FBB2" w14:textId="77777777" w:rsidR="0002170D" w:rsidRPr="003C6352" w:rsidRDefault="0002170D" w:rsidP="0002170D">
            <w:pPr>
              <w:rPr>
                <w:rFonts w:ascii="Arial" w:hAnsi="Arial" w:cs="Arial"/>
                <w:sz w:val="24"/>
                <w:szCs w:val="24"/>
              </w:rPr>
            </w:pPr>
          </w:p>
          <w:p w14:paraId="0E8024A6" w14:textId="42DC662E" w:rsidR="0002170D" w:rsidRDefault="0002170D" w:rsidP="0002170D">
            <w:pPr>
              <w:rPr>
                <w:rFonts w:ascii="Arial" w:hAnsi="Arial" w:cs="Arial"/>
                <w:sz w:val="24"/>
                <w:szCs w:val="24"/>
              </w:rPr>
            </w:pPr>
            <w:r w:rsidRPr="005824B5">
              <w:rPr>
                <w:rFonts w:ascii="Arial" w:hAnsi="Arial" w:cs="Arial"/>
                <w:b/>
                <w:bCs/>
                <w:sz w:val="24"/>
                <w:szCs w:val="24"/>
              </w:rPr>
              <w:t>Update:</w:t>
            </w:r>
            <w:r>
              <w:rPr>
                <w:rFonts w:ascii="Arial" w:hAnsi="Arial" w:cs="Arial"/>
                <w:sz w:val="24"/>
                <w:szCs w:val="24"/>
              </w:rPr>
              <w:t xml:space="preserve"> Published data for the 2021 calendar year: </w:t>
            </w:r>
          </w:p>
          <w:p w14:paraId="650A9B44" w14:textId="29840777" w:rsidR="0002170D" w:rsidRDefault="0002170D" w:rsidP="0002170D">
            <w:pPr>
              <w:rPr>
                <w:rFonts w:ascii="Arial" w:hAnsi="Arial" w:cs="Arial"/>
                <w:sz w:val="24"/>
                <w:szCs w:val="24"/>
              </w:rPr>
            </w:pPr>
            <w:r>
              <w:rPr>
                <w:rFonts w:ascii="Arial" w:hAnsi="Arial" w:cs="Arial"/>
                <w:sz w:val="24"/>
                <w:szCs w:val="24"/>
              </w:rPr>
              <w:t>Newcastle: 14.9%</w:t>
            </w:r>
          </w:p>
          <w:p w14:paraId="62F36AEC" w14:textId="0D937AC3" w:rsidR="0002170D" w:rsidRDefault="0002170D" w:rsidP="0002170D">
            <w:pPr>
              <w:rPr>
                <w:rFonts w:ascii="Arial" w:hAnsi="Arial" w:cs="Arial"/>
                <w:sz w:val="24"/>
                <w:szCs w:val="24"/>
              </w:rPr>
            </w:pPr>
            <w:r>
              <w:rPr>
                <w:rFonts w:ascii="Arial" w:hAnsi="Arial" w:cs="Arial"/>
                <w:sz w:val="24"/>
                <w:szCs w:val="24"/>
              </w:rPr>
              <w:t>England: 57.9%</w:t>
            </w:r>
          </w:p>
          <w:p w14:paraId="47490FB8" w14:textId="77777777" w:rsidR="0002170D" w:rsidRDefault="0002170D" w:rsidP="0002170D">
            <w:pPr>
              <w:rPr>
                <w:rFonts w:ascii="Arial" w:hAnsi="Arial" w:cs="Arial"/>
                <w:sz w:val="24"/>
                <w:szCs w:val="24"/>
              </w:rPr>
            </w:pPr>
          </w:p>
          <w:p w14:paraId="5E20EE25" w14:textId="2C3E22A1" w:rsidR="0002170D" w:rsidRPr="003C6352" w:rsidRDefault="0002170D" w:rsidP="0002170D">
            <w:pPr>
              <w:rPr>
                <w:rFonts w:ascii="Arial" w:hAnsi="Arial" w:cs="Arial"/>
                <w:sz w:val="24"/>
                <w:szCs w:val="24"/>
              </w:rPr>
            </w:pPr>
            <w:r>
              <w:rPr>
                <w:rFonts w:ascii="Arial" w:hAnsi="Arial" w:cs="Arial"/>
                <w:sz w:val="24"/>
                <w:szCs w:val="24"/>
              </w:rPr>
              <w:t xml:space="preserve">Work carried out to mitigate this is outlined at </w:t>
            </w:r>
            <w:hyperlink w:anchor="_3.1_Key_issues:" w:history="1">
              <w:r w:rsidRPr="005F1762">
                <w:rPr>
                  <w:rStyle w:val="Hyperlink"/>
                  <w:rFonts w:ascii="Arial" w:hAnsi="Arial" w:cs="Arial"/>
                  <w:sz w:val="24"/>
                  <w:szCs w:val="24"/>
                </w:rPr>
                <w:t>3.1 Key issues: How various new processes and systems for EHCPs are leading to sustained improvements in timeliness and quality.</w:t>
              </w:r>
            </w:hyperlink>
          </w:p>
        </w:tc>
      </w:tr>
      <w:tr w:rsidR="0002170D" w:rsidRPr="00355C62" w14:paraId="1106169C" w14:textId="77777777" w:rsidTr="000A1496">
        <w:tc>
          <w:tcPr>
            <w:tcW w:w="991" w:type="dxa"/>
            <w:shd w:val="clear" w:color="auto" w:fill="FFFFFF" w:themeFill="background1"/>
          </w:tcPr>
          <w:p w14:paraId="74BFB18D" w14:textId="77777777" w:rsidR="0002170D" w:rsidRPr="00B80F41" w:rsidRDefault="0002170D" w:rsidP="0002170D">
            <w:pPr>
              <w:rPr>
                <w:rFonts w:ascii="Arial" w:hAnsi="Arial" w:cs="Arial"/>
                <w:sz w:val="24"/>
                <w:szCs w:val="24"/>
              </w:rPr>
            </w:pPr>
            <w:r w:rsidRPr="00B80F41">
              <w:rPr>
                <w:rFonts w:ascii="Arial" w:hAnsi="Arial" w:cs="Arial"/>
                <w:sz w:val="24"/>
                <w:szCs w:val="24"/>
              </w:rPr>
              <w:t>APP5</w:t>
            </w:r>
          </w:p>
        </w:tc>
        <w:tc>
          <w:tcPr>
            <w:tcW w:w="1839" w:type="dxa"/>
            <w:shd w:val="clear" w:color="auto" w:fill="FFFFFF" w:themeFill="background1"/>
          </w:tcPr>
          <w:p w14:paraId="790B5E16" w14:textId="77777777" w:rsidR="0002170D" w:rsidRDefault="0002170D" w:rsidP="0002170D">
            <w:pPr>
              <w:rPr>
                <w:rFonts w:ascii="Arial" w:hAnsi="Arial" w:cs="Arial"/>
                <w:sz w:val="24"/>
                <w:szCs w:val="24"/>
              </w:rPr>
            </w:pPr>
            <w:r>
              <w:rPr>
                <w:rFonts w:ascii="Arial" w:hAnsi="Arial" w:cs="Arial"/>
                <w:sz w:val="24"/>
                <w:szCs w:val="24"/>
              </w:rPr>
              <w:t>Quarterly audits show improved compliance of practice against service standards for EHCPs.</w:t>
            </w:r>
          </w:p>
        </w:tc>
        <w:tc>
          <w:tcPr>
            <w:tcW w:w="3847" w:type="dxa"/>
            <w:shd w:val="clear" w:color="auto" w:fill="FFFFFF" w:themeFill="background1"/>
          </w:tcPr>
          <w:p w14:paraId="4425798A" w14:textId="77777777" w:rsidR="0002170D" w:rsidRPr="0012205B" w:rsidRDefault="0002170D" w:rsidP="0002170D">
            <w:pPr>
              <w:rPr>
                <w:rFonts w:ascii="Arial" w:hAnsi="Arial" w:cs="Arial"/>
                <w:sz w:val="24"/>
                <w:szCs w:val="24"/>
              </w:rPr>
            </w:pPr>
            <w:r w:rsidRPr="0012205B">
              <w:rPr>
                <w:rFonts w:ascii="Arial" w:hAnsi="Arial" w:cs="Arial"/>
                <w:sz w:val="24"/>
                <w:szCs w:val="24"/>
              </w:rPr>
              <w:t>Approximately 25% of audits are compliant with standards.</w:t>
            </w:r>
          </w:p>
          <w:p w14:paraId="6CB46D3C" w14:textId="77777777" w:rsidR="0002170D" w:rsidRDefault="0002170D" w:rsidP="0002170D">
            <w:pPr>
              <w:rPr>
                <w:rFonts w:ascii="Arial" w:hAnsi="Arial" w:cs="Arial"/>
                <w:sz w:val="24"/>
                <w:szCs w:val="24"/>
              </w:rPr>
            </w:pPr>
          </w:p>
          <w:p w14:paraId="60CF8949" w14:textId="77777777" w:rsidR="0002170D" w:rsidRDefault="0002170D" w:rsidP="0002170D">
            <w:pPr>
              <w:rPr>
                <w:rFonts w:ascii="Arial" w:hAnsi="Arial" w:cs="Arial"/>
                <w:sz w:val="24"/>
                <w:szCs w:val="24"/>
                <w:highlight w:val="yellow"/>
              </w:rPr>
            </w:pPr>
            <w:r>
              <w:rPr>
                <w:rFonts w:ascii="Arial" w:hAnsi="Arial" w:cs="Arial"/>
                <w:sz w:val="24"/>
                <w:szCs w:val="24"/>
              </w:rPr>
              <w:t xml:space="preserve">. </w:t>
            </w:r>
          </w:p>
          <w:p w14:paraId="14D2A457" w14:textId="77777777" w:rsidR="0002170D" w:rsidRPr="007F3A69" w:rsidRDefault="0002170D" w:rsidP="0002170D">
            <w:pPr>
              <w:rPr>
                <w:rFonts w:ascii="Arial" w:hAnsi="Arial" w:cs="Arial"/>
                <w:sz w:val="24"/>
                <w:szCs w:val="24"/>
                <w:highlight w:val="yellow"/>
              </w:rPr>
            </w:pPr>
          </w:p>
        </w:tc>
        <w:tc>
          <w:tcPr>
            <w:tcW w:w="3847" w:type="dxa"/>
            <w:shd w:val="clear" w:color="auto" w:fill="FFC000" w:themeFill="accent4"/>
          </w:tcPr>
          <w:p w14:paraId="6FF769E1" w14:textId="77777777" w:rsidR="0002170D" w:rsidRDefault="0002170D" w:rsidP="0002170D">
            <w:pPr>
              <w:rPr>
                <w:rFonts w:ascii="Arial" w:hAnsi="Arial" w:cs="Arial"/>
                <w:sz w:val="24"/>
                <w:szCs w:val="24"/>
              </w:rPr>
            </w:pPr>
            <w:r w:rsidRPr="00B305C3">
              <w:rPr>
                <w:rFonts w:ascii="Arial" w:hAnsi="Arial" w:cs="Arial"/>
                <w:b/>
                <w:bCs/>
                <w:sz w:val="24"/>
                <w:szCs w:val="24"/>
              </w:rPr>
              <w:t>Target:</w:t>
            </w:r>
            <w:r>
              <w:rPr>
                <w:rFonts w:ascii="Arial" w:hAnsi="Arial" w:cs="Arial"/>
                <w:sz w:val="24"/>
                <w:szCs w:val="24"/>
              </w:rPr>
              <w:t xml:space="preserve"> </w:t>
            </w:r>
            <w:r w:rsidRPr="006022AA">
              <w:rPr>
                <w:rFonts w:ascii="Arial" w:hAnsi="Arial" w:cs="Arial"/>
                <w:sz w:val="24"/>
                <w:szCs w:val="24"/>
              </w:rPr>
              <w:t>50%</w:t>
            </w:r>
            <w:r>
              <w:rPr>
                <w:rFonts w:ascii="Arial" w:hAnsi="Arial" w:cs="Arial"/>
                <w:sz w:val="24"/>
                <w:szCs w:val="24"/>
              </w:rPr>
              <w:t xml:space="preserve"> </w:t>
            </w:r>
            <w:r w:rsidRPr="007F3A69">
              <w:rPr>
                <w:rFonts w:ascii="Arial" w:hAnsi="Arial" w:cs="Arial"/>
                <w:sz w:val="24"/>
                <w:szCs w:val="24"/>
              </w:rPr>
              <w:t>of audits show that quality has improve</w:t>
            </w:r>
            <w:r>
              <w:rPr>
                <w:rFonts w:ascii="Arial" w:hAnsi="Arial" w:cs="Arial"/>
                <w:sz w:val="24"/>
                <w:szCs w:val="24"/>
              </w:rPr>
              <w:t>d.</w:t>
            </w:r>
          </w:p>
          <w:p w14:paraId="01A5D97F" w14:textId="77777777" w:rsidR="0002170D" w:rsidRDefault="0002170D" w:rsidP="0002170D">
            <w:pPr>
              <w:rPr>
                <w:rFonts w:ascii="Arial" w:hAnsi="Arial" w:cs="Arial"/>
                <w:sz w:val="24"/>
                <w:szCs w:val="24"/>
              </w:rPr>
            </w:pPr>
          </w:p>
          <w:p w14:paraId="5295A13F" w14:textId="77777777" w:rsidR="0002170D" w:rsidRPr="00501598" w:rsidRDefault="0002170D" w:rsidP="0002170D">
            <w:pPr>
              <w:rPr>
                <w:rFonts w:ascii="Arial" w:hAnsi="Arial" w:cs="Arial"/>
                <w:sz w:val="24"/>
                <w:szCs w:val="24"/>
              </w:rPr>
            </w:pPr>
            <w:r w:rsidRPr="00153A19">
              <w:rPr>
                <w:rFonts w:ascii="Arial" w:hAnsi="Arial" w:cs="Arial"/>
                <w:b/>
                <w:bCs/>
                <w:sz w:val="24"/>
                <w:szCs w:val="24"/>
              </w:rPr>
              <w:t>Update</w:t>
            </w:r>
            <w:r>
              <w:rPr>
                <w:rFonts w:ascii="Arial" w:hAnsi="Arial" w:cs="Arial"/>
                <w:b/>
                <w:bCs/>
                <w:sz w:val="24"/>
                <w:szCs w:val="24"/>
              </w:rPr>
              <w:t>:</w:t>
            </w:r>
            <w:r>
              <w:rPr>
                <w:rFonts w:ascii="Arial" w:hAnsi="Arial" w:cs="Arial"/>
                <w:sz w:val="24"/>
                <w:szCs w:val="24"/>
              </w:rPr>
              <w:t xml:space="preserve"> The results of the Autumn term multi-agency EHC audits of 10 EHC plans were that 3 </w:t>
            </w:r>
            <w:r w:rsidRPr="00501598">
              <w:rPr>
                <w:rFonts w:ascii="Arial" w:hAnsi="Arial" w:cs="Arial"/>
                <w:sz w:val="24"/>
                <w:szCs w:val="24"/>
              </w:rPr>
              <w:t xml:space="preserve">plans </w:t>
            </w:r>
            <w:r>
              <w:rPr>
                <w:rFonts w:ascii="Arial" w:hAnsi="Arial" w:cs="Arial"/>
                <w:sz w:val="24"/>
                <w:szCs w:val="24"/>
              </w:rPr>
              <w:t xml:space="preserve">were confirmed </w:t>
            </w:r>
            <w:r w:rsidRPr="00501598">
              <w:rPr>
                <w:rFonts w:ascii="Arial" w:hAnsi="Arial" w:cs="Arial"/>
                <w:sz w:val="24"/>
                <w:szCs w:val="24"/>
              </w:rPr>
              <w:t>to be compliant with EHC requirement</w:t>
            </w:r>
            <w:r>
              <w:rPr>
                <w:rFonts w:ascii="Arial" w:hAnsi="Arial" w:cs="Arial"/>
                <w:sz w:val="24"/>
                <w:szCs w:val="24"/>
              </w:rPr>
              <w:t>s</w:t>
            </w:r>
            <w:r w:rsidRPr="00501598">
              <w:rPr>
                <w:rFonts w:ascii="Arial" w:hAnsi="Arial" w:cs="Arial"/>
                <w:sz w:val="24"/>
                <w:szCs w:val="24"/>
              </w:rPr>
              <w:t xml:space="preserve">. 5 assessed as non-compliant. But in 2 cases there was a </w:t>
            </w:r>
            <w:r w:rsidRPr="00501598">
              <w:rPr>
                <w:rFonts w:ascii="Arial" w:hAnsi="Arial" w:cs="Arial"/>
                <w:sz w:val="24"/>
                <w:szCs w:val="24"/>
              </w:rPr>
              <w:lastRenderedPageBreak/>
              <w:t xml:space="preserve">disagreement between auditors. This will be addressed by training to ensure consistency of approach. </w:t>
            </w:r>
          </w:p>
          <w:p w14:paraId="5157CBFF" w14:textId="77777777" w:rsidR="0002170D" w:rsidRPr="00501598" w:rsidRDefault="0002170D" w:rsidP="0002170D">
            <w:pPr>
              <w:rPr>
                <w:rFonts w:ascii="Arial" w:hAnsi="Arial" w:cs="Arial"/>
                <w:sz w:val="24"/>
                <w:szCs w:val="24"/>
              </w:rPr>
            </w:pPr>
          </w:p>
          <w:p w14:paraId="3039E056" w14:textId="77777777" w:rsidR="0002170D" w:rsidRDefault="0002170D" w:rsidP="0002170D">
            <w:pPr>
              <w:rPr>
                <w:rFonts w:ascii="Arial" w:hAnsi="Arial" w:cs="Arial"/>
                <w:sz w:val="24"/>
                <w:szCs w:val="24"/>
              </w:rPr>
            </w:pPr>
            <w:r>
              <w:rPr>
                <w:rFonts w:ascii="Arial" w:hAnsi="Arial" w:cs="Arial"/>
                <w:sz w:val="24"/>
                <w:szCs w:val="24"/>
              </w:rPr>
              <w:t xml:space="preserve">Therefore, the performance is 30%. </w:t>
            </w:r>
          </w:p>
          <w:p w14:paraId="37600FE5" w14:textId="5615EE9B" w:rsidR="0002170D" w:rsidRPr="000067B6" w:rsidRDefault="0002170D" w:rsidP="0002170D">
            <w:pPr>
              <w:rPr>
                <w:rFonts w:ascii="Arial" w:hAnsi="Arial" w:cs="Arial"/>
                <w:strike/>
                <w:sz w:val="24"/>
                <w:szCs w:val="24"/>
              </w:rPr>
            </w:pPr>
          </w:p>
        </w:tc>
        <w:tc>
          <w:tcPr>
            <w:tcW w:w="3847" w:type="dxa"/>
            <w:shd w:val="clear" w:color="auto" w:fill="00B050"/>
          </w:tcPr>
          <w:p w14:paraId="25F56077" w14:textId="77777777" w:rsidR="0002170D" w:rsidRDefault="0002170D" w:rsidP="0002170D">
            <w:pPr>
              <w:rPr>
                <w:rFonts w:ascii="Arial" w:hAnsi="Arial" w:cs="Arial"/>
                <w:sz w:val="24"/>
                <w:szCs w:val="24"/>
              </w:rPr>
            </w:pPr>
            <w:r w:rsidRPr="00F41E61">
              <w:rPr>
                <w:rFonts w:ascii="Arial" w:hAnsi="Arial" w:cs="Arial"/>
                <w:b/>
                <w:bCs/>
                <w:sz w:val="24"/>
                <w:szCs w:val="24"/>
              </w:rPr>
              <w:lastRenderedPageBreak/>
              <w:t>Target:</w:t>
            </w:r>
            <w:r w:rsidRPr="00F41E61">
              <w:rPr>
                <w:rFonts w:ascii="Arial" w:hAnsi="Arial" w:cs="Arial"/>
                <w:sz w:val="24"/>
                <w:szCs w:val="24"/>
              </w:rPr>
              <w:t xml:space="preserve"> 75% of audits show that quality has improved</w:t>
            </w:r>
          </w:p>
          <w:p w14:paraId="455F71F7" w14:textId="77777777" w:rsidR="0002170D" w:rsidRDefault="0002170D" w:rsidP="0002170D">
            <w:pPr>
              <w:rPr>
                <w:rFonts w:ascii="Arial" w:hAnsi="Arial" w:cs="Arial"/>
                <w:sz w:val="24"/>
                <w:szCs w:val="24"/>
              </w:rPr>
            </w:pPr>
          </w:p>
          <w:p w14:paraId="111EBC39" w14:textId="0DBB507A" w:rsidR="0002170D" w:rsidRDefault="0002170D" w:rsidP="0002170D">
            <w:pPr>
              <w:rPr>
                <w:rFonts w:ascii="Arial" w:hAnsi="Arial" w:cs="Arial"/>
                <w:sz w:val="24"/>
                <w:szCs w:val="24"/>
              </w:rPr>
            </w:pPr>
            <w:r w:rsidRPr="000006AE">
              <w:rPr>
                <w:rFonts w:ascii="Arial" w:hAnsi="Arial" w:cs="Arial"/>
                <w:b/>
                <w:bCs/>
                <w:sz w:val="24"/>
                <w:szCs w:val="24"/>
              </w:rPr>
              <w:t>Update:</w:t>
            </w:r>
            <w:r>
              <w:rPr>
                <w:rFonts w:ascii="Arial" w:hAnsi="Arial" w:cs="Arial"/>
                <w:b/>
                <w:bCs/>
                <w:sz w:val="24"/>
                <w:szCs w:val="24"/>
              </w:rPr>
              <w:t xml:space="preserve"> </w:t>
            </w:r>
            <w:r w:rsidRPr="000A1496">
              <w:rPr>
                <w:rFonts w:ascii="Arial" w:hAnsi="Arial" w:cs="Arial"/>
                <w:sz w:val="24"/>
                <w:szCs w:val="24"/>
              </w:rPr>
              <w:t>T</w:t>
            </w:r>
            <w:r w:rsidRPr="000A1496">
              <w:rPr>
                <w:rFonts w:ascii="Arial" w:eastAsia="Arial" w:hAnsi="Arial" w:cs="Arial"/>
                <w:sz w:val="24"/>
                <w:szCs w:val="24"/>
              </w:rPr>
              <w:t>h</w:t>
            </w:r>
            <w:r>
              <w:rPr>
                <w:rFonts w:ascii="Arial" w:hAnsi="Arial" w:cs="Arial"/>
                <w:sz w:val="24"/>
                <w:szCs w:val="24"/>
              </w:rPr>
              <w:t xml:space="preserve">e summer term audit, which covered recently issued plans, confirms that for most sections of the plan, &gt; 75% of plans audited are rated as compliant.  </w:t>
            </w:r>
          </w:p>
          <w:p w14:paraId="4138FE0A" w14:textId="77777777" w:rsidR="0002170D" w:rsidRDefault="0002170D" w:rsidP="0002170D">
            <w:pPr>
              <w:rPr>
                <w:rFonts w:ascii="Arial" w:hAnsi="Arial" w:cs="Arial"/>
                <w:sz w:val="24"/>
                <w:szCs w:val="24"/>
              </w:rPr>
            </w:pPr>
          </w:p>
          <w:p w14:paraId="32830699" w14:textId="30396B3F" w:rsidR="0002170D" w:rsidRDefault="0002170D" w:rsidP="0002170D">
            <w:pPr>
              <w:rPr>
                <w:rFonts w:ascii="Arial" w:hAnsi="Arial" w:cs="Arial"/>
                <w:sz w:val="24"/>
                <w:szCs w:val="24"/>
              </w:rPr>
            </w:pPr>
            <w:r>
              <w:rPr>
                <w:rFonts w:ascii="Arial" w:hAnsi="Arial" w:cs="Arial"/>
                <w:sz w:val="24"/>
                <w:szCs w:val="24"/>
              </w:rPr>
              <w:lastRenderedPageBreak/>
              <w:t>Further work is required to improve Sections E and G and H2.</w:t>
            </w:r>
          </w:p>
          <w:p w14:paraId="6DEBCC18" w14:textId="190A12E1" w:rsidR="0002170D" w:rsidRDefault="0002170D" w:rsidP="0002170D">
            <w:pPr>
              <w:rPr>
                <w:rFonts w:ascii="Arial" w:hAnsi="Arial" w:cs="Arial"/>
                <w:sz w:val="24"/>
                <w:szCs w:val="24"/>
              </w:rPr>
            </w:pPr>
            <w:r>
              <w:rPr>
                <w:rFonts w:ascii="Arial" w:hAnsi="Arial" w:cs="Arial"/>
                <w:sz w:val="24"/>
                <w:szCs w:val="24"/>
              </w:rPr>
              <w:t>Please see:</w:t>
            </w:r>
          </w:p>
          <w:p w14:paraId="7B4E970F" w14:textId="2694FD42" w:rsidR="0002170D" w:rsidRPr="00F41E61" w:rsidRDefault="00066BF6" w:rsidP="0002170D">
            <w:pPr>
              <w:rPr>
                <w:rFonts w:ascii="Arial" w:hAnsi="Arial" w:cs="Arial"/>
                <w:sz w:val="24"/>
                <w:szCs w:val="24"/>
              </w:rPr>
            </w:pPr>
            <w:hyperlink w:anchor="_Quality" w:history="1">
              <w:r w:rsidR="0002170D" w:rsidRPr="005E591D">
                <w:rPr>
                  <w:rStyle w:val="Hyperlink"/>
                  <w:rFonts w:ascii="Arial" w:hAnsi="Arial" w:cs="Arial"/>
                  <w:sz w:val="24"/>
                  <w:szCs w:val="24"/>
                </w:rPr>
                <w:t>Quality of EHC plans and advices</w:t>
              </w:r>
            </w:hyperlink>
          </w:p>
        </w:tc>
      </w:tr>
      <w:tr w:rsidR="0002170D" w:rsidRPr="00355C62" w14:paraId="2BB3FB69" w14:textId="77777777" w:rsidTr="00314300">
        <w:tc>
          <w:tcPr>
            <w:tcW w:w="991" w:type="dxa"/>
            <w:shd w:val="clear" w:color="auto" w:fill="FFFFFF" w:themeFill="background1"/>
          </w:tcPr>
          <w:p w14:paraId="319E1166" w14:textId="77777777" w:rsidR="0002170D" w:rsidRPr="00B80F41" w:rsidRDefault="0002170D" w:rsidP="0002170D">
            <w:pPr>
              <w:rPr>
                <w:rFonts w:ascii="Arial" w:hAnsi="Arial" w:cs="Arial"/>
                <w:sz w:val="24"/>
                <w:szCs w:val="24"/>
              </w:rPr>
            </w:pPr>
            <w:r w:rsidRPr="00B80F41">
              <w:rPr>
                <w:rFonts w:ascii="Arial" w:hAnsi="Arial" w:cs="Arial"/>
                <w:sz w:val="24"/>
                <w:szCs w:val="24"/>
              </w:rPr>
              <w:lastRenderedPageBreak/>
              <w:t>APP6</w:t>
            </w:r>
          </w:p>
        </w:tc>
        <w:tc>
          <w:tcPr>
            <w:tcW w:w="1839" w:type="dxa"/>
            <w:shd w:val="clear" w:color="auto" w:fill="FFFFFF" w:themeFill="background1"/>
          </w:tcPr>
          <w:p w14:paraId="180E4EC6" w14:textId="77777777" w:rsidR="0002170D" w:rsidRPr="008C03CF" w:rsidRDefault="0002170D" w:rsidP="0002170D">
            <w:pPr>
              <w:rPr>
                <w:rFonts w:ascii="Arial" w:hAnsi="Arial" w:cs="Arial"/>
                <w:sz w:val="24"/>
                <w:szCs w:val="24"/>
              </w:rPr>
            </w:pPr>
            <w:r>
              <w:rPr>
                <w:rFonts w:ascii="Arial" w:hAnsi="Arial" w:cs="Arial"/>
                <w:sz w:val="24"/>
                <w:szCs w:val="24"/>
              </w:rPr>
              <w:t>Quarterly audits show improved quality of advice which underpins the EHCPs.</w:t>
            </w:r>
          </w:p>
        </w:tc>
        <w:tc>
          <w:tcPr>
            <w:tcW w:w="3847" w:type="dxa"/>
            <w:shd w:val="clear" w:color="auto" w:fill="FFFFFF" w:themeFill="background1"/>
          </w:tcPr>
          <w:p w14:paraId="77F0B7CD" w14:textId="77777777" w:rsidR="0002170D" w:rsidRDefault="0002170D" w:rsidP="0002170D">
            <w:pPr>
              <w:rPr>
                <w:rFonts w:ascii="Arial" w:hAnsi="Arial" w:cs="Arial"/>
                <w:sz w:val="24"/>
                <w:szCs w:val="24"/>
              </w:rPr>
            </w:pPr>
            <w:r w:rsidRPr="006022AA">
              <w:rPr>
                <w:rFonts w:ascii="Arial" w:hAnsi="Arial" w:cs="Arial"/>
                <w:sz w:val="24"/>
                <w:szCs w:val="24"/>
              </w:rPr>
              <w:t xml:space="preserve">Approximately 25% of </w:t>
            </w:r>
            <w:r>
              <w:rPr>
                <w:rFonts w:ascii="Arial" w:hAnsi="Arial" w:cs="Arial"/>
                <w:sz w:val="24"/>
                <w:szCs w:val="24"/>
              </w:rPr>
              <w:t>advices</w:t>
            </w:r>
            <w:r w:rsidRPr="006022AA">
              <w:rPr>
                <w:rFonts w:ascii="Arial" w:hAnsi="Arial" w:cs="Arial"/>
                <w:sz w:val="24"/>
                <w:szCs w:val="24"/>
              </w:rPr>
              <w:t xml:space="preserve"> are compliant with standards</w:t>
            </w:r>
            <w:r>
              <w:rPr>
                <w:rFonts w:ascii="Arial" w:hAnsi="Arial" w:cs="Arial"/>
                <w:sz w:val="24"/>
                <w:szCs w:val="24"/>
              </w:rPr>
              <w:t>.</w:t>
            </w:r>
          </w:p>
          <w:p w14:paraId="68C82450" w14:textId="77777777" w:rsidR="0002170D" w:rsidRDefault="0002170D" w:rsidP="0002170D">
            <w:pPr>
              <w:rPr>
                <w:rFonts w:ascii="Arial" w:hAnsi="Arial" w:cs="Arial"/>
                <w:sz w:val="24"/>
                <w:szCs w:val="24"/>
              </w:rPr>
            </w:pPr>
          </w:p>
          <w:p w14:paraId="6126002E" w14:textId="77777777" w:rsidR="0002170D" w:rsidRPr="00153A19" w:rsidRDefault="0002170D" w:rsidP="0002170D">
            <w:pPr>
              <w:rPr>
                <w:rFonts w:ascii="Arial" w:hAnsi="Arial" w:cs="Arial"/>
                <w:sz w:val="24"/>
                <w:szCs w:val="24"/>
              </w:rPr>
            </w:pPr>
          </w:p>
        </w:tc>
        <w:tc>
          <w:tcPr>
            <w:tcW w:w="3847" w:type="dxa"/>
            <w:shd w:val="clear" w:color="auto" w:fill="FFC000" w:themeFill="accent4"/>
          </w:tcPr>
          <w:p w14:paraId="09E1CCDD" w14:textId="77777777" w:rsidR="0002170D" w:rsidRDefault="0002170D" w:rsidP="0002170D">
            <w:pPr>
              <w:rPr>
                <w:rFonts w:ascii="Arial" w:hAnsi="Arial" w:cs="Arial"/>
                <w:sz w:val="24"/>
                <w:szCs w:val="24"/>
              </w:rPr>
            </w:pPr>
            <w:r w:rsidRPr="00153A19">
              <w:rPr>
                <w:rFonts w:ascii="Arial" w:hAnsi="Arial" w:cs="Arial"/>
                <w:b/>
                <w:bCs/>
                <w:sz w:val="24"/>
                <w:szCs w:val="24"/>
                <w:shd w:val="clear" w:color="auto" w:fill="FFC000"/>
              </w:rPr>
              <w:t>Target:</w:t>
            </w:r>
            <w:r>
              <w:rPr>
                <w:rFonts w:ascii="Arial" w:hAnsi="Arial" w:cs="Arial"/>
                <w:sz w:val="24"/>
                <w:szCs w:val="24"/>
                <w:shd w:val="clear" w:color="auto" w:fill="FFC000"/>
              </w:rPr>
              <w:t xml:space="preserve"> </w:t>
            </w:r>
            <w:r w:rsidRPr="00A027FD">
              <w:rPr>
                <w:rFonts w:ascii="Arial" w:hAnsi="Arial" w:cs="Arial"/>
                <w:sz w:val="24"/>
                <w:szCs w:val="24"/>
                <w:shd w:val="clear" w:color="auto" w:fill="FFC000"/>
              </w:rPr>
              <w:t>50% of audits</w:t>
            </w:r>
            <w:r w:rsidRPr="006022AA">
              <w:rPr>
                <w:rFonts w:ascii="Arial" w:hAnsi="Arial" w:cs="Arial"/>
                <w:sz w:val="24"/>
                <w:szCs w:val="24"/>
              </w:rPr>
              <w:t xml:space="preserve"> show that quality has improve</w:t>
            </w:r>
            <w:r>
              <w:rPr>
                <w:rFonts w:ascii="Arial" w:hAnsi="Arial" w:cs="Arial"/>
                <w:sz w:val="24"/>
                <w:szCs w:val="24"/>
              </w:rPr>
              <w:t>d</w:t>
            </w:r>
          </w:p>
          <w:p w14:paraId="367D0032" w14:textId="77777777" w:rsidR="0002170D" w:rsidRDefault="0002170D" w:rsidP="0002170D">
            <w:pPr>
              <w:rPr>
                <w:rFonts w:ascii="Arial" w:hAnsi="Arial" w:cs="Arial"/>
                <w:sz w:val="24"/>
                <w:szCs w:val="24"/>
              </w:rPr>
            </w:pPr>
          </w:p>
          <w:p w14:paraId="747D43B2" w14:textId="77777777" w:rsidR="0002170D" w:rsidRPr="00EB4FE5" w:rsidRDefault="0002170D" w:rsidP="0002170D">
            <w:pPr>
              <w:rPr>
                <w:rFonts w:ascii="Arial" w:hAnsi="Arial" w:cs="Arial"/>
                <w:sz w:val="24"/>
                <w:szCs w:val="24"/>
              </w:rPr>
            </w:pPr>
            <w:r w:rsidRPr="00153A19">
              <w:rPr>
                <w:rFonts w:ascii="Arial" w:hAnsi="Arial" w:cs="Arial"/>
                <w:b/>
                <w:bCs/>
                <w:sz w:val="24"/>
                <w:szCs w:val="24"/>
              </w:rPr>
              <w:t>Update</w:t>
            </w:r>
            <w:r>
              <w:rPr>
                <w:rFonts w:ascii="Arial" w:hAnsi="Arial" w:cs="Arial"/>
                <w:b/>
                <w:bCs/>
                <w:sz w:val="24"/>
                <w:szCs w:val="24"/>
              </w:rPr>
              <w:t xml:space="preserve">: </w:t>
            </w:r>
            <w:r w:rsidRPr="00EB4FE5">
              <w:rPr>
                <w:rFonts w:ascii="Arial" w:hAnsi="Arial" w:cs="Arial"/>
                <w:sz w:val="24"/>
                <w:szCs w:val="24"/>
              </w:rPr>
              <w:t>The autumn single agency audits of education, health and social care advice reviewed 3</w:t>
            </w:r>
            <w:r>
              <w:rPr>
                <w:rFonts w:ascii="Arial" w:hAnsi="Arial" w:cs="Arial"/>
                <w:sz w:val="24"/>
                <w:szCs w:val="24"/>
              </w:rPr>
              <w:t>5</w:t>
            </w:r>
            <w:r w:rsidRPr="00EB4FE5">
              <w:rPr>
                <w:rFonts w:ascii="Arial" w:hAnsi="Arial" w:cs="Arial"/>
                <w:sz w:val="24"/>
                <w:szCs w:val="24"/>
              </w:rPr>
              <w:t xml:space="preserve"> advices: </w:t>
            </w:r>
          </w:p>
          <w:p w14:paraId="049AF316" w14:textId="77777777" w:rsidR="0002170D" w:rsidRPr="00365D7D" w:rsidRDefault="0002170D" w:rsidP="0002170D">
            <w:pPr>
              <w:pStyle w:val="ListParagraph"/>
              <w:numPr>
                <w:ilvl w:val="0"/>
                <w:numId w:val="18"/>
              </w:numPr>
              <w:ind w:left="360"/>
              <w:rPr>
                <w:rFonts w:ascii="Arial" w:hAnsi="Arial" w:cs="Arial"/>
                <w:sz w:val="24"/>
                <w:szCs w:val="24"/>
              </w:rPr>
            </w:pPr>
            <w:r w:rsidRPr="00365D7D">
              <w:rPr>
                <w:rFonts w:ascii="Arial" w:hAnsi="Arial" w:cs="Arial"/>
                <w:sz w:val="24"/>
                <w:szCs w:val="24"/>
              </w:rPr>
              <w:t xml:space="preserve">15 were </w:t>
            </w:r>
            <w:r w:rsidRPr="0015310D">
              <w:rPr>
                <w:rFonts w:ascii="Arial" w:hAnsi="Arial" w:cs="Arial"/>
                <w:sz w:val="24"/>
                <w:szCs w:val="24"/>
              </w:rPr>
              <w:t>assessed as good: 44%</w:t>
            </w:r>
          </w:p>
          <w:p w14:paraId="476C4A5D" w14:textId="77777777" w:rsidR="0002170D" w:rsidRPr="009E6A13" w:rsidRDefault="0002170D" w:rsidP="0002170D">
            <w:pPr>
              <w:pStyle w:val="ListParagraph"/>
              <w:numPr>
                <w:ilvl w:val="0"/>
                <w:numId w:val="18"/>
              </w:numPr>
              <w:ind w:left="360"/>
              <w:rPr>
                <w:rFonts w:ascii="Arial" w:hAnsi="Arial" w:cs="Arial"/>
                <w:b/>
                <w:bCs/>
                <w:sz w:val="24"/>
                <w:szCs w:val="24"/>
              </w:rPr>
            </w:pPr>
            <w:r w:rsidRPr="00365D7D">
              <w:rPr>
                <w:rFonts w:ascii="Arial" w:hAnsi="Arial" w:cs="Arial"/>
                <w:sz w:val="24"/>
                <w:szCs w:val="24"/>
              </w:rPr>
              <w:t>15 required improvement and 4 were inadequate</w:t>
            </w:r>
          </w:p>
        </w:tc>
        <w:tc>
          <w:tcPr>
            <w:tcW w:w="3847" w:type="dxa"/>
            <w:shd w:val="clear" w:color="auto" w:fill="00B050"/>
          </w:tcPr>
          <w:p w14:paraId="69284182" w14:textId="77777777" w:rsidR="0002170D" w:rsidRDefault="0002170D" w:rsidP="0002170D">
            <w:pPr>
              <w:rPr>
                <w:rFonts w:ascii="Arial" w:hAnsi="Arial" w:cs="Arial"/>
                <w:sz w:val="24"/>
                <w:szCs w:val="24"/>
              </w:rPr>
            </w:pPr>
            <w:r w:rsidRPr="009B3917">
              <w:rPr>
                <w:rFonts w:ascii="Arial" w:hAnsi="Arial" w:cs="Arial"/>
                <w:b/>
                <w:bCs/>
                <w:sz w:val="24"/>
                <w:szCs w:val="24"/>
              </w:rPr>
              <w:t>Target:</w:t>
            </w:r>
            <w:r>
              <w:rPr>
                <w:rFonts w:ascii="Arial" w:hAnsi="Arial" w:cs="Arial"/>
                <w:sz w:val="24"/>
                <w:szCs w:val="24"/>
              </w:rPr>
              <w:t xml:space="preserve"> </w:t>
            </w:r>
            <w:r w:rsidRPr="007F3A69">
              <w:rPr>
                <w:rFonts w:ascii="Arial" w:hAnsi="Arial" w:cs="Arial"/>
                <w:sz w:val="24"/>
                <w:szCs w:val="24"/>
              </w:rPr>
              <w:t>75% of audits show that quality has improved</w:t>
            </w:r>
          </w:p>
          <w:p w14:paraId="0BB65453" w14:textId="77777777" w:rsidR="0002170D" w:rsidRDefault="0002170D" w:rsidP="0002170D">
            <w:pPr>
              <w:rPr>
                <w:rFonts w:ascii="Arial" w:hAnsi="Arial" w:cs="Arial"/>
                <w:b/>
                <w:bCs/>
                <w:sz w:val="24"/>
                <w:szCs w:val="24"/>
              </w:rPr>
            </w:pPr>
          </w:p>
          <w:p w14:paraId="109E3D4E" w14:textId="77777777" w:rsidR="0002170D" w:rsidRDefault="0002170D" w:rsidP="0002170D">
            <w:pPr>
              <w:rPr>
                <w:rFonts w:ascii="Arial" w:hAnsi="Arial" w:cs="Arial"/>
                <w:sz w:val="24"/>
                <w:szCs w:val="24"/>
              </w:rPr>
            </w:pPr>
            <w:r w:rsidRPr="006F2D26">
              <w:rPr>
                <w:rFonts w:ascii="Arial" w:hAnsi="Arial" w:cs="Arial"/>
                <w:b/>
                <w:bCs/>
                <w:sz w:val="24"/>
                <w:szCs w:val="24"/>
              </w:rPr>
              <w:t>Update:</w:t>
            </w:r>
            <w:r>
              <w:t xml:space="preserve"> </w:t>
            </w:r>
            <w:r w:rsidRPr="00EA4753">
              <w:rPr>
                <w:rFonts w:ascii="Arial" w:hAnsi="Arial" w:cs="Arial"/>
                <w:sz w:val="24"/>
                <w:szCs w:val="24"/>
              </w:rPr>
              <w:t xml:space="preserve">The latest audits found that 81% of health advices were compliant with </w:t>
            </w:r>
            <w:r>
              <w:rPr>
                <w:rFonts w:ascii="Arial" w:hAnsi="Arial" w:cs="Arial"/>
                <w:sz w:val="24"/>
                <w:szCs w:val="24"/>
              </w:rPr>
              <w:t xml:space="preserve">the </w:t>
            </w:r>
            <w:r w:rsidRPr="00EA4753">
              <w:rPr>
                <w:rFonts w:ascii="Arial" w:hAnsi="Arial" w:cs="Arial"/>
                <w:sz w:val="24"/>
                <w:szCs w:val="24"/>
              </w:rPr>
              <w:t>standards.</w:t>
            </w:r>
            <w:r>
              <w:rPr>
                <w:rFonts w:ascii="Arial" w:hAnsi="Arial" w:cs="Arial"/>
                <w:sz w:val="24"/>
                <w:szCs w:val="24"/>
              </w:rPr>
              <w:t xml:space="preserve"> </w:t>
            </w:r>
          </w:p>
          <w:p w14:paraId="206DB48B" w14:textId="6388C298" w:rsidR="0002170D" w:rsidRPr="00EA4753" w:rsidRDefault="0002170D" w:rsidP="0002170D">
            <w:pPr>
              <w:rPr>
                <w:rFonts w:ascii="Arial" w:hAnsi="Arial" w:cs="Arial"/>
                <w:sz w:val="24"/>
                <w:szCs w:val="24"/>
              </w:rPr>
            </w:pPr>
            <w:r w:rsidRPr="00EA4753">
              <w:rPr>
                <w:rFonts w:ascii="Arial" w:hAnsi="Arial" w:cs="Arial"/>
                <w:sz w:val="24"/>
                <w:szCs w:val="24"/>
              </w:rPr>
              <w:t>There is further work to do to improve the quality of educa</w:t>
            </w:r>
            <w:r>
              <w:rPr>
                <w:rFonts w:ascii="Arial" w:hAnsi="Arial" w:cs="Arial"/>
                <w:sz w:val="24"/>
                <w:szCs w:val="24"/>
              </w:rPr>
              <w:t>tion</w:t>
            </w:r>
            <w:r w:rsidRPr="00EA4753">
              <w:rPr>
                <w:rFonts w:ascii="Arial" w:hAnsi="Arial" w:cs="Arial"/>
                <w:sz w:val="24"/>
                <w:szCs w:val="24"/>
              </w:rPr>
              <w:t xml:space="preserve"> and social care advices</w:t>
            </w:r>
            <w:r>
              <w:rPr>
                <w:rFonts w:ascii="Arial" w:hAnsi="Arial" w:cs="Arial"/>
                <w:sz w:val="24"/>
                <w:szCs w:val="24"/>
              </w:rPr>
              <w:t xml:space="preserve">. </w:t>
            </w:r>
            <w:hyperlink w:anchor="_Quality" w:history="1">
              <w:r w:rsidRPr="00EA4753">
                <w:rPr>
                  <w:rStyle w:val="Hyperlink"/>
                  <w:rFonts w:ascii="Arial" w:hAnsi="Arial" w:cs="Arial"/>
                  <w:sz w:val="24"/>
                  <w:szCs w:val="24"/>
                </w:rPr>
                <w:t>Quality of EHC plans and advices</w:t>
              </w:r>
            </w:hyperlink>
          </w:p>
        </w:tc>
      </w:tr>
      <w:tr w:rsidR="0002170D" w:rsidRPr="00387508" w14:paraId="58868EBF" w14:textId="77777777" w:rsidTr="77DBE4A3">
        <w:tc>
          <w:tcPr>
            <w:tcW w:w="991" w:type="dxa"/>
            <w:shd w:val="clear" w:color="auto" w:fill="FFFFFF" w:themeFill="background1"/>
          </w:tcPr>
          <w:p w14:paraId="32C0A67D" w14:textId="77777777" w:rsidR="0002170D" w:rsidRPr="00016338" w:rsidRDefault="0002170D" w:rsidP="0002170D">
            <w:pPr>
              <w:rPr>
                <w:rFonts w:ascii="Arial" w:hAnsi="Arial" w:cs="Arial"/>
                <w:sz w:val="24"/>
                <w:szCs w:val="24"/>
                <w:highlight w:val="yellow"/>
              </w:rPr>
            </w:pPr>
            <w:r w:rsidRPr="006E189D">
              <w:rPr>
                <w:rFonts w:ascii="Arial" w:hAnsi="Arial" w:cs="Arial"/>
                <w:sz w:val="24"/>
                <w:szCs w:val="24"/>
              </w:rPr>
              <w:t>APP7</w:t>
            </w:r>
          </w:p>
        </w:tc>
        <w:tc>
          <w:tcPr>
            <w:tcW w:w="1839" w:type="dxa"/>
            <w:shd w:val="clear" w:color="auto" w:fill="FFFFFF" w:themeFill="background1"/>
          </w:tcPr>
          <w:p w14:paraId="23BFDDDB" w14:textId="77777777" w:rsidR="0002170D" w:rsidRDefault="0002170D" w:rsidP="0002170D">
            <w:pPr>
              <w:rPr>
                <w:rFonts w:ascii="Arial" w:hAnsi="Arial" w:cs="Arial"/>
                <w:sz w:val="24"/>
                <w:szCs w:val="24"/>
              </w:rPr>
            </w:pPr>
            <w:r w:rsidRPr="006E189D">
              <w:rPr>
                <w:rFonts w:ascii="Arial" w:hAnsi="Arial" w:cs="Arial"/>
                <w:sz w:val="24"/>
                <w:szCs w:val="24"/>
              </w:rPr>
              <w:t>Reduced waiting lists for Occupational Therapy.</w:t>
            </w:r>
          </w:p>
          <w:p w14:paraId="12AEE93D" w14:textId="77777777" w:rsidR="0002170D" w:rsidRPr="002D1F50" w:rsidRDefault="0002170D" w:rsidP="0002170D">
            <w:pPr>
              <w:rPr>
                <w:rFonts w:ascii="Arial" w:hAnsi="Arial" w:cs="Arial"/>
                <w:sz w:val="24"/>
                <w:szCs w:val="24"/>
              </w:rPr>
            </w:pPr>
          </w:p>
        </w:tc>
        <w:tc>
          <w:tcPr>
            <w:tcW w:w="3847" w:type="dxa"/>
            <w:shd w:val="clear" w:color="auto" w:fill="FFFFFF" w:themeFill="background1"/>
          </w:tcPr>
          <w:p w14:paraId="5B3671FF" w14:textId="5A364D08" w:rsidR="0002170D" w:rsidRDefault="0002170D" w:rsidP="0002170D">
            <w:pPr>
              <w:rPr>
                <w:rFonts w:ascii="Arial" w:hAnsi="Arial" w:cs="Arial"/>
                <w:sz w:val="24"/>
                <w:szCs w:val="24"/>
              </w:rPr>
            </w:pPr>
            <w:r>
              <w:rPr>
                <w:rFonts w:ascii="Arial" w:hAnsi="Arial" w:cs="Arial"/>
                <w:sz w:val="24"/>
                <w:szCs w:val="24"/>
              </w:rPr>
              <w:t>Data is currently being verified to establish the exact waiting times. This will inform the improvement targets.</w:t>
            </w:r>
          </w:p>
          <w:p w14:paraId="52C01D40" w14:textId="77777777" w:rsidR="0002170D" w:rsidRDefault="0002170D" w:rsidP="0002170D">
            <w:pPr>
              <w:rPr>
                <w:rFonts w:ascii="Arial" w:hAnsi="Arial" w:cs="Arial"/>
                <w:sz w:val="24"/>
                <w:szCs w:val="24"/>
              </w:rPr>
            </w:pPr>
          </w:p>
          <w:p w14:paraId="2F2F0362" w14:textId="77777777" w:rsidR="0002170D" w:rsidRPr="00153A19" w:rsidRDefault="0002170D" w:rsidP="0002170D">
            <w:pPr>
              <w:widowControl w:val="0"/>
              <w:autoSpaceDE w:val="0"/>
              <w:autoSpaceDN w:val="0"/>
              <w:textAlignment w:val="baseline"/>
              <w:rPr>
                <w:rFonts w:ascii="Arial" w:hAnsi="Arial" w:cs="Arial"/>
                <w:sz w:val="24"/>
                <w:szCs w:val="24"/>
              </w:rPr>
            </w:pPr>
          </w:p>
        </w:tc>
        <w:tc>
          <w:tcPr>
            <w:tcW w:w="3847" w:type="dxa"/>
            <w:shd w:val="clear" w:color="auto" w:fill="FFC000" w:themeFill="accent4"/>
          </w:tcPr>
          <w:p w14:paraId="39A185FE" w14:textId="77777777" w:rsidR="0002170D" w:rsidRDefault="0002170D" w:rsidP="0002170D">
            <w:pPr>
              <w:rPr>
                <w:rFonts w:ascii="Arial" w:hAnsi="Arial" w:cs="Arial"/>
                <w:sz w:val="24"/>
                <w:szCs w:val="24"/>
              </w:rPr>
            </w:pPr>
            <w:r w:rsidRPr="00153A19">
              <w:rPr>
                <w:rFonts w:ascii="Arial" w:hAnsi="Arial" w:cs="Arial"/>
                <w:b/>
                <w:bCs/>
                <w:color w:val="000000"/>
                <w:sz w:val="24"/>
                <w:szCs w:val="24"/>
              </w:rPr>
              <w:t>Target:</w:t>
            </w:r>
            <w:r>
              <w:rPr>
                <w:rFonts w:ascii="Arial" w:hAnsi="Arial" w:cs="Arial"/>
                <w:color w:val="000000"/>
                <w:sz w:val="24"/>
                <w:szCs w:val="24"/>
              </w:rPr>
              <w:t xml:space="preserve"> </w:t>
            </w:r>
            <w:r w:rsidRPr="006E189D">
              <w:rPr>
                <w:rFonts w:ascii="Arial" w:hAnsi="Arial" w:cs="Arial"/>
                <w:color w:val="000000"/>
                <w:sz w:val="24"/>
                <w:szCs w:val="24"/>
              </w:rPr>
              <w:t>Interim measures agreed and implemented specifically targeted at a sustained reduction in the waiting list</w:t>
            </w:r>
            <w:r>
              <w:rPr>
                <w:rFonts w:ascii="Arial" w:hAnsi="Arial" w:cs="Arial"/>
                <w:sz w:val="24"/>
                <w:szCs w:val="24"/>
              </w:rPr>
              <w:t xml:space="preserve"> </w:t>
            </w:r>
          </w:p>
          <w:p w14:paraId="049E2E61" w14:textId="77777777" w:rsidR="0002170D" w:rsidRDefault="0002170D" w:rsidP="0002170D">
            <w:pPr>
              <w:rPr>
                <w:rFonts w:ascii="Arial" w:hAnsi="Arial" w:cs="Arial"/>
                <w:sz w:val="24"/>
                <w:szCs w:val="24"/>
              </w:rPr>
            </w:pPr>
          </w:p>
          <w:p w14:paraId="4E0F8CD5" w14:textId="5C9467A0" w:rsidR="0002170D" w:rsidRPr="00074A18" w:rsidRDefault="0002170D" w:rsidP="0002170D">
            <w:pPr>
              <w:rPr>
                <w:rFonts w:ascii="Arial" w:hAnsi="Arial" w:cs="Arial"/>
                <w:sz w:val="24"/>
                <w:szCs w:val="24"/>
                <w:lang w:val="en-US"/>
              </w:rPr>
            </w:pPr>
            <w:r w:rsidRPr="00153A19">
              <w:rPr>
                <w:rFonts w:ascii="Arial" w:hAnsi="Arial" w:cs="Arial"/>
                <w:b/>
                <w:bCs/>
                <w:sz w:val="24"/>
                <w:szCs w:val="24"/>
              </w:rPr>
              <w:t>Update</w:t>
            </w:r>
            <w:r>
              <w:rPr>
                <w:rFonts w:ascii="Arial" w:hAnsi="Arial" w:cs="Arial"/>
                <w:b/>
                <w:bCs/>
                <w:sz w:val="24"/>
                <w:szCs w:val="24"/>
              </w:rPr>
              <w:t>:</w:t>
            </w:r>
            <w:r>
              <w:rPr>
                <w:rFonts w:ascii="Arial" w:hAnsi="Arial" w:cs="Arial"/>
                <w:sz w:val="24"/>
                <w:szCs w:val="24"/>
              </w:rPr>
              <w:t xml:space="preserve"> </w:t>
            </w:r>
            <w:r w:rsidRPr="00EA55ED">
              <w:rPr>
                <w:rFonts w:ascii="Arial" w:hAnsi="Arial" w:cs="Arial"/>
                <w:sz w:val="24"/>
                <w:szCs w:val="24"/>
                <w:lang w:val="en-US"/>
              </w:rPr>
              <w:t xml:space="preserve">Whilst we are in the early phases of transforming therapy services, work is underway to address the immediate problem of access to the OT service. </w:t>
            </w:r>
          </w:p>
        </w:tc>
        <w:tc>
          <w:tcPr>
            <w:tcW w:w="3847" w:type="dxa"/>
            <w:shd w:val="clear" w:color="auto" w:fill="FFC000" w:themeFill="accent4"/>
          </w:tcPr>
          <w:p w14:paraId="291DB5A1" w14:textId="135182A5" w:rsidR="0002170D" w:rsidRPr="00A73C80" w:rsidRDefault="0002170D" w:rsidP="0002170D">
            <w:pPr>
              <w:rPr>
                <w:rFonts w:ascii="Arial" w:hAnsi="Arial" w:cs="Arial"/>
                <w:sz w:val="24"/>
                <w:szCs w:val="24"/>
              </w:rPr>
            </w:pPr>
            <w:r w:rsidRPr="00A73C80">
              <w:rPr>
                <w:rFonts w:ascii="Arial" w:hAnsi="Arial" w:cs="Arial"/>
                <w:sz w:val="24"/>
                <w:szCs w:val="24"/>
              </w:rPr>
              <w:t>The triage is finished but they are now taking on EHCP assessments from the waiting lists and OT staff have been appointed to pick up the waiting list</w:t>
            </w:r>
            <w:r>
              <w:rPr>
                <w:rFonts w:ascii="Arial" w:hAnsi="Arial" w:cs="Arial"/>
                <w:sz w:val="24"/>
                <w:szCs w:val="24"/>
              </w:rPr>
              <w:t>.</w:t>
            </w:r>
          </w:p>
          <w:p w14:paraId="459AA3B1" w14:textId="4F23BD30" w:rsidR="0002170D" w:rsidRPr="006E189D" w:rsidRDefault="0002170D" w:rsidP="0002170D">
            <w:pPr>
              <w:rPr>
                <w:rFonts w:ascii="Arial" w:hAnsi="Arial" w:cs="Arial"/>
                <w:sz w:val="24"/>
                <w:szCs w:val="24"/>
              </w:rPr>
            </w:pPr>
          </w:p>
        </w:tc>
      </w:tr>
    </w:tbl>
    <w:p w14:paraId="3D1F203C" w14:textId="77777777" w:rsidR="00325502" w:rsidRDefault="00325502" w:rsidP="00325502">
      <w:r>
        <w:rPr>
          <w:rFonts w:ascii="Arial" w:hAnsi="Arial" w:cs="Arial"/>
          <w:b/>
          <w:bCs/>
          <w:sz w:val="24"/>
          <w:szCs w:val="24"/>
        </w:rPr>
        <w:br w:type="page"/>
      </w:r>
    </w:p>
    <w:p w14:paraId="1AD8A5E4" w14:textId="59CDC2A5" w:rsidR="00A65C30" w:rsidRDefault="00A65C30" w:rsidP="000A1496">
      <w:pPr>
        <w:pStyle w:val="Heading1"/>
        <w:numPr>
          <w:ilvl w:val="0"/>
          <w:numId w:val="30"/>
        </w:numPr>
        <w:ind w:left="284" w:hanging="284"/>
      </w:pPr>
      <w:bookmarkStart w:id="48" w:name="_Risk_register_and"/>
      <w:bookmarkStart w:id="49" w:name="_Toc112762327"/>
      <w:bookmarkEnd w:id="34"/>
      <w:bookmarkEnd w:id="44"/>
      <w:bookmarkEnd w:id="48"/>
      <w:r>
        <w:lastRenderedPageBreak/>
        <w:t>R</w:t>
      </w:r>
      <w:r w:rsidRPr="0071471E">
        <w:t>isk register and mitigation plans</w:t>
      </w:r>
      <w:r>
        <w:t xml:space="preserve"> reviewed </w:t>
      </w:r>
      <w:r w:rsidR="00A108BE">
        <w:t>September</w:t>
      </w:r>
      <w:r>
        <w:t xml:space="preserve"> 2022</w:t>
      </w:r>
      <w:bookmarkEnd w:id="49"/>
    </w:p>
    <w:p w14:paraId="0460DED1" w14:textId="77777777" w:rsidR="00A65C30" w:rsidRPr="008236F8" w:rsidRDefault="00A65C30" w:rsidP="00A65C30"/>
    <w:tbl>
      <w:tblPr>
        <w:tblStyle w:val="TableGrid"/>
        <w:tblW w:w="14454" w:type="dxa"/>
        <w:tblLook w:val="04A0" w:firstRow="1" w:lastRow="0" w:firstColumn="1" w:lastColumn="0" w:noHBand="0" w:noVBand="1"/>
      </w:tblPr>
      <w:tblGrid>
        <w:gridCol w:w="1803"/>
        <w:gridCol w:w="3161"/>
        <w:gridCol w:w="1991"/>
        <w:gridCol w:w="5514"/>
        <w:gridCol w:w="1985"/>
      </w:tblGrid>
      <w:tr w:rsidR="00A65C30" w:rsidRPr="008236F8" w14:paraId="230406D6" w14:textId="77777777" w:rsidTr="009737B9">
        <w:tc>
          <w:tcPr>
            <w:tcW w:w="1803" w:type="dxa"/>
            <w:shd w:val="clear" w:color="auto" w:fill="BDD6EE" w:themeFill="accent1" w:themeFillTint="66"/>
          </w:tcPr>
          <w:p w14:paraId="1350BA3E" w14:textId="77777777" w:rsidR="00A65C30" w:rsidRPr="008236F8" w:rsidRDefault="00A65C30" w:rsidP="00933C45">
            <w:pPr>
              <w:pStyle w:val="Heading1"/>
              <w:outlineLvl w:val="0"/>
            </w:pPr>
            <w:bookmarkStart w:id="50" w:name="_Toc94274838"/>
            <w:bookmarkStart w:id="51" w:name="_Toc94274958"/>
            <w:bookmarkStart w:id="52" w:name="_Toc94275079"/>
            <w:bookmarkStart w:id="53" w:name="_Toc94860701"/>
            <w:bookmarkStart w:id="54" w:name="_Toc94866140"/>
            <w:bookmarkStart w:id="55" w:name="_Toc94873881"/>
            <w:bookmarkStart w:id="56" w:name="_Toc112762328"/>
            <w:r w:rsidRPr="008236F8">
              <w:t>Date</w:t>
            </w:r>
            <w:bookmarkEnd w:id="50"/>
            <w:bookmarkEnd w:id="51"/>
            <w:bookmarkEnd w:id="52"/>
            <w:bookmarkEnd w:id="53"/>
            <w:bookmarkEnd w:id="54"/>
            <w:bookmarkEnd w:id="55"/>
            <w:bookmarkEnd w:id="56"/>
          </w:p>
        </w:tc>
        <w:tc>
          <w:tcPr>
            <w:tcW w:w="3161" w:type="dxa"/>
            <w:shd w:val="clear" w:color="auto" w:fill="BDD6EE" w:themeFill="accent1" w:themeFillTint="66"/>
          </w:tcPr>
          <w:p w14:paraId="1B05867C" w14:textId="77777777" w:rsidR="00A65C30" w:rsidRPr="008236F8" w:rsidRDefault="00A65C30" w:rsidP="00933C45">
            <w:pPr>
              <w:rPr>
                <w:rFonts w:ascii="Arial" w:hAnsi="Arial" w:cs="Arial"/>
                <w:b/>
                <w:bCs/>
                <w:color w:val="002060"/>
                <w:sz w:val="24"/>
                <w:szCs w:val="24"/>
              </w:rPr>
            </w:pPr>
            <w:r w:rsidRPr="008236F8">
              <w:rPr>
                <w:rFonts w:ascii="Arial" w:hAnsi="Arial" w:cs="Arial"/>
                <w:b/>
                <w:bCs/>
                <w:color w:val="002060"/>
                <w:sz w:val="24"/>
                <w:szCs w:val="24"/>
              </w:rPr>
              <w:t>Risk</w:t>
            </w:r>
          </w:p>
        </w:tc>
        <w:tc>
          <w:tcPr>
            <w:tcW w:w="1991" w:type="dxa"/>
            <w:shd w:val="clear" w:color="auto" w:fill="BDD6EE" w:themeFill="accent1" w:themeFillTint="66"/>
          </w:tcPr>
          <w:p w14:paraId="3E051219" w14:textId="77777777" w:rsidR="00A65C30" w:rsidRPr="008236F8" w:rsidRDefault="00A65C30" w:rsidP="00933C45">
            <w:pPr>
              <w:rPr>
                <w:rFonts w:ascii="Arial" w:hAnsi="Arial" w:cs="Arial"/>
                <w:b/>
                <w:bCs/>
                <w:color w:val="002060"/>
                <w:sz w:val="24"/>
                <w:szCs w:val="24"/>
              </w:rPr>
            </w:pPr>
            <w:r w:rsidRPr="008236F8">
              <w:rPr>
                <w:rFonts w:ascii="Arial" w:hAnsi="Arial" w:cs="Arial"/>
                <w:b/>
                <w:bCs/>
                <w:color w:val="002060"/>
                <w:sz w:val="24"/>
                <w:szCs w:val="24"/>
              </w:rPr>
              <w:t>Severity/Impact</w:t>
            </w:r>
          </w:p>
        </w:tc>
        <w:tc>
          <w:tcPr>
            <w:tcW w:w="5514" w:type="dxa"/>
            <w:shd w:val="clear" w:color="auto" w:fill="BDD6EE" w:themeFill="accent1" w:themeFillTint="66"/>
          </w:tcPr>
          <w:p w14:paraId="639414C2" w14:textId="77777777" w:rsidR="00A65C30" w:rsidRPr="008236F8" w:rsidRDefault="00A65C30" w:rsidP="00933C45">
            <w:pPr>
              <w:rPr>
                <w:rFonts w:ascii="Arial" w:hAnsi="Arial" w:cs="Arial"/>
                <w:b/>
                <w:bCs/>
                <w:color w:val="002060"/>
                <w:sz w:val="24"/>
                <w:szCs w:val="24"/>
              </w:rPr>
            </w:pPr>
            <w:r w:rsidRPr="008236F8">
              <w:rPr>
                <w:rFonts w:ascii="Arial" w:hAnsi="Arial" w:cs="Arial"/>
                <w:b/>
                <w:bCs/>
                <w:color w:val="002060"/>
                <w:sz w:val="24"/>
                <w:szCs w:val="24"/>
              </w:rPr>
              <w:t>Mitigation</w:t>
            </w:r>
          </w:p>
        </w:tc>
        <w:tc>
          <w:tcPr>
            <w:tcW w:w="1985" w:type="dxa"/>
            <w:shd w:val="clear" w:color="auto" w:fill="BDD6EE" w:themeFill="accent1" w:themeFillTint="66"/>
          </w:tcPr>
          <w:p w14:paraId="42ED41D9" w14:textId="77777777" w:rsidR="00A65C30" w:rsidRPr="008236F8" w:rsidRDefault="00A65C30" w:rsidP="00933C45">
            <w:pPr>
              <w:rPr>
                <w:rFonts w:ascii="Arial" w:hAnsi="Arial" w:cs="Arial"/>
                <w:b/>
                <w:bCs/>
                <w:color w:val="002060"/>
                <w:sz w:val="24"/>
                <w:szCs w:val="24"/>
              </w:rPr>
            </w:pPr>
            <w:r>
              <w:rPr>
                <w:rFonts w:ascii="Arial" w:hAnsi="Arial" w:cs="Arial"/>
                <w:b/>
                <w:bCs/>
                <w:color w:val="002060"/>
                <w:sz w:val="24"/>
                <w:szCs w:val="24"/>
              </w:rPr>
              <w:t>Risk assessment</w:t>
            </w:r>
            <w:r w:rsidRPr="008236F8">
              <w:rPr>
                <w:rFonts w:ascii="Arial" w:hAnsi="Arial" w:cs="Arial"/>
                <w:b/>
                <w:bCs/>
                <w:color w:val="002060"/>
                <w:sz w:val="24"/>
                <w:szCs w:val="24"/>
              </w:rPr>
              <w:t xml:space="preserve"> following </w:t>
            </w:r>
            <w:r>
              <w:rPr>
                <w:rFonts w:ascii="Arial" w:hAnsi="Arial" w:cs="Arial"/>
                <w:b/>
                <w:bCs/>
                <w:color w:val="002060"/>
                <w:sz w:val="24"/>
                <w:szCs w:val="24"/>
              </w:rPr>
              <w:t>mitigation</w:t>
            </w:r>
          </w:p>
        </w:tc>
      </w:tr>
      <w:tr w:rsidR="00A65C30" w:rsidRPr="003E40CD" w14:paraId="4A4BF025" w14:textId="77777777" w:rsidTr="009737B9">
        <w:tc>
          <w:tcPr>
            <w:tcW w:w="1803" w:type="dxa"/>
          </w:tcPr>
          <w:p w14:paraId="6C8713E2" w14:textId="77777777" w:rsidR="00A65C30" w:rsidRPr="004568C7" w:rsidRDefault="00A65C30" w:rsidP="00933C45">
            <w:pPr>
              <w:rPr>
                <w:rFonts w:ascii="Arial" w:hAnsi="Arial" w:cs="Arial"/>
                <w:sz w:val="24"/>
                <w:szCs w:val="24"/>
              </w:rPr>
            </w:pPr>
            <w:r>
              <w:rPr>
                <w:rFonts w:ascii="Arial" w:hAnsi="Arial" w:cs="Arial"/>
                <w:sz w:val="24"/>
                <w:szCs w:val="24"/>
              </w:rPr>
              <w:t>04/02/2022</w:t>
            </w:r>
            <w:r w:rsidRPr="004568C7">
              <w:rPr>
                <w:rFonts w:ascii="Arial" w:hAnsi="Arial" w:cs="Arial"/>
                <w:sz w:val="24"/>
                <w:szCs w:val="24"/>
              </w:rPr>
              <w:t xml:space="preserve"> </w:t>
            </w:r>
          </w:p>
        </w:tc>
        <w:tc>
          <w:tcPr>
            <w:tcW w:w="3161" w:type="dxa"/>
          </w:tcPr>
          <w:p w14:paraId="1512C4A2" w14:textId="77777777" w:rsidR="00A65C30" w:rsidRPr="003E40CD" w:rsidRDefault="00A65C30" w:rsidP="00933C45">
            <w:pPr>
              <w:rPr>
                <w:rFonts w:ascii="Arial" w:hAnsi="Arial" w:cs="Arial"/>
                <w:sz w:val="24"/>
                <w:szCs w:val="24"/>
              </w:rPr>
            </w:pPr>
            <w:r w:rsidRPr="003E40CD">
              <w:rPr>
                <w:rFonts w:ascii="Arial" w:hAnsi="Arial" w:cs="Arial"/>
                <w:sz w:val="24"/>
                <w:szCs w:val="24"/>
              </w:rPr>
              <w:t xml:space="preserve">That schools </w:t>
            </w:r>
            <w:r>
              <w:rPr>
                <w:rFonts w:ascii="Arial" w:hAnsi="Arial" w:cs="Arial"/>
                <w:sz w:val="24"/>
                <w:szCs w:val="24"/>
              </w:rPr>
              <w:t xml:space="preserve">and settings </w:t>
            </w:r>
            <w:r w:rsidRPr="003E40CD">
              <w:rPr>
                <w:rFonts w:ascii="Arial" w:hAnsi="Arial" w:cs="Arial"/>
                <w:sz w:val="24"/>
                <w:szCs w:val="24"/>
              </w:rPr>
              <w:t>do not engage with initiatives</w:t>
            </w:r>
            <w:r>
              <w:rPr>
                <w:rFonts w:ascii="Arial" w:hAnsi="Arial" w:cs="Arial"/>
                <w:sz w:val="24"/>
                <w:szCs w:val="24"/>
              </w:rPr>
              <w:t xml:space="preserve"> such</w:t>
            </w:r>
            <w:r w:rsidRPr="003E40CD">
              <w:rPr>
                <w:rFonts w:ascii="Arial" w:hAnsi="Arial" w:cs="Arial"/>
                <w:sz w:val="24"/>
                <w:szCs w:val="24"/>
              </w:rPr>
              <w:t>, the SEN support plan</w:t>
            </w:r>
            <w:r>
              <w:rPr>
                <w:rFonts w:ascii="Arial" w:hAnsi="Arial" w:cs="Arial"/>
                <w:sz w:val="24"/>
                <w:szCs w:val="24"/>
              </w:rPr>
              <w:t>,</w:t>
            </w:r>
            <w:r w:rsidRPr="003E40CD">
              <w:rPr>
                <w:rFonts w:ascii="Arial" w:hAnsi="Arial" w:cs="Arial"/>
                <w:sz w:val="24"/>
                <w:szCs w:val="24"/>
              </w:rPr>
              <w:t xml:space="preserve"> and descriptors of need</w:t>
            </w:r>
            <w:r>
              <w:rPr>
                <w:rFonts w:ascii="Arial" w:hAnsi="Arial" w:cs="Arial"/>
                <w:sz w:val="24"/>
                <w:szCs w:val="24"/>
              </w:rPr>
              <w:t xml:space="preserve"> and the graduated response.</w:t>
            </w:r>
          </w:p>
        </w:tc>
        <w:tc>
          <w:tcPr>
            <w:tcW w:w="1991" w:type="dxa"/>
          </w:tcPr>
          <w:p w14:paraId="0C0E3453" w14:textId="77777777" w:rsidR="00A65C30" w:rsidRPr="003E40CD" w:rsidRDefault="00A65C30" w:rsidP="00933C45">
            <w:pPr>
              <w:rPr>
                <w:rFonts w:ascii="Arial" w:hAnsi="Arial" w:cs="Arial"/>
                <w:sz w:val="24"/>
                <w:szCs w:val="24"/>
              </w:rPr>
            </w:pPr>
            <w:r>
              <w:rPr>
                <w:rFonts w:ascii="Arial" w:hAnsi="Arial" w:cs="Arial"/>
                <w:sz w:val="24"/>
                <w:szCs w:val="24"/>
              </w:rPr>
              <w:t>High</w:t>
            </w:r>
          </w:p>
        </w:tc>
        <w:tc>
          <w:tcPr>
            <w:tcW w:w="5514" w:type="dxa"/>
          </w:tcPr>
          <w:p w14:paraId="17FA13D8" w14:textId="77777777" w:rsidR="00A65C30" w:rsidRPr="00FD18BD" w:rsidRDefault="00A65C30" w:rsidP="00933C45">
            <w:pPr>
              <w:pStyle w:val="ListParagraph"/>
              <w:numPr>
                <w:ilvl w:val="0"/>
                <w:numId w:val="2"/>
              </w:numPr>
              <w:rPr>
                <w:rFonts w:ascii="Arial" w:hAnsi="Arial" w:cs="Arial"/>
                <w:sz w:val="24"/>
                <w:szCs w:val="24"/>
              </w:rPr>
            </w:pPr>
            <w:r w:rsidRPr="00FD18BD">
              <w:rPr>
                <w:rFonts w:ascii="Arial" w:hAnsi="Arial" w:cs="Arial"/>
                <w:sz w:val="24"/>
                <w:szCs w:val="24"/>
              </w:rPr>
              <w:t>Strong head teacher partnerships</w:t>
            </w:r>
            <w:r>
              <w:rPr>
                <w:rFonts w:ascii="Arial" w:hAnsi="Arial" w:cs="Arial"/>
                <w:sz w:val="24"/>
                <w:szCs w:val="24"/>
              </w:rPr>
              <w:t>.</w:t>
            </w:r>
            <w:r w:rsidRPr="00FD18BD">
              <w:rPr>
                <w:rFonts w:ascii="Arial" w:hAnsi="Arial" w:cs="Arial"/>
                <w:sz w:val="24"/>
                <w:szCs w:val="24"/>
              </w:rPr>
              <w:t xml:space="preserve"> </w:t>
            </w:r>
          </w:p>
          <w:p w14:paraId="6FD80814" w14:textId="77777777" w:rsidR="00A65C30" w:rsidRPr="00E978EB" w:rsidRDefault="00A65C30" w:rsidP="00933C45">
            <w:pPr>
              <w:pStyle w:val="ListParagraph"/>
              <w:numPr>
                <w:ilvl w:val="0"/>
                <w:numId w:val="2"/>
              </w:numPr>
              <w:rPr>
                <w:rFonts w:ascii="Arial" w:hAnsi="Arial" w:cs="Arial"/>
                <w:sz w:val="24"/>
                <w:szCs w:val="24"/>
              </w:rPr>
            </w:pPr>
            <w:r w:rsidRPr="00E978EB">
              <w:rPr>
                <w:rFonts w:ascii="Arial" w:hAnsi="Arial" w:cs="Arial"/>
                <w:sz w:val="24"/>
                <w:szCs w:val="24"/>
              </w:rPr>
              <w:t>Effective SENCO networks</w:t>
            </w:r>
            <w:r>
              <w:rPr>
                <w:rFonts w:ascii="Arial" w:hAnsi="Arial" w:cs="Arial"/>
                <w:sz w:val="24"/>
                <w:szCs w:val="24"/>
              </w:rPr>
              <w:t>.</w:t>
            </w:r>
          </w:p>
          <w:p w14:paraId="4DBAD376" w14:textId="77777777" w:rsidR="00A65C30" w:rsidRPr="00135464" w:rsidRDefault="00A65C30" w:rsidP="00933C45">
            <w:pPr>
              <w:pStyle w:val="ListParagraph"/>
              <w:numPr>
                <w:ilvl w:val="0"/>
                <w:numId w:val="2"/>
              </w:numPr>
              <w:rPr>
                <w:rFonts w:ascii="Arial" w:hAnsi="Arial" w:cs="Arial"/>
                <w:sz w:val="24"/>
                <w:szCs w:val="24"/>
              </w:rPr>
            </w:pPr>
            <w:r w:rsidRPr="00135464">
              <w:rPr>
                <w:rFonts w:ascii="Arial" w:hAnsi="Arial" w:cs="Arial"/>
                <w:sz w:val="24"/>
                <w:szCs w:val="24"/>
              </w:rPr>
              <w:t xml:space="preserve">Support of </w:t>
            </w:r>
            <w:r>
              <w:rPr>
                <w:rFonts w:ascii="Arial" w:hAnsi="Arial" w:cs="Arial"/>
                <w:sz w:val="24"/>
                <w:szCs w:val="24"/>
              </w:rPr>
              <w:t>SEND</w:t>
            </w:r>
            <w:r w:rsidRPr="00135464">
              <w:rPr>
                <w:rFonts w:ascii="Arial" w:hAnsi="Arial" w:cs="Arial"/>
                <w:sz w:val="24"/>
                <w:szCs w:val="24"/>
              </w:rPr>
              <w:t xml:space="preserve"> Sub-Group</w:t>
            </w:r>
            <w:r>
              <w:rPr>
                <w:rFonts w:ascii="Arial" w:hAnsi="Arial" w:cs="Arial"/>
                <w:sz w:val="24"/>
                <w:szCs w:val="24"/>
              </w:rPr>
              <w:t>.</w:t>
            </w:r>
          </w:p>
          <w:p w14:paraId="134F3ACC" w14:textId="77777777" w:rsidR="00A65C30" w:rsidRDefault="00A65C30" w:rsidP="00933C45">
            <w:pPr>
              <w:pStyle w:val="ListParagraph"/>
              <w:numPr>
                <w:ilvl w:val="0"/>
                <w:numId w:val="2"/>
              </w:numPr>
              <w:rPr>
                <w:rFonts w:ascii="Arial" w:hAnsi="Arial" w:cs="Arial"/>
                <w:sz w:val="24"/>
                <w:szCs w:val="24"/>
              </w:rPr>
            </w:pPr>
            <w:r w:rsidRPr="00135464">
              <w:rPr>
                <w:rFonts w:ascii="Arial" w:hAnsi="Arial" w:cs="Arial"/>
                <w:sz w:val="24"/>
                <w:szCs w:val="24"/>
              </w:rPr>
              <w:t>Regular communications</w:t>
            </w:r>
            <w:r>
              <w:rPr>
                <w:rFonts w:ascii="Arial" w:hAnsi="Arial" w:cs="Arial"/>
                <w:sz w:val="24"/>
                <w:szCs w:val="24"/>
              </w:rPr>
              <w:t xml:space="preserve"> with schools.</w:t>
            </w:r>
          </w:p>
          <w:p w14:paraId="618F7149" w14:textId="77777777" w:rsidR="00A65C30" w:rsidRPr="00135464" w:rsidRDefault="00A65C30" w:rsidP="00933C45">
            <w:pPr>
              <w:pStyle w:val="ListParagraph"/>
              <w:numPr>
                <w:ilvl w:val="0"/>
                <w:numId w:val="2"/>
              </w:numPr>
              <w:rPr>
                <w:rFonts w:ascii="Arial" w:hAnsi="Arial" w:cs="Arial"/>
                <w:sz w:val="24"/>
                <w:szCs w:val="24"/>
              </w:rPr>
            </w:pPr>
            <w:r>
              <w:rPr>
                <w:rFonts w:ascii="Arial" w:hAnsi="Arial" w:cs="Arial"/>
                <w:sz w:val="24"/>
                <w:szCs w:val="24"/>
              </w:rPr>
              <w:t>Evidence suggests that schools/settings are engaging with Local Authority initiatives.</w:t>
            </w:r>
          </w:p>
        </w:tc>
        <w:tc>
          <w:tcPr>
            <w:tcW w:w="1985" w:type="dxa"/>
          </w:tcPr>
          <w:p w14:paraId="56F9DACE" w14:textId="77777777" w:rsidR="00A65C30" w:rsidRPr="003E40CD" w:rsidRDefault="00A65C30" w:rsidP="00933C45">
            <w:pPr>
              <w:rPr>
                <w:rFonts w:ascii="Arial" w:hAnsi="Arial" w:cs="Arial"/>
                <w:sz w:val="24"/>
                <w:szCs w:val="24"/>
              </w:rPr>
            </w:pPr>
            <w:r>
              <w:rPr>
                <w:rFonts w:ascii="Arial" w:hAnsi="Arial" w:cs="Arial"/>
                <w:sz w:val="24"/>
                <w:szCs w:val="24"/>
              </w:rPr>
              <w:t xml:space="preserve">Low </w:t>
            </w:r>
          </w:p>
        </w:tc>
      </w:tr>
      <w:tr w:rsidR="00A65C30" w:rsidRPr="003E40CD" w14:paraId="463A3475" w14:textId="77777777" w:rsidTr="009737B9">
        <w:tc>
          <w:tcPr>
            <w:tcW w:w="1803" w:type="dxa"/>
          </w:tcPr>
          <w:p w14:paraId="5E489714" w14:textId="77777777" w:rsidR="00A65C30" w:rsidRPr="004568C7" w:rsidRDefault="00A65C30" w:rsidP="00933C45">
            <w:pPr>
              <w:rPr>
                <w:rFonts w:ascii="Arial" w:hAnsi="Arial" w:cs="Arial"/>
                <w:sz w:val="24"/>
                <w:szCs w:val="24"/>
              </w:rPr>
            </w:pPr>
            <w:r>
              <w:rPr>
                <w:rFonts w:ascii="Arial" w:hAnsi="Arial" w:cs="Arial"/>
                <w:sz w:val="24"/>
                <w:szCs w:val="24"/>
              </w:rPr>
              <w:t>04/02/2022</w:t>
            </w:r>
          </w:p>
        </w:tc>
        <w:tc>
          <w:tcPr>
            <w:tcW w:w="3161" w:type="dxa"/>
          </w:tcPr>
          <w:p w14:paraId="21D8B9BA" w14:textId="77777777" w:rsidR="00A65C30" w:rsidRPr="003E40CD" w:rsidRDefault="00A65C30" w:rsidP="00933C45">
            <w:pPr>
              <w:rPr>
                <w:rFonts w:ascii="Arial" w:hAnsi="Arial" w:cs="Arial"/>
                <w:sz w:val="24"/>
                <w:szCs w:val="24"/>
              </w:rPr>
            </w:pPr>
            <w:r>
              <w:rPr>
                <w:rFonts w:ascii="Arial" w:hAnsi="Arial" w:cs="Arial"/>
                <w:sz w:val="24"/>
                <w:szCs w:val="24"/>
              </w:rPr>
              <w:t>Lack of effective parent/carer forum.</w:t>
            </w:r>
          </w:p>
        </w:tc>
        <w:tc>
          <w:tcPr>
            <w:tcW w:w="1991" w:type="dxa"/>
          </w:tcPr>
          <w:p w14:paraId="1259D7C9" w14:textId="77777777" w:rsidR="00A65C30" w:rsidRDefault="00A65C30" w:rsidP="00933C45">
            <w:pPr>
              <w:rPr>
                <w:rFonts w:ascii="Arial" w:hAnsi="Arial" w:cs="Arial"/>
                <w:sz w:val="24"/>
                <w:szCs w:val="24"/>
              </w:rPr>
            </w:pPr>
            <w:r>
              <w:rPr>
                <w:rFonts w:ascii="Arial" w:hAnsi="Arial" w:cs="Arial"/>
                <w:sz w:val="24"/>
                <w:szCs w:val="24"/>
              </w:rPr>
              <w:t>High</w:t>
            </w:r>
          </w:p>
        </w:tc>
        <w:tc>
          <w:tcPr>
            <w:tcW w:w="5514" w:type="dxa"/>
          </w:tcPr>
          <w:p w14:paraId="1BB7EAE0" w14:textId="77777777" w:rsidR="00A65C30" w:rsidRPr="0028160D" w:rsidRDefault="00A65C30" w:rsidP="00933C45">
            <w:pPr>
              <w:pStyle w:val="ListParagraph"/>
              <w:numPr>
                <w:ilvl w:val="0"/>
                <w:numId w:val="8"/>
              </w:numPr>
              <w:rPr>
                <w:rFonts w:ascii="Arial" w:hAnsi="Arial" w:cs="Arial"/>
                <w:sz w:val="24"/>
                <w:szCs w:val="24"/>
              </w:rPr>
            </w:pPr>
            <w:r w:rsidRPr="0028160D">
              <w:rPr>
                <w:rFonts w:ascii="Arial" w:hAnsi="Arial" w:cs="Arial"/>
                <w:sz w:val="24"/>
                <w:szCs w:val="24"/>
              </w:rPr>
              <w:t>PCF struggling to attract and retain members</w:t>
            </w:r>
            <w:r>
              <w:rPr>
                <w:rFonts w:ascii="Arial" w:hAnsi="Arial" w:cs="Arial"/>
                <w:sz w:val="24"/>
                <w:szCs w:val="24"/>
              </w:rPr>
              <w:t>.</w:t>
            </w:r>
          </w:p>
          <w:p w14:paraId="79BA5755" w14:textId="77777777" w:rsidR="00A65C30" w:rsidRPr="00FD18BD" w:rsidRDefault="00A65C30" w:rsidP="00933C45">
            <w:pPr>
              <w:pStyle w:val="ListParagraph"/>
              <w:numPr>
                <w:ilvl w:val="0"/>
                <w:numId w:val="8"/>
              </w:numPr>
              <w:rPr>
                <w:rFonts w:ascii="Arial" w:hAnsi="Arial" w:cs="Arial"/>
                <w:sz w:val="24"/>
                <w:szCs w:val="24"/>
              </w:rPr>
            </w:pPr>
            <w:r w:rsidRPr="00FD18BD">
              <w:rPr>
                <w:rFonts w:ascii="Arial" w:hAnsi="Arial" w:cs="Arial"/>
                <w:sz w:val="24"/>
                <w:szCs w:val="24"/>
              </w:rPr>
              <w:t>Support from Contact</w:t>
            </w:r>
            <w:r>
              <w:rPr>
                <w:rFonts w:ascii="Arial" w:hAnsi="Arial" w:cs="Arial"/>
                <w:sz w:val="24"/>
                <w:szCs w:val="24"/>
              </w:rPr>
              <w:t>.</w:t>
            </w:r>
          </w:p>
          <w:p w14:paraId="7CB54E69" w14:textId="77777777" w:rsidR="00A65C30" w:rsidRPr="00FD18BD" w:rsidRDefault="00A65C30" w:rsidP="00933C45">
            <w:pPr>
              <w:pStyle w:val="ListParagraph"/>
              <w:numPr>
                <w:ilvl w:val="0"/>
                <w:numId w:val="8"/>
              </w:numPr>
              <w:rPr>
                <w:rFonts w:ascii="Arial" w:hAnsi="Arial" w:cs="Arial"/>
                <w:sz w:val="24"/>
                <w:szCs w:val="24"/>
              </w:rPr>
            </w:pPr>
            <w:r>
              <w:rPr>
                <w:rFonts w:ascii="Arial" w:hAnsi="Arial" w:cs="Arial"/>
                <w:sz w:val="24"/>
                <w:szCs w:val="24"/>
              </w:rPr>
              <w:t>Service leads and heads of service promoting parent/carer forum with families and when visiting settings.</w:t>
            </w:r>
          </w:p>
          <w:p w14:paraId="528E2022" w14:textId="6D908F28" w:rsidR="00A65C30" w:rsidRDefault="00A65C30" w:rsidP="00933C45">
            <w:pPr>
              <w:pStyle w:val="ListParagraph"/>
              <w:numPr>
                <w:ilvl w:val="0"/>
                <w:numId w:val="8"/>
              </w:numPr>
              <w:rPr>
                <w:rFonts w:ascii="Arial" w:hAnsi="Arial" w:cs="Arial"/>
                <w:sz w:val="24"/>
                <w:szCs w:val="24"/>
              </w:rPr>
            </w:pPr>
            <w:r w:rsidRPr="00FD18BD">
              <w:rPr>
                <w:rFonts w:ascii="Arial" w:hAnsi="Arial" w:cs="Arial"/>
                <w:sz w:val="24"/>
                <w:szCs w:val="24"/>
              </w:rPr>
              <w:t>Support of SEND Voice Lead</w:t>
            </w:r>
            <w:r>
              <w:rPr>
                <w:rFonts w:ascii="Arial" w:hAnsi="Arial" w:cs="Arial"/>
                <w:sz w:val="24"/>
                <w:szCs w:val="24"/>
              </w:rPr>
              <w:t>.</w:t>
            </w:r>
          </w:p>
          <w:p w14:paraId="3AF2A582" w14:textId="4164DF9B" w:rsidR="00A65C30" w:rsidRPr="00971525" w:rsidRDefault="00EB3BF3" w:rsidP="00971525">
            <w:pPr>
              <w:pStyle w:val="ListParagraph"/>
              <w:numPr>
                <w:ilvl w:val="0"/>
                <w:numId w:val="8"/>
              </w:numPr>
              <w:rPr>
                <w:rFonts w:ascii="Arial" w:hAnsi="Arial" w:cs="Arial"/>
                <w:sz w:val="24"/>
                <w:szCs w:val="24"/>
              </w:rPr>
            </w:pPr>
            <w:r>
              <w:rPr>
                <w:rFonts w:ascii="Arial" w:hAnsi="Arial" w:cs="Arial"/>
                <w:sz w:val="24"/>
                <w:szCs w:val="24"/>
              </w:rPr>
              <w:t>PCF carries out a survey of paren</w:t>
            </w:r>
            <w:r w:rsidR="00B91F08">
              <w:rPr>
                <w:rFonts w:ascii="Arial" w:hAnsi="Arial" w:cs="Arial"/>
                <w:sz w:val="24"/>
                <w:szCs w:val="24"/>
              </w:rPr>
              <w:t>t</w:t>
            </w:r>
            <w:r>
              <w:rPr>
                <w:rFonts w:ascii="Arial" w:hAnsi="Arial" w:cs="Arial"/>
                <w:sz w:val="24"/>
                <w:szCs w:val="24"/>
              </w:rPr>
              <w:t xml:space="preserve">s/carers each term to identify their concerns. They then raise the concerns directly with Senior Leaders at the </w:t>
            </w:r>
            <w:r w:rsidR="00971525">
              <w:rPr>
                <w:rFonts w:ascii="Arial" w:hAnsi="Arial" w:cs="Arial"/>
                <w:sz w:val="24"/>
                <w:szCs w:val="24"/>
              </w:rPr>
              <w:t>SEND C</w:t>
            </w:r>
            <w:r w:rsidR="00A65C30" w:rsidRPr="00873E8D">
              <w:rPr>
                <w:rFonts w:ascii="Arial" w:hAnsi="Arial" w:cs="Arial"/>
                <w:sz w:val="24"/>
                <w:szCs w:val="24"/>
              </w:rPr>
              <w:t>ollaborative meetings</w:t>
            </w:r>
            <w:r>
              <w:rPr>
                <w:rFonts w:ascii="Arial" w:hAnsi="Arial" w:cs="Arial"/>
                <w:sz w:val="24"/>
                <w:szCs w:val="24"/>
              </w:rPr>
              <w:t xml:space="preserve"> and report back to </w:t>
            </w:r>
            <w:r w:rsidR="00B91F08">
              <w:rPr>
                <w:rFonts w:ascii="Arial" w:hAnsi="Arial" w:cs="Arial"/>
                <w:sz w:val="24"/>
                <w:szCs w:val="24"/>
              </w:rPr>
              <w:t>wider parents carers. It is hope that this will raise the profile of the PCF and encourage more members.</w:t>
            </w:r>
          </w:p>
        </w:tc>
        <w:tc>
          <w:tcPr>
            <w:tcW w:w="1985" w:type="dxa"/>
          </w:tcPr>
          <w:p w14:paraId="09C42E8B" w14:textId="77777777" w:rsidR="00A65C30" w:rsidRDefault="00A65C30" w:rsidP="00933C45">
            <w:pPr>
              <w:rPr>
                <w:rFonts w:ascii="Arial" w:hAnsi="Arial" w:cs="Arial"/>
                <w:sz w:val="24"/>
                <w:szCs w:val="24"/>
              </w:rPr>
            </w:pPr>
            <w:r w:rsidRPr="0028160D">
              <w:rPr>
                <w:rFonts w:ascii="Arial" w:hAnsi="Arial" w:cs="Arial"/>
                <w:sz w:val="24"/>
                <w:szCs w:val="24"/>
              </w:rPr>
              <w:t>Medium</w:t>
            </w:r>
          </w:p>
        </w:tc>
      </w:tr>
      <w:tr w:rsidR="00A65C30" w:rsidRPr="003E40CD" w14:paraId="68EF11F2" w14:textId="77777777" w:rsidTr="009737B9">
        <w:tc>
          <w:tcPr>
            <w:tcW w:w="1803" w:type="dxa"/>
          </w:tcPr>
          <w:p w14:paraId="41FB3B8E" w14:textId="77777777" w:rsidR="00A65C30" w:rsidRPr="004568C7" w:rsidRDefault="00A65C30" w:rsidP="00933C45">
            <w:pPr>
              <w:rPr>
                <w:rFonts w:ascii="Arial" w:hAnsi="Arial" w:cs="Arial"/>
                <w:sz w:val="24"/>
                <w:szCs w:val="24"/>
              </w:rPr>
            </w:pPr>
            <w:r>
              <w:rPr>
                <w:rFonts w:ascii="Arial" w:hAnsi="Arial" w:cs="Arial"/>
                <w:sz w:val="24"/>
                <w:szCs w:val="24"/>
              </w:rPr>
              <w:t>04/02/2022</w:t>
            </w:r>
          </w:p>
        </w:tc>
        <w:tc>
          <w:tcPr>
            <w:tcW w:w="3161" w:type="dxa"/>
          </w:tcPr>
          <w:p w14:paraId="5E288243" w14:textId="77777777" w:rsidR="00A65C30" w:rsidRPr="003E40CD" w:rsidRDefault="00A65C30" w:rsidP="00933C45">
            <w:pPr>
              <w:rPr>
                <w:rFonts w:ascii="Arial" w:hAnsi="Arial" w:cs="Arial"/>
                <w:sz w:val="24"/>
                <w:szCs w:val="24"/>
              </w:rPr>
            </w:pPr>
            <w:r>
              <w:rPr>
                <w:rFonts w:ascii="Arial" w:hAnsi="Arial" w:cs="Arial"/>
                <w:sz w:val="24"/>
                <w:szCs w:val="24"/>
              </w:rPr>
              <w:t>Change of SEND leadership in Local Authority and CCG.</w:t>
            </w:r>
          </w:p>
        </w:tc>
        <w:tc>
          <w:tcPr>
            <w:tcW w:w="1991" w:type="dxa"/>
          </w:tcPr>
          <w:p w14:paraId="531A2FB6" w14:textId="77777777" w:rsidR="00A65C30" w:rsidRPr="003E40CD" w:rsidRDefault="00A65C30" w:rsidP="00933C45">
            <w:pPr>
              <w:rPr>
                <w:rFonts w:ascii="Arial" w:hAnsi="Arial" w:cs="Arial"/>
                <w:sz w:val="24"/>
                <w:szCs w:val="24"/>
              </w:rPr>
            </w:pPr>
            <w:r>
              <w:rPr>
                <w:rFonts w:ascii="Arial" w:hAnsi="Arial" w:cs="Arial"/>
                <w:sz w:val="24"/>
                <w:szCs w:val="24"/>
              </w:rPr>
              <w:t xml:space="preserve">Medium </w:t>
            </w:r>
          </w:p>
        </w:tc>
        <w:tc>
          <w:tcPr>
            <w:tcW w:w="5514" w:type="dxa"/>
          </w:tcPr>
          <w:p w14:paraId="2EA53E1F" w14:textId="47A17DCB" w:rsidR="00A65C30" w:rsidRPr="004568C7" w:rsidRDefault="00A65C30" w:rsidP="00933C45">
            <w:pPr>
              <w:pStyle w:val="ListParagraph"/>
              <w:numPr>
                <w:ilvl w:val="0"/>
                <w:numId w:val="4"/>
              </w:numPr>
              <w:rPr>
                <w:rFonts w:ascii="Arial" w:hAnsi="Arial" w:cs="Arial"/>
                <w:sz w:val="24"/>
                <w:szCs w:val="24"/>
              </w:rPr>
            </w:pPr>
            <w:r>
              <w:rPr>
                <w:rFonts w:ascii="Arial" w:hAnsi="Arial" w:cs="Arial"/>
                <w:sz w:val="24"/>
                <w:szCs w:val="24"/>
              </w:rPr>
              <w:t>Strong Governance arrangements and delivery plans are in place</w:t>
            </w:r>
            <w:r w:rsidR="00F45A3C">
              <w:rPr>
                <w:rFonts w:ascii="Arial" w:hAnsi="Arial" w:cs="Arial"/>
                <w:sz w:val="24"/>
                <w:szCs w:val="24"/>
              </w:rPr>
              <w:t xml:space="preserve"> to</w:t>
            </w:r>
            <w:r>
              <w:rPr>
                <w:rFonts w:ascii="Arial" w:hAnsi="Arial" w:cs="Arial"/>
                <w:sz w:val="24"/>
                <w:szCs w:val="24"/>
              </w:rPr>
              <w:t xml:space="preserve"> ensure continuity and continued focus on driving the SEND agenda forward.</w:t>
            </w:r>
          </w:p>
        </w:tc>
        <w:tc>
          <w:tcPr>
            <w:tcW w:w="1985" w:type="dxa"/>
          </w:tcPr>
          <w:p w14:paraId="144CFF69" w14:textId="77777777" w:rsidR="00A65C30" w:rsidRPr="003E40CD" w:rsidRDefault="00A65C30" w:rsidP="00933C45">
            <w:pPr>
              <w:rPr>
                <w:rFonts w:ascii="Arial" w:hAnsi="Arial" w:cs="Arial"/>
                <w:sz w:val="24"/>
                <w:szCs w:val="24"/>
              </w:rPr>
            </w:pPr>
            <w:r>
              <w:rPr>
                <w:rFonts w:ascii="Arial" w:hAnsi="Arial" w:cs="Arial"/>
                <w:sz w:val="24"/>
                <w:szCs w:val="24"/>
              </w:rPr>
              <w:t xml:space="preserve">Low </w:t>
            </w:r>
          </w:p>
        </w:tc>
      </w:tr>
      <w:tr w:rsidR="00A65C30" w:rsidRPr="003E40CD" w14:paraId="425CA34A" w14:textId="77777777" w:rsidTr="009737B9">
        <w:tc>
          <w:tcPr>
            <w:tcW w:w="1803" w:type="dxa"/>
          </w:tcPr>
          <w:p w14:paraId="36905099" w14:textId="77777777" w:rsidR="00A65C30" w:rsidRPr="004568C7" w:rsidRDefault="00A65C30" w:rsidP="00933C45">
            <w:pPr>
              <w:rPr>
                <w:rFonts w:ascii="Arial" w:hAnsi="Arial" w:cs="Arial"/>
                <w:sz w:val="24"/>
                <w:szCs w:val="24"/>
              </w:rPr>
            </w:pPr>
            <w:r>
              <w:rPr>
                <w:rFonts w:ascii="Arial" w:hAnsi="Arial" w:cs="Arial"/>
                <w:sz w:val="24"/>
                <w:szCs w:val="24"/>
              </w:rPr>
              <w:t>04/02/2022</w:t>
            </w:r>
            <w:r w:rsidRPr="004568C7">
              <w:rPr>
                <w:rFonts w:ascii="Arial" w:hAnsi="Arial" w:cs="Arial"/>
                <w:sz w:val="24"/>
                <w:szCs w:val="24"/>
              </w:rPr>
              <w:t xml:space="preserve"> </w:t>
            </w:r>
          </w:p>
        </w:tc>
        <w:tc>
          <w:tcPr>
            <w:tcW w:w="3161" w:type="dxa"/>
          </w:tcPr>
          <w:p w14:paraId="5970D5B2" w14:textId="77777777" w:rsidR="00A65C30" w:rsidRDefault="00A65C30" w:rsidP="00933C45">
            <w:pPr>
              <w:rPr>
                <w:rFonts w:ascii="Arial" w:hAnsi="Arial" w:cs="Arial"/>
                <w:sz w:val="24"/>
                <w:szCs w:val="24"/>
              </w:rPr>
            </w:pPr>
            <w:r>
              <w:rPr>
                <w:rFonts w:ascii="Arial" w:hAnsi="Arial" w:cs="Arial"/>
                <w:sz w:val="24"/>
                <w:szCs w:val="24"/>
              </w:rPr>
              <w:t xml:space="preserve">Limited engagement of CYP and PC will mean we are unable to identify </w:t>
            </w:r>
            <w:r>
              <w:rPr>
                <w:rFonts w:ascii="Arial" w:hAnsi="Arial" w:cs="Arial"/>
                <w:sz w:val="24"/>
                <w:szCs w:val="24"/>
              </w:rPr>
              <w:lastRenderedPageBreak/>
              <w:t>impact of accelerated progress plan.</w:t>
            </w:r>
          </w:p>
        </w:tc>
        <w:tc>
          <w:tcPr>
            <w:tcW w:w="1991" w:type="dxa"/>
          </w:tcPr>
          <w:p w14:paraId="58C2FEE1" w14:textId="77777777" w:rsidR="00A65C30" w:rsidRPr="003E40CD" w:rsidRDefault="00A65C30" w:rsidP="00933C45">
            <w:pPr>
              <w:rPr>
                <w:rFonts w:ascii="Arial" w:hAnsi="Arial" w:cs="Arial"/>
                <w:sz w:val="24"/>
                <w:szCs w:val="24"/>
              </w:rPr>
            </w:pPr>
            <w:r>
              <w:rPr>
                <w:rFonts w:ascii="Arial" w:hAnsi="Arial" w:cs="Arial"/>
                <w:sz w:val="24"/>
                <w:szCs w:val="24"/>
              </w:rPr>
              <w:lastRenderedPageBreak/>
              <w:t>High</w:t>
            </w:r>
          </w:p>
        </w:tc>
        <w:tc>
          <w:tcPr>
            <w:tcW w:w="5514" w:type="dxa"/>
          </w:tcPr>
          <w:p w14:paraId="4BB8E92F" w14:textId="77777777" w:rsidR="00A65C30" w:rsidRPr="0028160D" w:rsidRDefault="00A65C30" w:rsidP="00933C45">
            <w:pPr>
              <w:pStyle w:val="ListParagraph"/>
              <w:numPr>
                <w:ilvl w:val="0"/>
                <w:numId w:val="8"/>
              </w:numPr>
              <w:rPr>
                <w:rFonts w:ascii="Arial" w:hAnsi="Arial" w:cs="Arial"/>
                <w:sz w:val="24"/>
                <w:szCs w:val="24"/>
              </w:rPr>
            </w:pPr>
            <w:r w:rsidRPr="0028160D">
              <w:rPr>
                <w:rFonts w:ascii="Arial" w:hAnsi="Arial" w:cs="Arial"/>
                <w:sz w:val="24"/>
                <w:szCs w:val="24"/>
              </w:rPr>
              <w:t>PCF struggling to attract and retain member</w:t>
            </w:r>
            <w:r>
              <w:rPr>
                <w:rFonts w:ascii="Arial" w:hAnsi="Arial" w:cs="Arial"/>
                <w:sz w:val="24"/>
                <w:szCs w:val="24"/>
              </w:rPr>
              <w:t>.</w:t>
            </w:r>
          </w:p>
          <w:p w14:paraId="0FD69C0D" w14:textId="77777777" w:rsidR="00A65C30" w:rsidRPr="00FD18BD" w:rsidRDefault="00A65C30" w:rsidP="00933C45">
            <w:pPr>
              <w:pStyle w:val="ListParagraph"/>
              <w:numPr>
                <w:ilvl w:val="0"/>
                <w:numId w:val="8"/>
              </w:numPr>
              <w:rPr>
                <w:rFonts w:ascii="Arial" w:hAnsi="Arial" w:cs="Arial"/>
                <w:sz w:val="24"/>
                <w:szCs w:val="24"/>
              </w:rPr>
            </w:pPr>
            <w:r w:rsidRPr="00FD18BD">
              <w:rPr>
                <w:rFonts w:ascii="Arial" w:hAnsi="Arial" w:cs="Arial"/>
                <w:sz w:val="24"/>
                <w:szCs w:val="24"/>
              </w:rPr>
              <w:t>Respected chairs</w:t>
            </w:r>
            <w:r>
              <w:rPr>
                <w:rFonts w:ascii="Arial" w:hAnsi="Arial" w:cs="Arial"/>
                <w:sz w:val="24"/>
                <w:szCs w:val="24"/>
              </w:rPr>
              <w:t>.</w:t>
            </w:r>
          </w:p>
          <w:p w14:paraId="372D4862" w14:textId="77777777" w:rsidR="00A65C30" w:rsidRPr="00FD18BD" w:rsidRDefault="00A65C30" w:rsidP="00933C45">
            <w:pPr>
              <w:pStyle w:val="ListParagraph"/>
              <w:numPr>
                <w:ilvl w:val="0"/>
                <w:numId w:val="8"/>
              </w:numPr>
              <w:rPr>
                <w:rFonts w:ascii="Arial" w:hAnsi="Arial" w:cs="Arial"/>
                <w:sz w:val="24"/>
                <w:szCs w:val="24"/>
              </w:rPr>
            </w:pPr>
            <w:r w:rsidRPr="00FD18BD">
              <w:rPr>
                <w:rFonts w:ascii="Arial" w:hAnsi="Arial" w:cs="Arial"/>
                <w:sz w:val="24"/>
                <w:szCs w:val="24"/>
              </w:rPr>
              <w:t>Support from Contact</w:t>
            </w:r>
            <w:r>
              <w:rPr>
                <w:rFonts w:ascii="Arial" w:hAnsi="Arial" w:cs="Arial"/>
                <w:sz w:val="24"/>
                <w:szCs w:val="24"/>
              </w:rPr>
              <w:t>.</w:t>
            </w:r>
          </w:p>
          <w:p w14:paraId="5F3EB124" w14:textId="77777777" w:rsidR="00A65C30" w:rsidRDefault="00A65C30" w:rsidP="00933C45">
            <w:pPr>
              <w:pStyle w:val="ListParagraph"/>
              <w:numPr>
                <w:ilvl w:val="0"/>
                <w:numId w:val="8"/>
              </w:numPr>
              <w:rPr>
                <w:rFonts w:ascii="Arial" w:hAnsi="Arial" w:cs="Arial"/>
                <w:sz w:val="24"/>
                <w:szCs w:val="24"/>
              </w:rPr>
            </w:pPr>
            <w:r>
              <w:rPr>
                <w:rFonts w:ascii="Arial" w:hAnsi="Arial" w:cs="Arial"/>
                <w:sz w:val="24"/>
                <w:szCs w:val="24"/>
              </w:rPr>
              <w:t>Schools and settings fully engaged.</w:t>
            </w:r>
          </w:p>
          <w:p w14:paraId="031E8E3E" w14:textId="77777777" w:rsidR="00A65C30" w:rsidRPr="00FD18BD" w:rsidRDefault="00A65C30" w:rsidP="00933C45">
            <w:pPr>
              <w:pStyle w:val="ListParagraph"/>
              <w:numPr>
                <w:ilvl w:val="0"/>
                <w:numId w:val="8"/>
              </w:numPr>
              <w:rPr>
                <w:rFonts w:ascii="Arial" w:hAnsi="Arial" w:cs="Arial"/>
                <w:sz w:val="24"/>
                <w:szCs w:val="24"/>
              </w:rPr>
            </w:pPr>
            <w:r>
              <w:rPr>
                <w:rFonts w:ascii="Arial" w:hAnsi="Arial" w:cs="Arial"/>
                <w:sz w:val="24"/>
                <w:szCs w:val="24"/>
              </w:rPr>
              <w:lastRenderedPageBreak/>
              <w:t>Presentations from young people with SEND at head teachers briefings.</w:t>
            </w:r>
          </w:p>
          <w:p w14:paraId="4643A409" w14:textId="77777777" w:rsidR="00A65C30" w:rsidRDefault="00A65C30" w:rsidP="00933C45">
            <w:pPr>
              <w:pStyle w:val="ListParagraph"/>
              <w:numPr>
                <w:ilvl w:val="0"/>
                <w:numId w:val="8"/>
              </w:numPr>
              <w:rPr>
                <w:rFonts w:ascii="Arial" w:hAnsi="Arial" w:cs="Arial"/>
                <w:sz w:val="24"/>
                <w:szCs w:val="24"/>
              </w:rPr>
            </w:pPr>
            <w:r w:rsidRPr="00FD18BD">
              <w:rPr>
                <w:rFonts w:ascii="Arial" w:hAnsi="Arial" w:cs="Arial"/>
                <w:sz w:val="24"/>
                <w:szCs w:val="24"/>
              </w:rPr>
              <w:t>Support of SEND Voice Lead</w:t>
            </w:r>
            <w:r>
              <w:rPr>
                <w:rFonts w:ascii="Arial" w:hAnsi="Arial" w:cs="Arial"/>
                <w:sz w:val="24"/>
                <w:szCs w:val="24"/>
              </w:rPr>
              <w:t>.</w:t>
            </w:r>
          </w:p>
          <w:p w14:paraId="228EE6C0" w14:textId="77777777" w:rsidR="00A65C30" w:rsidRDefault="00A65C30" w:rsidP="00933C45">
            <w:pPr>
              <w:pStyle w:val="ListParagraph"/>
              <w:numPr>
                <w:ilvl w:val="0"/>
                <w:numId w:val="8"/>
              </w:numPr>
              <w:rPr>
                <w:rFonts w:ascii="Arial" w:hAnsi="Arial" w:cs="Arial"/>
                <w:sz w:val="24"/>
                <w:szCs w:val="24"/>
              </w:rPr>
            </w:pPr>
            <w:r>
              <w:rPr>
                <w:rFonts w:ascii="Arial" w:hAnsi="Arial" w:cs="Arial"/>
                <w:sz w:val="24"/>
                <w:szCs w:val="24"/>
              </w:rPr>
              <w:t>Voice Trainees.</w:t>
            </w:r>
          </w:p>
          <w:p w14:paraId="2BF8BA00" w14:textId="7DE4F815" w:rsidR="00F45A3C" w:rsidRPr="0015310D" w:rsidRDefault="00F45A3C" w:rsidP="00933C45">
            <w:pPr>
              <w:pStyle w:val="ListParagraph"/>
              <w:numPr>
                <w:ilvl w:val="0"/>
                <w:numId w:val="8"/>
              </w:numPr>
              <w:rPr>
                <w:rFonts w:ascii="Arial" w:hAnsi="Arial" w:cs="Arial"/>
                <w:sz w:val="24"/>
                <w:szCs w:val="24"/>
              </w:rPr>
            </w:pPr>
            <w:r>
              <w:rPr>
                <w:rFonts w:ascii="Arial" w:hAnsi="Arial" w:cs="Arial"/>
                <w:sz w:val="24"/>
                <w:szCs w:val="24"/>
              </w:rPr>
              <w:t>Happiness survey</w:t>
            </w:r>
            <w:r w:rsidR="00137F07">
              <w:rPr>
                <w:rFonts w:ascii="Arial" w:hAnsi="Arial" w:cs="Arial"/>
                <w:sz w:val="24"/>
                <w:szCs w:val="24"/>
              </w:rPr>
              <w:t>.</w:t>
            </w:r>
          </w:p>
        </w:tc>
        <w:tc>
          <w:tcPr>
            <w:tcW w:w="1985" w:type="dxa"/>
          </w:tcPr>
          <w:p w14:paraId="00045C7C" w14:textId="77777777" w:rsidR="00A65C30" w:rsidRPr="003E40CD" w:rsidRDefault="00A65C30" w:rsidP="00933C45">
            <w:pPr>
              <w:rPr>
                <w:rFonts w:ascii="Arial" w:hAnsi="Arial" w:cs="Arial"/>
                <w:sz w:val="24"/>
                <w:szCs w:val="24"/>
              </w:rPr>
            </w:pPr>
            <w:r>
              <w:rPr>
                <w:rFonts w:ascii="Arial" w:hAnsi="Arial" w:cs="Arial"/>
                <w:sz w:val="24"/>
                <w:szCs w:val="24"/>
              </w:rPr>
              <w:lastRenderedPageBreak/>
              <w:t>Medium</w:t>
            </w:r>
          </w:p>
        </w:tc>
      </w:tr>
      <w:tr w:rsidR="00A65C30" w:rsidRPr="003E40CD" w14:paraId="7094B7FC" w14:textId="77777777" w:rsidTr="009737B9">
        <w:tc>
          <w:tcPr>
            <w:tcW w:w="1803" w:type="dxa"/>
          </w:tcPr>
          <w:p w14:paraId="76F12818" w14:textId="77777777" w:rsidR="00A65C30" w:rsidRPr="004568C7" w:rsidRDefault="00A65C30" w:rsidP="00933C45">
            <w:pPr>
              <w:rPr>
                <w:rFonts w:ascii="Arial" w:hAnsi="Arial" w:cs="Arial"/>
                <w:sz w:val="24"/>
                <w:szCs w:val="24"/>
              </w:rPr>
            </w:pPr>
            <w:r>
              <w:rPr>
                <w:rFonts w:ascii="Arial" w:hAnsi="Arial" w:cs="Arial"/>
                <w:sz w:val="24"/>
                <w:szCs w:val="24"/>
              </w:rPr>
              <w:t>04/02/2022</w:t>
            </w:r>
          </w:p>
        </w:tc>
        <w:tc>
          <w:tcPr>
            <w:tcW w:w="3161" w:type="dxa"/>
          </w:tcPr>
          <w:p w14:paraId="1C9C2319" w14:textId="77777777" w:rsidR="00A65C30" w:rsidRDefault="00A65C30" w:rsidP="00933C45">
            <w:pPr>
              <w:rPr>
                <w:rFonts w:ascii="Arial" w:hAnsi="Arial" w:cs="Arial"/>
                <w:sz w:val="24"/>
                <w:szCs w:val="24"/>
              </w:rPr>
            </w:pPr>
            <w:r>
              <w:rPr>
                <w:rFonts w:ascii="Arial" w:hAnsi="Arial" w:cs="Arial"/>
                <w:sz w:val="24"/>
                <w:szCs w:val="24"/>
              </w:rPr>
              <w:t>Resources diverted and school closures due to further lockdown and COVID.</w:t>
            </w:r>
          </w:p>
        </w:tc>
        <w:tc>
          <w:tcPr>
            <w:tcW w:w="1991" w:type="dxa"/>
          </w:tcPr>
          <w:p w14:paraId="2CFB2BA8" w14:textId="77777777" w:rsidR="00A65C30" w:rsidRDefault="00A65C30" w:rsidP="00933C45">
            <w:pPr>
              <w:rPr>
                <w:rFonts w:ascii="Arial" w:hAnsi="Arial" w:cs="Arial"/>
                <w:sz w:val="24"/>
                <w:szCs w:val="24"/>
              </w:rPr>
            </w:pPr>
            <w:r>
              <w:rPr>
                <w:rFonts w:ascii="Arial" w:hAnsi="Arial" w:cs="Arial"/>
                <w:sz w:val="24"/>
                <w:szCs w:val="24"/>
              </w:rPr>
              <w:t>High</w:t>
            </w:r>
          </w:p>
        </w:tc>
        <w:tc>
          <w:tcPr>
            <w:tcW w:w="5514" w:type="dxa"/>
          </w:tcPr>
          <w:p w14:paraId="3AC6A100" w14:textId="77777777" w:rsidR="00A65C30" w:rsidRPr="00FD18BD" w:rsidRDefault="00A65C30" w:rsidP="00933C45">
            <w:pPr>
              <w:pStyle w:val="ListParagraph"/>
              <w:numPr>
                <w:ilvl w:val="0"/>
                <w:numId w:val="2"/>
              </w:numPr>
              <w:rPr>
                <w:rFonts w:ascii="Arial" w:hAnsi="Arial" w:cs="Arial"/>
                <w:sz w:val="24"/>
                <w:szCs w:val="24"/>
              </w:rPr>
            </w:pPr>
            <w:r w:rsidRPr="00FD18BD">
              <w:rPr>
                <w:rFonts w:ascii="Arial" w:hAnsi="Arial" w:cs="Arial"/>
                <w:sz w:val="24"/>
                <w:szCs w:val="24"/>
              </w:rPr>
              <w:t>Strong head teacher partnerships</w:t>
            </w:r>
            <w:r>
              <w:rPr>
                <w:rFonts w:ascii="Arial" w:hAnsi="Arial" w:cs="Arial"/>
                <w:sz w:val="24"/>
                <w:szCs w:val="24"/>
              </w:rPr>
              <w:t>.</w:t>
            </w:r>
            <w:r w:rsidRPr="00FD18BD">
              <w:rPr>
                <w:rFonts w:ascii="Arial" w:hAnsi="Arial" w:cs="Arial"/>
                <w:sz w:val="24"/>
                <w:szCs w:val="24"/>
              </w:rPr>
              <w:t xml:space="preserve"> </w:t>
            </w:r>
          </w:p>
          <w:p w14:paraId="711B5616" w14:textId="77777777" w:rsidR="00A65C30" w:rsidRPr="00E978EB" w:rsidRDefault="00A65C30" w:rsidP="00933C45">
            <w:pPr>
              <w:pStyle w:val="ListParagraph"/>
              <w:numPr>
                <w:ilvl w:val="0"/>
                <w:numId w:val="2"/>
              </w:numPr>
              <w:rPr>
                <w:rFonts w:ascii="Arial" w:hAnsi="Arial" w:cs="Arial"/>
                <w:sz w:val="24"/>
                <w:szCs w:val="24"/>
              </w:rPr>
            </w:pPr>
            <w:r w:rsidRPr="00E978EB">
              <w:rPr>
                <w:rFonts w:ascii="Arial" w:hAnsi="Arial" w:cs="Arial"/>
                <w:sz w:val="24"/>
                <w:szCs w:val="24"/>
              </w:rPr>
              <w:t>Effective SENCO networks</w:t>
            </w:r>
            <w:r>
              <w:rPr>
                <w:rFonts w:ascii="Arial" w:hAnsi="Arial" w:cs="Arial"/>
                <w:sz w:val="24"/>
                <w:szCs w:val="24"/>
              </w:rPr>
              <w:t>.</w:t>
            </w:r>
          </w:p>
          <w:p w14:paraId="40C28912" w14:textId="77777777" w:rsidR="00A65C30" w:rsidRPr="00135464" w:rsidRDefault="00A65C30" w:rsidP="00933C45">
            <w:pPr>
              <w:pStyle w:val="ListParagraph"/>
              <w:numPr>
                <w:ilvl w:val="0"/>
                <w:numId w:val="2"/>
              </w:numPr>
              <w:rPr>
                <w:rFonts w:ascii="Arial" w:hAnsi="Arial" w:cs="Arial"/>
                <w:sz w:val="24"/>
                <w:szCs w:val="24"/>
              </w:rPr>
            </w:pPr>
            <w:r w:rsidRPr="00135464">
              <w:rPr>
                <w:rFonts w:ascii="Arial" w:hAnsi="Arial" w:cs="Arial"/>
                <w:sz w:val="24"/>
                <w:szCs w:val="24"/>
              </w:rPr>
              <w:t xml:space="preserve">Support of </w:t>
            </w:r>
            <w:r>
              <w:rPr>
                <w:rFonts w:ascii="Arial" w:hAnsi="Arial" w:cs="Arial"/>
                <w:sz w:val="24"/>
                <w:szCs w:val="24"/>
              </w:rPr>
              <w:t>SEND</w:t>
            </w:r>
            <w:r w:rsidRPr="00135464">
              <w:rPr>
                <w:rFonts w:ascii="Arial" w:hAnsi="Arial" w:cs="Arial"/>
                <w:sz w:val="24"/>
                <w:szCs w:val="24"/>
              </w:rPr>
              <w:t xml:space="preserve"> Sub-Group</w:t>
            </w:r>
            <w:r>
              <w:rPr>
                <w:rFonts w:ascii="Arial" w:hAnsi="Arial" w:cs="Arial"/>
                <w:sz w:val="24"/>
                <w:szCs w:val="24"/>
              </w:rPr>
              <w:t>.</w:t>
            </w:r>
          </w:p>
          <w:p w14:paraId="021153C8" w14:textId="77777777" w:rsidR="00A65C30" w:rsidRPr="0015310D" w:rsidRDefault="00A65C30" w:rsidP="00933C45">
            <w:pPr>
              <w:pStyle w:val="ListParagraph"/>
              <w:numPr>
                <w:ilvl w:val="0"/>
                <w:numId w:val="8"/>
              </w:numPr>
              <w:rPr>
                <w:rFonts w:ascii="Arial" w:hAnsi="Arial" w:cs="Arial"/>
                <w:sz w:val="24"/>
                <w:szCs w:val="24"/>
              </w:rPr>
            </w:pPr>
            <w:r w:rsidRPr="00135464">
              <w:rPr>
                <w:rFonts w:ascii="Arial" w:hAnsi="Arial" w:cs="Arial"/>
                <w:sz w:val="24"/>
                <w:szCs w:val="24"/>
              </w:rPr>
              <w:t>Regular communications</w:t>
            </w:r>
            <w:r>
              <w:rPr>
                <w:rFonts w:ascii="Arial" w:hAnsi="Arial" w:cs="Arial"/>
                <w:sz w:val="24"/>
                <w:szCs w:val="24"/>
              </w:rPr>
              <w:t xml:space="preserve"> with schools/social care/ health providers.</w:t>
            </w:r>
          </w:p>
        </w:tc>
        <w:tc>
          <w:tcPr>
            <w:tcW w:w="1985" w:type="dxa"/>
          </w:tcPr>
          <w:p w14:paraId="23AE4B8A" w14:textId="67EA40DB" w:rsidR="00A65C30" w:rsidRDefault="00137F07" w:rsidP="00137F07">
            <w:pPr>
              <w:rPr>
                <w:rFonts w:ascii="Arial" w:hAnsi="Arial" w:cs="Arial"/>
                <w:sz w:val="24"/>
                <w:szCs w:val="24"/>
              </w:rPr>
            </w:pPr>
            <w:r>
              <w:rPr>
                <w:rFonts w:ascii="Arial" w:hAnsi="Arial" w:cs="Arial"/>
                <w:sz w:val="24"/>
                <w:szCs w:val="24"/>
              </w:rPr>
              <w:t xml:space="preserve">Low </w:t>
            </w:r>
            <w:r w:rsidR="00F64D38">
              <w:rPr>
                <w:rFonts w:ascii="Arial" w:hAnsi="Arial" w:cs="Arial"/>
                <w:sz w:val="24"/>
                <w:szCs w:val="24"/>
              </w:rPr>
              <w:t>a</w:t>
            </w:r>
            <w:r>
              <w:rPr>
                <w:rFonts w:ascii="Arial" w:hAnsi="Arial" w:cs="Arial"/>
                <w:sz w:val="24"/>
                <w:szCs w:val="24"/>
              </w:rPr>
              <w:t xml:space="preserve">s </w:t>
            </w:r>
            <w:r w:rsidR="00C11EB9">
              <w:rPr>
                <w:rFonts w:ascii="Arial" w:hAnsi="Arial" w:cs="Arial"/>
                <w:sz w:val="24"/>
                <w:szCs w:val="24"/>
              </w:rPr>
              <w:t>all national restrictions lifted.</w:t>
            </w:r>
            <w:r w:rsidR="00A65C30">
              <w:rPr>
                <w:rFonts w:ascii="Arial" w:hAnsi="Arial" w:cs="Arial"/>
                <w:sz w:val="24"/>
                <w:szCs w:val="24"/>
              </w:rPr>
              <w:t xml:space="preserve"> </w:t>
            </w:r>
          </w:p>
        </w:tc>
      </w:tr>
      <w:tr w:rsidR="00A65C30" w:rsidRPr="003E40CD" w14:paraId="4998C406" w14:textId="77777777" w:rsidTr="009737B9">
        <w:tc>
          <w:tcPr>
            <w:tcW w:w="1803" w:type="dxa"/>
          </w:tcPr>
          <w:p w14:paraId="146329FF" w14:textId="77777777" w:rsidR="00A65C30" w:rsidRPr="004568C7" w:rsidRDefault="00A65C30" w:rsidP="00933C45">
            <w:pPr>
              <w:rPr>
                <w:rFonts w:ascii="Arial" w:hAnsi="Arial" w:cs="Arial"/>
                <w:sz w:val="24"/>
                <w:szCs w:val="24"/>
              </w:rPr>
            </w:pPr>
            <w:r w:rsidRPr="004B63B4">
              <w:rPr>
                <w:rFonts w:ascii="Arial" w:hAnsi="Arial" w:cs="Arial"/>
                <w:sz w:val="24"/>
                <w:szCs w:val="24"/>
              </w:rPr>
              <w:t>04/02/2022</w:t>
            </w:r>
          </w:p>
        </w:tc>
        <w:tc>
          <w:tcPr>
            <w:tcW w:w="3161" w:type="dxa"/>
          </w:tcPr>
          <w:p w14:paraId="3B4EE165" w14:textId="77777777" w:rsidR="00A65C30" w:rsidRDefault="00A65C30" w:rsidP="00933C45">
            <w:pPr>
              <w:rPr>
                <w:rFonts w:ascii="Arial" w:hAnsi="Arial" w:cs="Arial"/>
                <w:sz w:val="24"/>
                <w:szCs w:val="24"/>
              </w:rPr>
            </w:pPr>
            <w:r>
              <w:rPr>
                <w:rFonts w:ascii="Arial" w:hAnsi="Arial" w:cs="Arial"/>
                <w:sz w:val="24"/>
                <w:szCs w:val="24"/>
              </w:rPr>
              <w:t>Unable to secure finance to deliver improvements (due to continuous growth in statutory assessments).</w:t>
            </w:r>
          </w:p>
        </w:tc>
        <w:tc>
          <w:tcPr>
            <w:tcW w:w="1991" w:type="dxa"/>
          </w:tcPr>
          <w:p w14:paraId="5C29BDA6" w14:textId="77777777" w:rsidR="00A65C30" w:rsidRPr="003E40CD" w:rsidRDefault="00A65C30" w:rsidP="00933C45">
            <w:pPr>
              <w:rPr>
                <w:rFonts w:ascii="Arial" w:hAnsi="Arial" w:cs="Arial"/>
                <w:sz w:val="24"/>
                <w:szCs w:val="24"/>
              </w:rPr>
            </w:pPr>
            <w:r>
              <w:rPr>
                <w:rFonts w:ascii="Arial" w:hAnsi="Arial" w:cs="Arial"/>
                <w:sz w:val="24"/>
                <w:szCs w:val="24"/>
              </w:rPr>
              <w:t>High</w:t>
            </w:r>
          </w:p>
        </w:tc>
        <w:tc>
          <w:tcPr>
            <w:tcW w:w="5514" w:type="dxa"/>
            <w:tcBorders>
              <w:top w:val="single" w:sz="4" w:space="0" w:color="auto"/>
              <w:left w:val="single" w:sz="4" w:space="0" w:color="auto"/>
              <w:bottom w:val="single" w:sz="4" w:space="0" w:color="auto"/>
              <w:right w:val="single" w:sz="4" w:space="0" w:color="auto"/>
            </w:tcBorders>
          </w:tcPr>
          <w:p w14:paraId="485D80F7" w14:textId="77777777" w:rsidR="00A65C30" w:rsidRPr="00EE311F" w:rsidRDefault="00A65C30" w:rsidP="00933C45">
            <w:pPr>
              <w:pStyle w:val="ListParagraph"/>
              <w:numPr>
                <w:ilvl w:val="0"/>
                <w:numId w:val="4"/>
              </w:numPr>
              <w:rPr>
                <w:rFonts w:ascii="Arial" w:hAnsi="Arial" w:cs="Arial"/>
                <w:sz w:val="24"/>
                <w:szCs w:val="24"/>
              </w:rPr>
            </w:pPr>
            <w:r w:rsidRPr="00EE311F">
              <w:rPr>
                <w:rFonts w:ascii="Arial" w:hAnsi="Arial" w:cs="Arial"/>
                <w:sz w:val="24"/>
                <w:szCs w:val="24"/>
              </w:rPr>
              <w:t>Ensure organisational committees and SEND Board are regularly briefed on case for change</w:t>
            </w:r>
          </w:p>
          <w:p w14:paraId="462960A4" w14:textId="77777777" w:rsidR="00A65C30" w:rsidRPr="006D69C3" w:rsidRDefault="00A65C30" w:rsidP="00933C45">
            <w:pPr>
              <w:pStyle w:val="ListParagraph"/>
              <w:numPr>
                <w:ilvl w:val="0"/>
                <w:numId w:val="4"/>
              </w:numPr>
              <w:rPr>
                <w:rFonts w:ascii="Arial" w:hAnsi="Arial" w:cs="Arial"/>
                <w:sz w:val="24"/>
                <w:szCs w:val="24"/>
              </w:rPr>
            </w:pPr>
            <w:r w:rsidRPr="00EE311F">
              <w:rPr>
                <w:rFonts w:ascii="Arial" w:hAnsi="Arial" w:cs="Arial"/>
                <w:sz w:val="24"/>
                <w:szCs w:val="24"/>
              </w:rPr>
              <w:t>Advise on changes in need and any anticipated investment gap at the earliest opportunity</w:t>
            </w:r>
            <w:r>
              <w:rPr>
                <w:rFonts w:ascii="Arial" w:hAnsi="Arial" w:cs="Arial"/>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3C6D5669" w14:textId="77777777" w:rsidR="00A65C30" w:rsidRPr="00EE311F" w:rsidRDefault="00A65C30" w:rsidP="00933C45">
            <w:pPr>
              <w:rPr>
                <w:rFonts w:ascii="Arial" w:hAnsi="Arial" w:cs="Arial"/>
                <w:sz w:val="24"/>
                <w:szCs w:val="24"/>
              </w:rPr>
            </w:pPr>
            <w:r w:rsidRPr="00EE311F">
              <w:rPr>
                <w:rFonts w:ascii="Arial" w:hAnsi="Arial" w:cs="Arial"/>
                <w:sz w:val="24"/>
                <w:szCs w:val="24"/>
              </w:rPr>
              <w:t xml:space="preserve">Medium </w:t>
            </w:r>
          </w:p>
        </w:tc>
      </w:tr>
      <w:tr w:rsidR="00A65C30" w:rsidRPr="003E40CD" w14:paraId="11AA5AB3" w14:textId="77777777" w:rsidTr="009737B9">
        <w:tc>
          <w:tcPr>
            <w:tcW w:w="1803" w:type="dxa"/>
          </w:tcPr>
          <w:p w14:paraId="04A4F7C5" w14:textId="77777777" w:rsidR="00A65C30" w:rsidRPr="004568C7" w:rsidRDefault="00A65C30" w:rsidP="00933C45">
            <w:pPr>
              <w:rPr>
                <w:rFonts w:ascii="Arial" w:hAnsi="Arial" w:cs="Arial"/>
                <w:sz w:val="24"/>
                <w:szCs w:val="24"/>
              </w:rPr>
            </w:pPr>
            <w:r w:rsidRPr="004B63B4">
              <w:rPr>
                <w:rFonts w:ascii="Arial" w:hAnsi="Arial" w:cs="Arial"/>
                <w:sz w:val="24"/>
                <w:szCs w:val="24"/>
              </w:rPr>
              <w:t>04/02/2022</w:t>
            </w:r>
          </w:p>
        </w:tc>
        <w:tc>
          <w:tcPr>
            <w:tcW w:w="3161" w:type="dxa"/>
          </w:tcPr>
          <w:p w14:paraId="47C1EF06" w14:textId="77777777" w:rsidR="00A65C30" w:rsidRDefault="00A65C30" w:rsidP="00933C45">
            <w:pPr>
              <w:rPr>
                <w:rFonts w:ascii="Arial" w:hAnsi="Arial" w:cs="Arial"/>
                <w:sz w:val="24"/>
                <w:szCs w:val="24"/>
              </w:rPr>
            </w:pPr>
            <w:r>
              <w:rPr>
                <w:rFonts w:ascii="Arial" w:hAnsi="Arial" w:cs="Arial"/>
                <w:sz w:val="24"/>
                <w:szCs w:val="24"/>
              </w:rPr>
              <w:t>Capacity within teams to deliver change.</w:t>
            </w:r>
          </w:p>
        </w:tc>
        <w:tc>
          <w:tcPr>
            <w:tcW w:w="1991" w:type="dxa"/>
          </w:tcPr>
          <w:p w14:paraId="75FB8454" w14:textId="77777777" w:rsidR="00A65C30" w:rsidRPr="003E40CD" w:rsidRDefault="00A65C30" w:rsidP="00933C45">
            <w:pPr>
              <w:rPr>
                <w:rFonts w:ascii="Arial" w:hAnsi="Arial" w:cs="Arial"/>
                <w:sz w:val="24"/>
                <w:szCs w:val="24"/>
              </w:rPr>
            </w:pPr>
            <w:r>
              <w:rPr>
                <w:rFonts w:ascii="Arial" w:hAnsi="Arial" w:cs="Arial"/>
                <w:sz w:val="24"/>
                <w:szCs w:val="24"/>
              </w:rPr>
              <w:t>Medium</w:t>
            </w:r>
          </w:p>
        </w:tc>
        <w:tc>
          <w:tcPr>
            <w:tcW w:w="5514" w:type="dxa"/>
          </w:tcPr>
          <w:p w14:paraId="59FE707C" w14:textId="77777777" w:rsidR="00A65C30" w:rsidRDefault="00A65C30" w:rsidP="00933C45">
            <w:pPr>
              <w:pStyle w:val="ListParagraph"/>
              <w:numPr>
                <w:ilvl w:val="0"/>
                <w:numId w:val="4"/>
              </w:numPr>
              <w:rPr>
                <w:rFonts w:ascii="Arial" w:hAnsi="Arial" w:cs="Arial"/>
                <w:sz w:val="24"/>
                <w:szCs w:val="24"/>
              </w:rPr>
            </w:pPr>
            <w:r w:rsidRPr="004568C7">
              <w:rPr>
                <w:rFonts w:ascii="Arial" w:hAnsi="Arial" w:cs="Arial"/>
                <w:sz w:val="24"/>
                <w:szCs w:val="24"/>
              </w:rPr>
              <w:t>SEND service review</w:t>
            </w:r>
            <w:r>
              <w:rPr>
                <w:rFonts w:ascii="Arial" w:hAnsi="Arial" w:cs="Arial"/>
                <w:sz w:val="24"/>
                <w:szCs w:val="24"/>
              </w:rPr>
              <w:t xml:space="preserve"> and investment in additional capacity and training.</w:t>
            </w:r>
          </w:p>
          <w:p w14:paraId="4D1091D6" w14:textId="282BBEA4" w:rsidR="00AB6CAF" w:rsidRPr="004568C7" w:rsidRDefault="00AB6CAF" w:rsidP="00933C45">
            <w:pPr>
              <w:pStyle w:val="ListParagraph"/>
              <w:numPr>
                <w:ilvl w:val="0"/>
                <w:numId w:val="4"/>
              </w:numPr>
              <w:rPr>
                <w:rFonts w:ascii="Arial" w:hAnsi="Arial" w:cs="Arial"/>
                <w:sz w:val="24"/>
                <w:szCs w:val="24"/>
              </w:rPr>
            </w:pPr>
            <w:r>
              <w:rPr>
                <w:rFonts w:ascii="Arial" w:hAnsi="Arial" w:cs="Arial"/>
                <w:sz w:val="24"/>
                <w:szCs w:val="24"/>
              </w:rPr>
              <w:t>Business cases approved for additional capacity e.g., DSCO an additional Senior Practitioner and 3 caseworkers to carry out annual reviews</w:t>
            </w:r>
          </w:p>
        </w:tc>
        <w:tc>
          <w:tcPr>
            <w:tcW w:w="1985" w:type="dxa"/>
          </w:tcPr>
          <w:p w14:paraId="0FB79A62" w14:textId="77777777" w:rsidR="00A65C30" w:rsidRPr="003E40CD" w:rsidRDefault="00A65C30" w:rsidP="00933C45">
            <w:pPr>
              <w:rPr>
                <w:rFonts w:ascii="Arial" w:hAnsi="Arial" w:cs="Arial"/>
                <w:sz w:val="24"/>
                <w:szCs w:val="24"/>
              </w:rPr>
            </w:pPr>
            <w:r>
              <w:rPr>
                <w:rFonts w:ascii="Arial" w:hAnsi="Arial" w:cs="Arial"/>
                <w:sz w:val="24"/>
                <w:szCs w:val="24"/>
              </w:rPr>
              <w:t xml:space="preserve">Low </w:t>
            </w:r>
          </w:p>
        </w:tc>
      </w:tr>
      <w:tr w:rsidR="00A65C30" w:rsidRPr="003E40CD" w14:paraId="651E78EA" w14:textId="77777777" w:rsidTr="009737B9">
        <w:tc>
          <w:tcPr>
            <w:tcW w:w="1803" w:type="dxa"/>
          </w:tcPr>
          <w:p w14:paraId="4F66483D" w14:textId="77777777" w:rsidR="00A65C30" w:rsidRPr="00873E8D" w:rsidRDefault="00A65C30" w:rsidP="00933C45">
            <w:pPr>
              <w:rPr>
                <w:rFonts w:ascii="Arial" w:hAnsi="Arial" w:cs="Arial"/>
                <w:sz w:val="24"/>
                <w:szCs w:val="24"/>
              </w:rPr>
            </w:pPr>
            <w:r w:rsidRPr="00873E8D">
              <w:rPr>
                <w:rFonts w:ascii="Arial" w:hAnsi="Arial" w:cs="Arial"/>
                <w:sz w:val="24"/>
                <w:szCs w:val="24"/>
              </w:rPr>
              <w:t>04/02/2022</w:t>
            </w:r>
          </w:p>
        </w:tc>
        <w:tc>
          <w:tcPr>
            <w:tcW w:w="3161" w:type="dxa"/>
          </w:tcPr>
          <w:p w14:paraId="21EE2361" w14:textId="77777777" w:rsidR="00A65C30" w:rsidRPr="00873E8D" w:rsidRDefault="00A65C30" w:rsidP="00933C45">
            <w:pPr>
              <w:rPr>
                <w:rFonts w:ascii="Arial" w:hAnsi="Arial" w:cs="Arial"/>
                <w:sz w:val="24"/>
                <w:szCs w:val="24"/>
              </w:rPr>
            </w:pPr>
            <w:r w:rsidRPr="00873E8D">
              <w:rPr>
                <w:rFonts w:ascii="Arial" w:hAnsi="Arial" w:cs="Arial"/>
                <w:sz w:val="24"/>
                <w:szCs w:val="24"/>
              </w:rPr>
              <w:t>Quality of EHCPs do not improve resulting in increased complaints and tribunals.</w:t>
            </w:r>
          </w:p>
          <w:p w14:paraId="47D00433" w14:textId="77777777" w:rsidR="00A65C30" w:rsidRPr="00873E8D" w:rsidRDefault="00A65C30" w:rsidP="00933C45">
            <w:pPr>
              <w:rPr>
                <w:rFonts w:ascii="Arial" w:hAnsi="Arial" w:cs="Arial"/>
                <w:sz w:val="24"/>
                <w:szCs w:val="24"/>
              </w:rPr>
            </w:pPr>
          </w:p>
        </w:tc>
        <w:tc>
          <w:tcPr>
            <w:tcW w:w="1991" w:type="dxa"/>
          </w:tcPr>
          <w:p w14:paraId="123DE8B4" w14:textId="77777777" w:rsidR="00A65C30" w:rsidRPr="00873E8D" w:rsidRDefault="00A65C30" w:rsidP="00933C45">
            <w:pPr>
              <w:rPr>
                <w:rFonts w:ascii="Arial" w:hAnsi="Arial" w:cs="Arial"/>
                <w:sz w:val="24"/>
                <w:szCs w:val="24"/>
              </w:rPr>
            </w:pPr>
            <w:r w:rsidRPr="00873E8D">
              <w:rPr>
                <w:rFonts w:ascii="Arial" w:hAnsi="Arial" w:cs="Arial"/>
                <w:sz w:val="24"/>
                <w:szCs w:val="24"/>
              </w:rPr>
              <w:t xml:space="preserve">Medium </w:t>
            </w:r>
          </w:p>
        </w:tc>
        <w:tc>
          <w:tcPr>
            <w:tcW w:w="5514" w:type="dxa"/>
          </w:tcPr>
          <w:p w14:paraId="6C150280" w14:textId="77777777" w:rsidR="00A65C30" w:rsidRPr="00873E8D" w:rsidRDefault="00A65C30" w:rsidP="00933C45">
            <w:pPr>
              <w:pStyle w:val="ListParagraph"/>
              <w:numPr>
                <w:ilvl w:val="0"/>
                <w:numId w:val="4"/>
              </w:numPr>
              <w:rPr>
                <w:rFonts w:ascii="Arial" w:hAnsi="Arial" w:cs="Arial"/>
                <w:sz w:val="24"/>
                <w:szCs w:val="24"/>
              </w:rPr>
            </w:pPr>
            <w:r w:rsidRPr="00873E8D">
              <w:rPr>
                <w:rFonts w:ascii="Arial" w:hAnsi="Arial" w:cs="Arial"/>
                <w:sz w:val="24"/>
                <w:szCs w:val="24"/>
              </w:rPr>
              <w:t>Regular audits to check quality of plans and advice</w:t>
            </w:r>
            <w:r>
              <w:rPr>
                <w:rFonts w:ascii="Arial" w:hAnsi="Arial" w:cs="Arial"/>
                <w:sz w:val="24"/>
                <w:szCs w:val="24"/>
              </w:rPr>
              <w:t xml:space="preserve"> and plans.</w:t>
            </w:r>
          </w:p>
          <w:p w14:paraId="7D0DE2C8" w14:textId="77777777" w:rsidR="00A65C30" w:rsidRPr="00873E8D" w:rsidRDefault="00A65C30" w:rsidP="00933C45">
            <w:pPr>
              <w:pStyle w:val="ListParagraph"/>
              <w:numPr>
                <w:ilvl w:val="0"/>
                <w:numId w:val="4"/>
              </w:numPr>
              <w:rPr>
                <w:rFonts w:ascii="Arial" w:hAnsi="Arial" w:cs="Arial"/>
                <w:sz w:val="24"/>
                <w:szCs w:val="24"/>
              </w:rPr>
            </w:pPr>
            <w:r w:rsidRPr="00873E8D">
              <w:rPr>
                <w:rFonts w:ascii="Arial" w:hAnsi="Arial" w:cs="Arial"/>
                <w:sz w:val="24"/>
                <w:szCs w:val="24"/>
              </w:rPr>
              <w:t>Continued rolling programme of training to advice givers and plan writers.</w:t>
            </w:r>
          </w:p>
        </w:tc>
        <w:tc>
          <w:tcPr>
            <w:tcW w:w="1985" w:type="dxa"/>
          </w:tcPr>
          <w:p w14:paraId="18C1FD48" w14:textId="77777777" w:rsidR="00A65C30" w:rsidRPr="00873E8D" w:rsidRDefault="00A65C30" w:rsidP="00933C45">
            <w:pPr>
              <w:rPr>
                <w:rFonts w:ascii="Arial" w:hAnsi="Arial" w:cs="Arial"/>
                <w:sz w:val="24"/>
                <w:szCs w:val="24"/>
              </w:rPr>
            </w:pPr>
            <w:r w:rsidRPr="00873E8D">
              <w:rPr>
                <w:rFonts w:ascii="Arial" w:hAnsi="Arial" w:cs="Arial"/>
                <w:sz w:val="24"/>
                <w:szCs w:val="24"/>
              </w:rPr>
              <w:t xml:space="preserve">Low </w:t>
            </w:r>
          </w:p>
        </w:tc>
      </w:tr>
      <w:tr w:rsidR="00A65C30" w:rsidRPr="003E40CD" w14:paraId="67D3C996" w14:textId="77777777" w:rsidTr="009737B9">
        <w:tc>
          <w:tcPr>
            <w:tcW w:w="1803" w:type="dxa"/>
          </w:tcPr>
          <w:p w14:paraId="5D1186F7" w14:textId="77777777" w:rsidR="00A65C30" w:rsidRPr="00873E8D" w:rsidRDefault="00A65C30" w:rsidP="00933C45">
            <w:pPr>
              <w:rPr>
                <w:rFonts w:ascii="Arial" w:hAnsi="Arial" w:cs="Arial"/>
                <w:sz w:val="24"/>
                <w:szCs w:val="24"/>
              </w:rPr>
            </w:pPr>
            <w:r w:rsidRPr="00873E8D">
              <w:rPr>
                <w:rFonts w:ascii="Arial" w:hAnsi="Arial" w:cs="Arial"/>
                <w:sz w:val="24"/>
                <w:szCs w:val="24"/>
              </w:rPr>
              <w:t>04/02/2022</w:t>
            </w:r>
          </w:p>
        </w:tc>
        <w:tc>
          <w:tcPr>
            <w:tcW w:w="3161" w:type="dxa"/>
          </w:tcPr>
          <w:p w14:paraId="0473A965" w14:textId="6A96D713" w:rsidR="00A65C30" w:rsidRPr="00873E8D" w:rsidRDefault="00A65C30" w:rsidP="00933C45">
            <w:pPr>
              <w:rPr>
                <w:rFonts w:ascii="Arial" w:hAnsi="Arial" w:cs="Arial"/>
                <w:sz w:val="24"/>
                <w:szCs w:val="24"/>
              </w:rPr>
            </w:pPr>
            <w:r w:rsidRPr="00873E8D">
              <w:rPr>
                <w:rFonts w:ascii="Arial" w:hAnsi="Arial" w:cs="Arial"/>
                <w:sz w:val="24"/>
                <w:szCs w:val="24"/>
              </w:rPr>
              <w:t>EHCP numbers continue to increase at a higher rate than other areas</w:t>
            </w:r>
            <w:r>
              <w:rPr>
                <w:rFonts w:ascii="Arial" w:hAnsi="Arial" w:cs="Arial"/>
                <w:sz w:val="24"/>
                <w:szCs w:val="24"/>
              </w:rPr>
              <w:t xml:space="preserve"> and as a result we are unable to comply with the national timescales.</w:t>
            </w:r>
          </w:p>
          <w:p w14:paraId="64363E3D" w14:textId="77777777" w:rsidR="00A65C30" w:rsidRPr="00873E8D" w:rsidRDefault="00A65C30" w:rsidP="00933C45">
            <w:pPr>
              <w:rPr>
                <w:rFonts w:ascii="Arial" w:hAnsi="Arial" w:cs="Arial"/>
                <w:sz w:val="24"/>
                <w:szCs w:val="24"/>
              </w:rPr>
            </w:pPr>
          </w:p>
          <w:p w14:paraId="0FFE8CFE" w14:textId="77777777" w:rsidR="00A65C30" w:rsidRPr="00873E8D" w:rsidRDefault="00A65C30" w:rsidP="00933C45">
            <w:pPr>
              <w:rPr>
                <w:rFonts w:ascii="Arial" w:hAnsi="Arial" w:cs="Arial"/>
                <w:sz w:val="24"/>
                <w:szCs w:val="24"/>
              </w:rPr>
            </w:pPr>
            <w:r w:rsidRPr="00873E8D">
              <w:rPr>
                <w:rFonts w:ascii="Arial" w:hAnsi="Arial" w:cs="Arial"/>
                <w:sz w:val="24"/>
                <w:szCs w:val="24"/>
              </w:rPr>
              <w:t xml:space="preserve"> </w:t>
            </w:r>
          </w:p>
        </w:tc>
        <w:tc>
          <w:tcPr>
            <w:tcW w:w="1991" w:type="dxa"/>
          </w:tcPr>
          <w:p w14:paraId="3373B627" w14:textId="77777777" w:rsidR="00A65C30" w:rsidRPr="00873E8D" w:rsidRDefault="00A65C30" w:rsidP="00933C45">
            <w:pPr>
              <w:rPr>
                <w:rFonts w:ascii="Arial" w:hAnsi="Arial" w:cs="Arial"/>
                <w:sz w:val="24"/>
                <w:szCs w:val="24"/>
              </w:rPr>
            </w:pPr>
            <w:r w:rsidRPr="00873E8D">
              <w:rPr>
                <w:rFonts w:ascii="Arial" w:hAnsi="Arial" w:cs="Arial"/>
                <w:sz w:val="24"/>
                <w:szCs w:val="24"/>
              </w:rPr>
              <w:lastRenderedPageBreak/>
              <w:t>High</w:t>
            </w:r>
          </w:p>
        </w:tc>
        <w:tc>
          <w:tcPr>
            <w:tcW w:w="5514" w:type="dxa"/>
          </w:tcPr>
          <w:p w14:paraId="791FD3C0" w14:textId="0C213D9A" w:rsidR="00A65C30" w:rsidRPr="00A65C30" w:rsidRDefault="00A65C30" w:rsidP="00A2540B">
            <w:pPr>
              <w:pStyle w:val="ListParagraph"/>
              <w:numPr>
                <w:ilvl w:val="0"/>
                <w:numId w:val="21"/>
              </w:numPr>
              <w:rPr>
                <w:rFonts w:ascii="Arial" w:hAnsi="Arial" w:cs="Arial"/>
                <w:sz w:val="24"/>
                <w:szCs w:val="24"/>
              </w:rPr>
            </w:pPr>
            <w:r w:rsidRPr="00A65C30">
              <w:rPr>
                <w:rFonts w:ascii="Arial" w:hAnsi="Arial" w:cs="Arial"/>
                <w:sz w:val="24"/>
                <w:szCs w:val="24"/>
              </w:rPr>
              <w:t xml:space="preserve">Investment to strengthen graduated response to reduce </w:t>
            </w:r>
            <w:r w:rsidR="00313023" w:rsidRPr="00A65C30">
              <w:rPr>
                <w:rFonts w:ascii="Arial" w:hAnsi="Arial" w:cs="Arial"/>
                <w:sz w:val="24"/>
                <w:szCs w:val="24"/>
              </w:rPr>
              <w:t>the need</w:t>
            </w:r>
            <w:r w:rsidRPr="00A65C30">
              <w:rPr>
                <w:rFonts w:ascii="Arial" w:hAnsi="Arial" w:cs="Arial"/>
                <w:sz w:val="24"/>
                <w:szCs w:val="24"/>
              </w:rPr>
              <w:t xml:space="preserve"> for EHC request.</w:t>
            </w:r>
          </w:p>
          <w:p w14:paraId="550B67EE" w14:textId="77777777"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t>Caseload review.</w:t>
            </w:r>
          </w:p>
          <w:p w14:paraId="319F06FA" w14:textId="77777777"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t>Strong Performance focus</w:t>
            </w:r>
          </w:p>
          <w:p w14:paraId="3CDB85C7" w14:textId="038A6AE4"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lastRenderedPageBreak/>
              <w:t xml:space="preserve">Monthly PI indicators – Timescales are reviewed, tracking of late and reasons why to 20 </w:t>
            </w:r>
            <w:r w:rsidR="00313023" w:rsidRPr="00A65C30">
              <w:rPr>
                <w:rFonts w:ascii="Arial" w:hAnsi="Arial" w:cs="Arial"/>
                <w:sz w:val="24"/>
                <w:szCs w:val="24"/>
              </w:rPr>
              <w:t>weeks’ time</w:t>
            </w:r>
          </w:p>
          <w:p w14:paraId="4CA7FEC8" w14:textId="5E32C05C"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t xml:space="preserve">SEND </w:t>
            </w:r>
            <w:r w:rsidR="00CB4282">
              <w:rPr>
                <w:rFonts w:ascii="Arial" w:hAnsi="Arial" w:cs="Arial"/>
                <w:sz w:val="24"/>
                <w:szCs w:val="24"/>
              </w:rPr>
              <w:t>Managers</w:t>
            </w:r>
            <w:r w:rsidRPr="00A65C30">
              <w:rPr>
                <w:rFonts w:ascii="Arial" w:hAnsi="Arial" w:cs="Arial"/>
                <w:sz w:val="24"/>
                <w:szCs w:val="24"/>
              </w:rPr>
              <w:t xml:space="preserve"> performance</w:t>
            </w:r>
            <w:r w:rsidR="00CB4282">
              <w:rPr>
                <w:rFonts w:ascii="Arial" w:hAnsi="Arial" w:cs="Arial"/>
                <w:sz w:val="24"/>
                <w:szCs w:val="24"/>
              </w:rPr>
              <w:t xml:space="preserve"> </w:t>
            </w:r>
            <w:r w:rsidR="008A5F1D">
              <w:rPr>
                <w:rFonts w:ascii="Arial" w:hAnsi="Arial" w:cs="Arial"/>
                <w:sz w:val="24"/>
                <w:szCs w:val="24"/>
              </w:rPr>
              <w:t>Clinic each</w:t>
            </w:r>
            <w:r w:rsidRPr="00A65C30">
              <w:rPr>
                <w:rFonts w:ascii="Arial" w:hAnsi="Arial" w:cs="Arial"/>
                <w:sz w:val="24"/>
                <w:szCs w:val="24"/>
              </w:rPr>
              <w:t xml:space="preserve"> month</w:t>
            </w:r>
          </w:p>
          <w:p w14:paraId="0C07802B" w14:textId="12A426F7"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t xml:space="preserve">Leaner and smoother internal process including speed up </w:t>
            </w:r>
            <w:r w:rsidR="008A5F1D">
              <w:rPr>
                <w:rFonts w:ascii="Arial" w:hAnsi="Arial" w:cs="Arial"/>
                <w:sz w:val="24"/>
                <w:szCs w:val="24"/>
              </w:rPr>
              <w:t>of allocation of cases</w:t>
            </w:r>
          </w:p>
          <w:p w14:paraId="43652793" w14:textId="53FAEAC0" w:rsidR="00A65C30" w:rsidRPr="00A65C30" w:rsidRDefault="008A5F1D" w:rsidP="00933C45">
            <w:pPr>
              <w:pStyle w:val="ListParagraph"/>
              <w:numPr>
                <w:ilvl w:val="0"/>
                <w:numId w:val="4"/>
              </w:numPr>
              <w:rPr>
                <w:rFonts w:ascii="Arial" w:hAnsi="Arial" w:cs="Arial"/>
                <w:sz w:val="24"/>
                <w:szCs w:val="24"/>
              </w:rPr>
            </w:pPr>
            <w:r>
              <w:rPr>
                <w:rFonts w:ascii="Arial" w:hAnsi="Arial" w:cs="Arial"/>
                <w:sz w:val="24"/>
                <w:szCs w:val="24"/>
              </w:rPr>
              <w:t xml:space="preserve">Improved systems to </w:t>
            </w:r>
            <w:r w:rsidR="009C4D10">
              <w:rPr>
                <w:rFonts w:ascii="Arial" w:hAnsi="Arial" w:cs="Arial"/>
                <w:sz w:val="24"/>
                <w:szCs w:val="24"/>
              </w:rPr>
              <w:t>increase the number of advices are received on time.</w:t>
            </w:r>
          </w:p>
          <w:p w14:paraId="5458E3F7" w14:textId="3C918CBD"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t>Employ</w:t>
            </w:r>
            <w:r>
              <w:rPr>
                <w:rFonts w:ascii="Arial" w:hAnsi="Arial" w:cs="Arial"/>
                <w:sz w:val="24"/>
                <w:szCs w:val="24"/>
              </w:rPr>
              <w:t>ed</w:t>
            </w:r>
            <w:r w:rsidRPr="00A65C30">
              <w:rPr>
                <w:rFonts w:ascii="Arial" w:hAnsi="Arial" w:cs="Arial"/>
                <w:sz w:val="24"/>
                <w:szCs w:val="24"/>
              </w:rPr>
              <w:t xml:space="preserve"> 3 additional caseworkers – whose focus on annual reviews has led to us to be able to free up some staff capacity to undertake assessments.</w:t>
            </w:r>
          </w:p>
          <w:p w14:paraId="712E4B80" w14:textId="2000CC0F"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t xml:space="preserve">Deep dive into reasons why </w:t>
            </w:r>
            <w:r>
              <w:rPr>
                <w:rFonts w:ascii="Arial" w:hAnsi="Arial" w:cs="Arial"/>
                <w:sz w:val="24"/>
                <w:szCs w:val="24"/>
              </w:rPr>
              <w:t xml:space="preserve">plans are </w:t>
            </w:r>
            <w:r w:rsidRPr="00A65C30">
              <w:rPr>
                <w:rFonts w:ascii="Arial" w:hAnsi="Arial" w:cs="Arial"/>
                <w:sz w:val="24"/>
                <w:szCs w:val="24"/>
              </w:rPr>
              <w:t xml:space="preserve">late </w:t>
            </w:r>
          </w:p>
          <w:p w14:paraId="1813665D" w14:textId="5F190FDB" w:rsidR="00A65C30" w:rsidRPr="00A65C30" w:rsidRDefault="00A65C30" w:rsidP="00933C45">
            <w:pPr>
              <w:pStyle w:val="ListParagraph"/>
              <w:numPr>
                <w:ilvl w:val="0"/>
                <w:numId w:val="4"/>
              </w:numPr>
              <w:rPr>
                <w:rFonts w:ascii="Arial" w:hAnsi="Arial" w:cs="Arial"/>
                <w:sz w:val="24"/>
                <w:szCs w:val="24"/>
              </w:rPr>
            </w:pPr>
            <w:r w:rsidRPr="00A65C30">
              <w:rPr>
                <w:rFonts w:ascii="Arial" w:hAnsi="Arial" w:cs="Arial"/>
                <w:sz w:val="24"/>
                <w:szCs w:val="24"/>
              </w:rPr>
              <w:t>Continued input from NHS Exec lead who receives monthly performance statistics</w:t>
            </w:r>
            <w:r w:rsidR="009C4D10">
              <w:rPr>
                <w:rFonts w:ascii="Arial" w:hAnsi="Arial" w:cs="Arial"/>
                <w:sz w:val="24"/>
                <w:szCs w:val="24"/>
              </w:rPr>
              <w:t>.</w:t>
            </w:r>
          </w:p>
          <w:p w14:paraId="3B4AB0D0" w14:textId="77777777" w:rsidR="00A65C30" w:rsidRPr="00A65C30" w:rsidRDefault="00A65C30" w:rsidP="00933C45">
            <w:pPr>
              <w:rPr>
                <w:rFonts w:ascii="Arial" w:hAnsi="Arial" w:cs="Arial"/>
                <w:sz w:val="24"/>
                <w:szCs w:val="24"/>
              </w:rPr>
            </w:pPr>
          </w:p>
        </w:tc>
        <w:tc>
          <w:tcPr>
            <w:tcW w:w="1985" w:type="dxa"/>
          </w:tcPr>
          <w:p w14:paraId="3B6DE9CA" w14:textId="77777777" w:rsidR="00A65C30" w:rsidRPr="00873E8D" w:rsidRDefault="00A65C30" w:rsidP="00933C45">
            <w:pPr>
              <w:rPr>
                <w:rFonts w:ascii="Arial" w:hAnsi="Arial" w:cs="Arial"/>
                <w:sz w:val="24"/>
                <w:szCs w:val="24"/>
              </w:rPr>
            </w:pPr>
            <w:r w:rsidRPr="00873E8D">
              <w:rPr>
                <w:rFonts w:ascii="Arial" w:hAnsi="Arial" w:cs="Arial"/>
                <w:sz w:val="24"/>
                <w:szCs w:val="24"/>
              </w:rPr>
              <w:lastRenderedPageBreak/>
              <w:t>Medium</w:t>
            </w:r>
          </w:p>
          <w:p w14:paraId="02AEB624" w14:textId="77777777" w:rsidR="00A65C30" w:rsidRPr="00873E8D" w:rsidRDefault="00A65C30" w:rsidP="00933C45">
            <w:pPr>
              <w:rPr>
                <w:rFonts w:ascii="Arial" w:hAnsi="Arial" w:cs="Arial"/>
                <w:sz w:val="24"/>
                <w:szCs w:val="24"/>
              </w:rPr>
            </w:pPr>
          </w:p>
          <w:p w14:paraId="038E28B2" w14:textId="77777777" w:rsidR="00A65C30" w:rsidRPr="00873E8D" w:rsidRDefault="00A65C30" w:rsidP="00933C45">
            <w:pPr>
              <w:rPr>
                <w:rFonts w:ascii="Arial" w:hAnsi="Arial" w:cs="Arial"/>
                <w:sz w:val="24"/>
                <w:szCs w:val="24"/>
              </w:rPr>
            </w:pPr>
          </w:p>
          <w:p w14:paraId="7FBBEF2F" w14:textId="77777777" w:rsidR="00A65C30" w:rsidRPr="00873E8D" w:rsidRDefault="00A65C30" w:rsidP="00933C45">
            <w:pPr>
              <w:rPr>
                <w:rFonts w:ascii="Arial" w:hAnsi="Arial" w:cs="Arial"/>
                <w:sz w:val="24"/>
                <w:szCs w:val="24"/>
              </w:rPr>
            </w:pPr>
          </w:p>
        </w:tc>
      </w:tr>
      <w:tr w:rsidR="00A65C30" w:rsidRPr="003E40CD" w14:paraId="553AE63A" w14:textId="77777777" w:rsidTr="009737B9">
        <w:tc>
          <w:tcPr>
            <w:tcW w:w="1803" w:type="dxa"/>
          </w:tcPr>
          <w:p w14:paraId="42E96339" w14:textId="77777777" w:rsidR="00A65C30" w:rsidRPr="00873E8D" w:rsidRDefault="00A65C30" w:rsidP="00933C45">
            <w:pPr>
              <w:rPr>
                <w:rFonts w:ascii="Arial" w:hAnsi="Arial" w:cs="Arial"/>
                <w:sz w:val="24"/>
                <w:szCs w:val="24"/>
              </w:rPr>
            </w:pPr>
            <w:r w:rsidRPr="00873E8D">
              <w:rPr>
                <w:rFonts w:ascii="Arial" w:hAnsi="Arial" w:cs="Arial"/>
                <w:sz w:val="24"/>
                <w:szCs w:val="24"/>
              </w:rPr>
              <w:t>04/02/2022</w:t>
            </w:r>
          </w:p>
        </w:tc>
        <w:tc>
          <w:tcPr>
            <w:tcW w:w="3161" w:type="dxa"/>
          </w:tcPr>
          <w:p w14:paraId="0E90527C" w14:textId="59A11B10" w:rsidR="00A65C30" w:rsidRPr="00873E8D" w:rsidRDefault="00A65C30" w:rsidP="00933C45">
            <w:pPr>
              <w:rPr>
                <w:rFonts w:ascii="Arial" w:hAnsi="Arial" w:cs="Arial"/>
                <w:sz w:val="24"/>
                <w:szCs w:val="24"/>
              </w:rPr>
            </w:pPr>
            <w:r w:rsidRPr="00873E8D">
              <w:rPr>
                <w:rFonts w:ascii="Arial" w:hAnsi="Arial" w:cs="Arial"/>
                <w:sz w:val="24"/>
                <w:szCs w:val="24"/>
              </w:rPr>
              <w:t>Waiting lists for therapy services.</w:t>
            </w:r>
          </w:p>
        </w:tc>
        <w:tc>
          <w:tcPr>
            <w:tcW w:w="1991" w:type="dxa"/>
          </w:tcPr>
          <w:p w14:paraId="51B90B2E" w14:textId="77777777" w:rsidR="00A65C30" w:rsidRPr="00873E8D" w:rsidRDefault="00A65C30" w:rsidP="00933C45">
            <w:pPr>
              <w:rPr>
                <w:rFonts w:ascii="Arial" w:hAnsi="Arial" w:cs="Arial"/>
                <w:sz w:val="24"/>
                <w:szCs w:val="24"/>
              </w:rPr>
            </w:pPr>
            <w:r w:rsidRPr="00873E8D">
              <w:rPr>
                <w:rFonts w:ascii="Arial" w:hAnsi="Arial" w:cs="Arial"/>
                <w:sz w:val="24"/>
                <w:szCs w:val="24"/>
              </w:rPr>
              <w:t>High</w:t>
            </w:r>
          </w:p>
        </w:tc>
        <w:tc>
          <w:tcPr>
            <w:tcW w:w="5514" w:type="dxa"/>
          </w:tcPr>
          <w:p w14:paraId="42EEBD07" w14:textId="77777777" w:rsidR="00A65C30" w:rsidRPr="00873E8D" w:rsidRDefault="00A65C30" w:rsidP="00933C45">
            <w:pPr>
              <w:rPr>
                <w:rFonts w:ascii="Arial" w:hAnsi="Arial" w:cs="Arial"/>
                <w:sz w:val="24"/>
                <w:szCs w:val="24"/>
              </w:rPr>
            </w:pPr>
            <w:r w:rsidRPr="00873E8D">
              <w:rPr>
                <w:rFonts w:ascii="Arial" w:hAnsi="Arial" w:cs="Arial"/>
                <w:sz w:val="24"/>
                <w:szCs w:val="24"/>
              </w:rPr>
              <w:t xml:space="preserve">Mitigations are: </w:t>
            </w:r>
          </w:p>
          <w:p w14:paraId="5BD67CCC" w14:textId="77777777" w:rsidR="00A65C30" w:rsidRPr="00873E8D" w:rsidRDefault="00A65C30" w:rsidP="00933C45">
            <w:pPr>
              <w:pStyle w:val="ListParagraph"/>
              <w:numPr>
                <w:ilvl w:val="0"/>
                <w:numId w:val="3"/>
              </w:numPr>
              <w:rPr>
                <w:rFonts w:ascii="Arial" w:hAnsi="Arial" w:cs="Arial"/>
                <w:sz w:val="24"/>
                <w:szCs w:val="24"/>
              </w:rPr>
            </w:pPr>
            <w:r>
              <w:rPr>
                <w:rFonts w:ascii="Arial" w:hAnsi="Arial" w:cs="Arial"/>
                <w:sz w:val="24"/>
                <w:szCs w:val="24"/>
              </w:rPr>
              <w:t>S</w:t>
            </w:r>
            <w:r w:rsidRPr="00873E8D">
              <w:rPr>
                <w:rFonts w:ascii="Arial" w:hAnsi="Arial" w:cs="Arial"/>
                <w:sz w:val="24"/>
                <w:szCs w:val="24"/>
              </w:rPr>
              <w:t>ignificant investment in SEND staffing</w:t>
            </w:r>
            <w:r>
              <w:rPr>
                <w:rFonts w:ascii="Arial" w:hAnsi="Arial" w:cs="Arial"/>
                <w:sz w:val="24"/>
                <w:szCs w:val="24"/>
              </w:rPr>
              <w:t>.</w:t>
            </w:r>
          </w:p>
          <w:p w14:paraId="66ADB743" w14:textId="77777777" w:rsidR="00A65C30" w:rsidRDefault="00A65C30" w:rsidP="00933C45">
            <w:pPr>
              <w:pStyle w:val="ListParagraph"/>
              <w:numPr>
                <w:ilvl w:val="0"/>
                <w:numId w:val="3"/>
              </w:numPr>
              <w:rPr>
                <w:rFonts w:ascii="Arial" w:hAnsi="Arial" w:cs="Arial"/>
                <w:sz w:val="24"/>
                <w:szCs w:val="24"/>
              </w:rPr>
            </w:pPr>
            <w:r>
              <w:rPr>
                <w:rFonts w:ascii="Arial" w:hAnsi="Arial" w:cs="Arial"/>
                <w:sz w:val="24"/>
                <w:szCs w:val="24"/>
              </w:rPr>
              <w:t>I</w:t>
            </w:r>
            <w:r w:rsidRPr="00873E8D">
              <w:rPr>
                <w:rFonts w:ascii="Arial" w:hAnsi="Arial" w:cs="Arial"/>
                <w:sz w:val="24"/>
                <w:szCs w:val="24"/>
              </w:rPr>
              <w:t>nterim measures to reduce therapy waiting lists whilst working on whole system review.</w:t>
            </w:r>
          </w:p>
          <w:p w14:paraId="4E7E9458" w14:textId="3E1B3289" w:rsidR="005E49D3" w:rsidRPr="005445E4" w:rsidRDefault="005E49D3" w:rsidP="00933C45">
            <w:pPr>
              <w:pStyle w:val="ListParagraph"/>
              <w:numPr>
                <w:ilvl w:val="0"/>
                <w:numId w:val="3"/>
              </w:numPr>
              <w:rPr>
                <w:rFonts w:ascii="Arial" w:hAnsi="Arial" w:cs="Arial"/>
                <w:sz w:val="24"/>
                <w:szCs w:val="24"/>
              </w:rPr>
            </w:pPr>
            <w:r w:rsidRPr="005445E4">
              <w:rPr>
                <w:rFonts w:ascii="Arial" w:hAnsi="Arial" w:cs="Arial"/>
                <w:sz w:val="24"/>
                <w:szCs w:val="24"/>
              </w:rPr>
              <w:t>See</w:t>
            </w:r>
            <w:r w:rsidR="005445E4" w:rsidRPr="005445E4">
              <w:rPr>
                <w:rFonts w:ascii="Arial" w:hAnsi="Arial" w:cs="Arial"/>
                <w:sz w:val="24"/>
                <w:szCs w:val="24"/>
              </w:rPr>
              <w:t xml:space="preserve">: </w:t>
            </w:r>
            <w:hyperlink w:anchor="_3.3_How_pupils" w:history="1">
              <w:r w:rsidR="005445E4" w:rsidRPr="005445E4">
                <w:rPr>
                  <w:rStyle w:val="Hyperlink"/>
                  <w:rFonts w:ascii="Arial" w:hAnsi="Arial" w:cs="Arial"/>
                  <w:sz w:val="24"/>
                  <w:szCs w:val="24"/>
                </w:rPr>
                <w:t>3.3 Key issue: How pupils and parents’ experience of therapies, especially Occupational Therapy, has improved, including as a universal offer and new pathways are developed</w:t>
              </w:r>
            </w:hyperlink>
          </w:p>
        </w:tc>
        <w:tc>
          <w:tcPr>
            <w:tcW w:w="1985" w:type="dxa"/>
          </w:tcPr>
          <w:p w14:paraId="690DE5EF" w14:textId="77777777" w:rsidR="00A65C30" w:rsidRPr="00873E8D" w:rsidRDefault="00A65C30" w:rsidP="00933C45">
            <w:pPr>
              <w:rPr>
                <w:rFonts w:ascii="Arial" w:hAnsi="Arial" w:cs="Arial"/>
                <w:sz w:val="24"/>
                <w:szCs w:val="24"/>
              </w:rPr>
            </w:pPr>
            <w:r w:rsidRPr="00873E8D">
              <w:rPr>
                <w:rFonts w:ascii="Arial" w:hAnsi="Arial" w:cs="Arial"/>
                <w:sz w:val="24"/>
                <w:szCs w:val="24"/>
              </w:rPr>
              <w:t>Medium</w:t>
            </w:r>
          </w:p>
        </w:tc>
      </w:tr>
    </w:tbl>
    <w:p w14:paraId="4F9F2832" w14:textId="77777777" w:rsidR="00A65C30" w:rsidRDefault="00A65C30" w:rsidP="00A65C30">
      <w:pPr>
        <w:pStyle w:val="Heading1"/>
        <w:rPr>
          <w:rStyle w:val="normaltextrun"/>
          <w:bCs/>
          <w:sz w:val="32"/>
          <w:szCs w:val="32"/>
        </w:rPr>
      </w:pPr>
    </w:p>
    <w:p w14:paraId="152DFA6E" w14:textId="36F6A645" w:rsidR="008C626B" w:rsidRDefault="008C626B" w:rsidP="00A16603">
      <w:pPr>
        <w:pStyle w:val="Heading1"/>
        <w:rPr>
          <w:sz w:val="24"/>
          <w:szCs w:val="24"/>
        </w:rPr>
        <w:sectPr w:rsidR="008C626B" w:rsidSect="00BB3093">
          <w:pgSz w:w="16838" w:h="11906" w:orient="landscape"/>
          <w:pgMar w:top="1134" w:right="1440" w:bottom="1134" w:left="1134" w:header="709" w:footer="283" w:gutter="0"/>
          <w:cols w:space="708"/>
          <w:docGrid w:linePitch="360"/>
        </w:sectPr>
      </w:pPr>
    </w:p>
    <w:p w14:paraId="3691F045" w14:textId="1FF891CF" w:rsidR="00A65C30" w:rsidRPr="00557FE1" w:rsidRDefault="00A65C30" w:rsidP="00A2540B">
      <w:pPr>
        <w:pStyle w:val="Heading1"/>
        <w:numPr>
          <w:ilvl w:val="0"/>
          <w:numId w:val="30"/>
        </w:numPr>
        <w:ind w:left="0" w:hanging="284"/>
        <w:rPr>
          <w:rFonts w:ascii="Segoe UI" w:hAnsi="Segoe UI" w:cs="Segoe UI"/>
          <w:sz w:val="18"/>
          <w:szCs w:val="18"/>
        </w:rPr>
      </w:pPr>
      <w:bookmarkStart w:id="57" w:name="_Systems_is_place"/>
      <w:bookmarkStart w:id="58" w:name="_Toc112762329"/>
      <w:bookmarkEnd w:id="57"/>
      <w:r w:rsidRPr="00557FE1">
        <w:rPr>
          <w:rStyle w:val="normaltextrun"/>
          <w:bCs/>
          <w:sz w:val="32"/>
          <w:szCs w:val="32"/>
        </w:rPr>
        <w:lastRenderedPageBreak/>
        <w:t>Systems</w:t>
      </w:r>
      <w:r w:rsidR="006A3755">
        <w:rPr>
          <w:rStyle w:val="normaltextrun"/>
          <w:bCs/>
          <w:sz w:val="32"/>
          <w:szCs w:val="32"/>
        </w:rPr>
        <w:t xml:space="preserve"> is</w:t>
      </w:r>
      <w:r w:rsidRPr="00557FE1">
        <w:rPr>
          <w:rStyle w:val="normaltextrun"/>
          <w:bCs/>
          <w:sz w:val="32"/>
          <w:szCs w:val="32"/>
        </w:rPr>
        <w:t xml:space="preserve"> </w:t>
      </w:r>
      <w:r>
        <w:rPr>
          <w:rStyle w:val="normaltextrun"/>
          <w:bCs/>
          <w:sz w:val="32"/>
          <w:szCs w:val="32"/>
        </w:rPr>
        <w:t>p</w:t>
      </w:r>
      <w:r w:rsidRPr="00557FE1">
        <w:rPr>
          <w:rStyle w:val="normaltextrun"/>
          <w:bCs/>
          <w:sz w:val="32"/>
          <w:szCs w:val="32"/>
        </w:rPr>
        <w:t>lace for collecting and analysing the impact of actions</w:t>
      </w:r>
      <w:bookmarkEnd w:id="58"/>
      <w:r w:rsidRPr="00557FE1">
        <w:rPr>
          <w:rStyle w:val="eop"/>
          <w:sz w:val="32"/>
          <w:szCs w:val="32"/>
        </w:rPr>
        <w:t> </w:t>
      </w:r>
    </w:p>
    <w:p w14:paraId="17BB4C9A" w14:textId="77777777" w:rsidR="00A65C30" w:rsidRDefault="00A65C30" w:rsidP="00A65C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767901" w14:textId="37DF78D2" w:rsidR="00A65C30" w:rsidRDefault="00A65C30" w:rsidP="00313574">
      <w:pPr>
        <w:pStyle w:val="paragraph"/>
        <w:spacing w:before="0" w:beforeAutospacing="0" w:after="0" w:afterAutospacing="0" w:line="259" w:lineRule="auto"/>
        <w:textAlignment w:val="baseline"/>
        <w:rPr>
          <w:rStyle w:val="normaltextrun"/>
          <w:rFonts w:ascii="Arial" w:hAnsi="Arial" w:cs="Arial"/>
        </w:rPr>
      </w:pPr>
      <w:r>
        <w:rPr>
          <w:rStyle w:val="normaltextrun"/>
          <w:rFonts w:ascii="Arial" w:hAnsi="Arial" w:cs="Arial"/>
        </w:rPr>
        <w:t>The Local Authority together with the ICB and partners such as NECS have put in place a framework to collect and analyse the impact of actions and these include:</w:t>
      </w:r>
    </w:p>
    <w:p w14:paraId="670CD2A9" w14:textId="77777777" w:rsidR="00A65C30" w:rsidRDefault="00A65C30" w:rsidP="00313574">
      <w:pPr>
        <w:pStyle w:val="paragraph"/>
        <w:spacing w:before="0" w:beforeAutospacing="0" w:after="0" w:afterAutospacing="0" w:line="259" w:lineRule="auto"/>
        <w:textAlignment w:val="baseline"/>
        <w:rPr>
          <w:rStyle w:val="normaltextrun"/>
          <w:rFonts w:ascii="Arial" w:hAnsi="Arial" w:cs="Arial"/>
        </w:rPr>
      </w:pPr>
    </w:p>
    <w:p w14:paraId="71FA792E" w14:textId="77777777" w:rsidR="00A65C30" w:rsidRDefault="00A65C30" w:rsidP="00313574">
      <w:pPr>
        <w:pStyle w:val="paragraph"/>
        <w:spacing w:before="0" w:beforeAutospacing="0" w:after="120" w:afterAutospacing="0" w:line="259" w:lineRule="auto"/>
        <w:textAlignment w:val="baseline"/>
        <w:rPr>
          <w:rStyle w:val="normaltextrun"/>
          <w:rFonts w:ascii="Arial" w:hAnsi="Arial" w:cs="Arial"/>
        </w:rPr>
      </w:pPr>
      <w:r w:rsidRPr="00C75323">
        <w:rPr>
          <w:rStyle w:val="normaltextrun"/>
          <w:rFonts w:ascii="Arial" w:hAnsi="Arial" w:cs="Arial"/>
          <w:b/>
          <w:bCs/>
          <w:color w:val="002060"/>
        </w:rPr>
        <w:t>Getting it right together</w:t>
      </w:r>
      <w:r>
        <w:rPr>
          <w:rStyle w:val="normaltextrun"/>
          <w:rFonts w:ascii="Arial" w:hAnsi="Arial" w:cs="Arial"/>
          <w:b/>
          <w:bCs/>
          <w:color w:val="002060"/>
        </w:rPr>
        <w:t>,</w:t>
      </w:r>
      <w:r w:rsidRPr="00C75323">
        <w:rPr>
          <w:rStyle w:val="normaltextrun"/>
          <w:rFonts w:ascii="Arial" w:hAnsi="Arial" w:cs="Arial"/>
          <w:b/>
          <w:bCs/>
          <w:color w:val="002060"/>
        </w:rPr>
        <w:t xml:space="preserve"> Quality</w:t>
      </w:r>
      <w:r w:rsidRPr="00C75323">
        <w:rPr>
          <w:rStyle w:val="normaltextrun"/>
          <w:rFonts w:ascii="Arial" w:hAnsi="Arial" w:cs="Arial"/>
          <w:b/>
          <w:color w:val="002060"/>
        </w:rPr>
        <w:t xml:space="preserve"> Assurance Framework</w:t>
      </w:r>
      <w:r>
        <w:rPr>
          <w:rStyle w:val="normaltextrun"/>
          <w:rFonts w:ascii="Arial" w:hAnsi="Arial" w:cs="Arial"/>
          <w:b/>
          <w:color w:val="002060"/>
        </w:rPr>
        <w:t xml:space="preserve">: </w:t>
      </w:r>
      <w:r w:rsidRPr="00D521AB">
        <w:rPr>
          <w:rStyle w:val="normaltextrun"/>
          <w:rFonts w:ascii="Arial" w:hAnsi="Arial" w:cs="Arial"/>
          <w:bCs/>
          <w:color w:val="000000" w:themeColor="text1"/>
        </w:rPr>
        <w:t>Sets out how we audit</w:t>
      </w:r>
      <w:r w:rsidRPr="00D521AB">
        <w:rPr>
          <w:rStyle w:val="normaltextrun"/>
          <w:rFonts w:ascii="Arial" w:hAnsi="Arial" w:cs="Arial"/>
          <w:color w:val="000000" w:themeColor="text1"/>
        </w:rPr>
        <w:t xml:space="preserve"> </w:t>
      </w:r>
      <w:r>
        <w:rPr>
          <w:rStyle w:val="normaltextrun"/>
          <w:rFonts w:ascii="Arial" w:hAnsi="Arial" w:cs="Arial"/>
          <w:color w:val="000000" w:themeColor="text1"/>
        </w:rPr>
        <w:t>SEND</w:t>
      </w:r>
      <w:r w:rsidRPr="00C75323">
        <w:rPr>
          <w:rStyle w:val="normaltextrun"/>
          <w:rFonts w:ascii="Arial" w:hAnsi="Arial" w:cs="Arial"/>
        </w:rPr>
        <w:t xml:space="preserve"> advices and EHCs, </w:t>
      </w:r>
      <w:r>
        <w:rPr>
          <w:rStyle w:val="normaltextrun"/>
          <w:rFonts w:ascii="Arial" w:hAnsi="Arial" w:cs="Arial"/>
        </w:rPr>
        <w:t xml:space="preserve">learn from </w:t>
      </w:r>
      <w:r w:rsidRPr="00C75323">
        <w:rPr>
          <w:rStyle w:val="normaltextrun"/>
          <w:rFonts w:ascii="Arial" w:hAnsi="Arial" w:cs="Arial"/>
        </w:rPr>
        <w:t>data</w:t>
      </w:r>
      <w:r>
        <w:rPr>
          <w:rStyle w:val="normaltextrun"/>
          <w:rFonts w:ascii="Arial" w:hAnsi="Arial" w:cs="Arial"/>
        </w:rPr>
        <w:t>, compliments, complaints and how we listen and act on feedback received from families.</w:t>
      </w:r>
    </w:p>
    <w:p w14:paraId="126E3825" w14:textId="77777777" w:rsidR="00A65C30" w:rsidRDefault="00A65C30" w:rsidP="00313574">
      <w:pPr>
        <w:pStyle w:val="paragraph"/>
        <w:spacing w:before="0" w:beforeAutospacing="0" w:after="0" w:afterAutospacing="0" w:line="259" w:lineRule="auto"/>
        <w:textAlignment w:val="baseline"/>
        <w:rPr>
          <w:rStyle w:val="eop"/>
          <w:rFonts w:ascii="Arial" w:hAnsi="Arial" w:cs="Arial"/>
        </w:rPr>
      </w:pPr>
      <w:r>
        <w:rPr>
          <w:rStyle w:val="normaltextrun"/>
          <w:rFonts w:ascii="Arial" w:hAnsi="Arial" w:cs="Arial"/>
          <w:b/>
          <w:color w:val="002060"/>
        </w:rPr>
        <w:t xml:space="preserve">SEND Managers </w:t>
      </w:r>
      <w:r w:rsidRPr="001C0289">
        <w:rPr>
          <w:rStyle w:val="normaltextrun"/>
          <w:rFonts w:ascii="Arial" w:hAnsi="Arial" w:cs="Arial"/>
          <w:b/>
          <w:color w:val="002060"/>
        </w:rPr>
        <w:t xml:space="preserve">Monthly Performance </w:t>
      </w:r>
      <w:r>
        <w:rPr>
          <w:rStyle w:val="normaltextrun"/>
          <w:rFonts w:ascii="Arial" w:hAnsi="Arial" w:cs="Arial"/>
          <w:b/>
          <w:color w:val="002060"/>
        </w:rPr>
        <w:t xml:space="preserve">Clinic: </w:t>
      </w:r>
      <w:r>
        <w:rPr>
          <w:rStyle w:val="normaltextrun"/>
          <w:rFonts w:ascii="Arial" w:hAnsi="Arial" w:cs="Arial"/>
        </w:rPr>
        <w:t>We have established and continue to develop a monthly performance dashboard. This informs our understanding of SEND service performance, enables identification of gaps in our understanding and provides in-depth analysis of key areas.</w:t>
      </w:r>
      <w:r>
        <w:rPr>
          <w:rStyle w:val="eop"/>
          <w:rFonts w:ascii="Arial" w:hAnsi="Arial" w:cs="Arial"/>
        </w:rPr>
        <w:t> </w:t>
      </w:r>
    </w:p>
    <w:p w14:paraId="459EAA47" w14:textId="02C5F82A" w:rsidR="00A65C30" w:rsidRDefault="00A65C30" w:rsidP="00313574">
      <w:pPr>
        <w:pStyle w:val="BasicParagraph"/>
        <w:suppressAutoHyphens/>
        <w:spacing w:before="170" w:after="240" w:line="259" w:lineRule="auto"/>
        <w:rPr>
          <w:rStyle w:val="eop"/>
          <w:rFonts w:ascii="Arial" w:hAnsi="Arial" w:cs="Arial"/>
        </w:rPr>
      </w:pPr>
      <w:r w:rsidRPr="00BE03EE">
        <w:rPr>
          <w:rStyle w:val="normaltextrun"/>
          <w:rFonts w:ascii="Arial" w:hAnsi="Arial" w:cs="Arial"/>
          <w:b/>
          <w:color w:val="002060"/>
        </w:rPr>
        <w:t>SEND Joint Intelligence and Commissioning workstream</w:t>
      </w:r>
      <w:r w:rsidRPr="00BE03EE">
        <w:rPr>
          <w:rStyle w:val="normaltextrun"/>
          <w:rFonts w:ascii="Arial" w:eastAsia="Times New Roman" w:hAnsi="Arial" w:cs="Arial"/>
          <w:b/>
          <w:color w:val="002060"/>
          <w:lang w:eastAsia="en-GB"/>
        </w:rPr>
        <w:t>:</w:t>
      </w:r>
      <w:r w:rsidRPr="00BE03EE">
        <w:rPr>
          <w:rStyle w:val="normaltextrun"/>
          <w:rFonts w:ascii="Arial" w:hAnsi="Arial" w:cs="Arial"/>
          <w:b/>
          <w:color w:val="002060"/>
        </w:rPr>
        <w:t xml:space="preserve"> </w:t>
      </w:r>
      <w:r w:rsidRPr="00BE03EE">
        <w:rPr>
          <w:rFonts w:ascii="Arial" w:hAnsi="Arial" w:cs="Arial"/>
        </w:rPr>
        <w:t>Newcastle's</w:t>
      </w:r>
      <w:r w:rsidRPr="30FFD166">
        <w:rPr>
          <w:rFonts w:ascii="Arial" w:hAnsi="Arial" w:cs="Arial"/>
        </w:rPr>
        <w:t xml:space="preserve"> local </w:t>
      </w:r>
      <w:r w:rsidRPr="5EB1AE4C">
        <w:rPr>
          <w:rFonts w:ascii="Arial" w:hAnsi="Arial" w:cs="Arial"/>
        </w:rPr>
        <w:t>area</w:t>
      </w:r>
      <w:r w:rsidRPr="30FFD166">
        <w:rPr>
          <w:rFonts w:ascii="Arial" w:hAnsi="Arial" w:cs="Arial"/>
        </w:rPr>
        <w:t xml:space="preserve"> SEND </w:t>
      </w:r>
      <w:r w:rsidRPr="5EB1AE4C">
        <w:rPr>
          <w:rFonts w:ascii="Arial" w:hAnsi="Arial" w:cs="Arial"/>
        </w:rPr>
        <w:t>governance arrangements</w:t>
      </w:r>
      <w:r w:rsidRPr="2A07D0F4">
        <w:rPr>
          <w:rFonts w:ascii="Arial" w:hAnsi="Arial" w:cs="Arial"/>
        </w:rPr>
        <w:t xml:space="preserve"> have been </w:t>
      </w:r>
      <w:r w:rsidRPr="144309F9">
        <w:rPr>
          <w:rFonts w:ascii="Arial" w:hAnsi="Arial" w:cs="Arial"/>
        </w:rPr>
        <w:t xml:space="preserve">reviewed and </w:t>
      </w:r>
      <w:r>
        <w:rPr>
          <w:rFonts w:ascii="Arial" w:hAnsi="Arial" w:cs="Arial"/>
        </w:rPr>
        <w:t xml:space="preserve">it has been agreed that </w:t>
      </w:r>
      <w:r w:rsidRPr="144309F9">
        <w:rPr>
          <w:rFonts w:ascii="Arial" w:hAnsi="Arial" w:cs="Arial"/>
        </w:rPr>
        <w:t xml:space="preserve">the </w:t>
      </w:r>
      <w:r w:rsidRPr="45261D39">
        <w:rPr>
          <w:rFonts w:ascii="Arial" w:hAnsi="Arial" w:cs="Arial"/>
        </w:rPr>
        <w:t xml:space="preserve">Outcomes Framework is owned by the SEND Executive </w:t>
      </w:r>
      <w:r w:rsidR="006E6AB5">
        <w:rPr>
          <w:rFonts w:ascii="Arial" w:hAnsi="Arial" w:cs="Arial"/>
        </w:rPr>
        <w:t xml:space="preserve">Board </w:t>
      </w:r>
      <w:r w:rsidRPr="45261D39">
        <w:rPr>
          <w:rFonts w:ascii="Arial" w:hAnsi="Arial" w:cs="Arial"/>
        </w:rPr>
        <w:t xml:space="preserve">with operational responsibility held by the </w:t>
      </w:r>
      <w:r>
        <w:rPr>
          <w:rFonts w:ascii="Arial" w:hAnsi="Arial" w:cs="Arial"/>
        </w:rPr>
        <w:t xml:space="preserve">recently refreshed SEND intelligence and commissioning </w:t>
      </w:r>
      <w:r w:rsidRPr="45261D39">
        <w:rPr>
          <w:rFonts w:ascii="Arial" w:hAnsi="Arial" w:cs="Arial"/>
        </w:rPr>
        <w:t>workstream</w:t>
      </w:r>
      <w:r>
        <w:rPr>
          <w:rFonts w:ascii="Arial" w:hAnsi="Arial" w:cs="Arial"/>
        </w:rPr>
        <w:t>, which is held bi-monthly.</w:t>
      </w:r>
      <w:r w:rsidRPr="45261D39">
        <w:rPr>
          <w:rFonts w:ascii="Arial" w:hAnsi="Arial" w:cs="Arial"/>
        </w:rPr>
        <w:t xml:space="preserve"> </w:t>
      </w:r>
      <w:r w:rsidRPr="7A74FFFF">
        <w:rPr>
          <w:rFonts w:ascii="Arial" w:hAnsi="Arial" w:cs="Arial"/>
        </w:rPr>
        <w:t>Going forward</w:t>
      </w:r>
      <w:r>
        <w:rPr>
          <w:rFonts w:ascii="Arial" w:hAnsi="Arial" w:cs="Arial"/>
        </w:rPr>
        <w:t>s</w:t>
      </w:r>
      <w:r w:rsidRPr="7A74FFFF">
        <w:rPr>
          <w:rFonts w:ascii="Arial" w:hAnsi="Arial" w:cs="Arial"/>
        </w:rPr>
        <w:t xml:space="preserve"> th</w:t>
      </w:r>
      <w:r>
        <w:rPr>
          <w:rFonts w:ascii="Arial" w:hAnsi="Arial" w:cs="Arial"/>
        </w:rPr>
        <w:t xml:space="preserve">is </w:t>
      </w:r>
      <w:r w:rsidRPr="7A74FFFF">
        <w:rPr>
          <w:rFonts w:ascii="Arial" w:hAnsi="Arial" w:cs="Arial"/>
        </w:rPr>
        <w:t>workstream will consider the framework and report ‘exceptional’ issues up to the SEND Executive Board.</w:t>
      </w:r>
    </w:p>
    <w:p w14:paraId="647A6D01" w14:textId="090B2B7F" w:rsidR="006A3755" w:rsidRPr="00A5193C" w:rsidRDefault="006A3755" w:rsidP="00313574">
      <w:pPr>
        <w:pStyle w:val="paragraph"/>
        <w:spacing w:before="0" w:beforeAutospacing="0" w:after="120" w:afterAutospacing="0" w:line="259" w:lineRule="auto"/>
        <w:textAlignment w:val="baseline"/>
        <w:rPr>
          <w:rFonts w:ascii="Segoe UI" w:hAnsi="Segoe UI" w:cs="Segoe UI"/>
          <w:color w:val="000000" w:themeColor="text1"/>
          <w:sz w:val="18"/>
          <w:szCs w:val="18"/>
        </w:rPr>
      </w:pPr>
      <w:r w:rsidRPr="00627FC3">
        <w:rPr>
          <w:rStyle w:val="normaltextrun"/>
          <w:rFonts w:ascii="Arial" w:hAnsi="Arial" w:cs="Arial"/>
          <w:b/>
          <w:color w:val="002060"/>
        </w:rPr>
        <w:t xml:space="preserve">SEND </w:t>
      </w:r>
      <w:r w:rsidR="00B911B0">
        <w:rPr>
          <w:rStyle w:val="normaltextrun"/>
          <w:rFonts w:ascii="Arial" w:hAnsi="Arial" w:cs="Arial"/>
          <w:b/>
          <w:color w:val="002060"/>
        </w:rPr>
        <w:t>O</w:t>
      </w:r>
      <w:r w:rsidRPr="00627FC3">
        <w:rPr>
          <w:rStyle w:val="normaltextrun"/>
          <w:rFonts w:ascii="Arial" w:hAnsi="Arial" w:cs="Arial"/>
          <w:b/>
          <w:color w:val="002060"/>
        </w:rPr>
        <w:t>utcomes framework</w:t>
      </w:r>
      <w:r>
        <w:rPr>
          <w:rStyle w:val="normaltextrun"/>
          <w:rFonts w:ascii="Arial" w:hAnsi="Arial" w:cs="Arial"/>
          <w:b/>
          <w:color w:val="002060"/>
        </w:rPr>
        <w:t xml:space="preserve">:  </w:t>
      </w:r>
      <w:r w:rsidRPr="00D57BD3">
        <w:rPr>
          <w:rStyle w:val="normaltextrun"/>
          <w:rFonts w:ascii="Arial" w:hAnsi="Arial" w:cs="Arial"/>
          <w:bCs/>
          <w:color w:val="000000" w:themeColor="text1"/>
        </w:rPr>
        <w:t xml:space="preserve">This </w:t>
      </w:r>
      <w:r>
        <w:rPr>
          <w:rStyle w:val="normaltextrun"/>
          <w:rFonts w:ascii="Arial" w:hAnsi="Arial" w:cs="Arial"/>
        </w:rPr>
        <w:t>provide</w:t>
      </w:r>
      <w:r w:rsidR="00D4004A">
        <w:rPr>
          <w:rStyle w:val="normaltextrun"/>
          <w:rFonts w:ascii="Arial" w:hAnsi="Arial" w:cs="Arial"/>
        </w:rPr>
        <w:t>s</w:t>
      </w:r>
      <w:r>
        <w:rPr>
          <w:rStyle w:val="normaltextrun"/>
          <w:rFonts w:ascii="Arial" w:hAnsi="Arial" w:cs="Arial"/>
        </w:rPr>
        <w:t xml:space="preserve"> us with qualitative and quantitative data to </w:t>
      </w:r>
      <w:r w:rsidRPr="00286E4C">
        <w:rPr>
          <w:rStyle w:val="normaltextrun"/>
          <w:rFonts w:ascii="Arial" w:hAnsi="Arial" w:cs="Arial"/>
          <w:color w:val="000000" w:themeColor="text1"/>
        </w:rPr>
        <w:t xml:space="preserve">assess how children and young people are progressing against the agreed outcomes. </w:t>
      </w:r>
      <w:r>
        <w:rPr>
          <w:rStyle w:val="normaltextrun"/>
          <w:rFonts w:ascii="Arial" w:hAnsi="Arial" w:cs="Arial"/>
          <w:color w:val="000000" w:themeColor="text1"/>
        </w:rPr>
        <w:t>It</w:t>
      </w:r>
      <w:r w:rsidRPr="00286E4C">
        <w:rPr>
          <w:rStyle w:val="normaltextrun"/>
          <w:rFonts w:ascii="Arial" w:hAnsi="Arial" w:cs="Arial"/>
          <w:color w:val="000000" w:themeColor="text1"/>
        </w:rPr>
        <w:t xml:space="preserve"> </w:t>
      </w:r>
      <w:r>
        <w:rPr>
          <w:rStyle w:val="normaltextrun"/>
          <w:rFonts w:ascii="Arial" w:hAnsi="Arial" w:cs="Arial"/>
          <w:color w:val="000000" w:themeColor="text1"/>
        </w:rPr>
        <w:t xml:space="preserve">will </w:t>
      </w:r>
      <w:r w:rsidRPr="00286E4C">
        <w:rPr>
          <w:rStyle w:val="normaltextrun"/>
          <w:rFonts w:ascii="Arial" w:hAnsi="Arial" w:cs="Arial"/>
          <w:color w:val="000000" w:themeColor="text1"/>
        </w:rPr>
        <w:t xml:space="preserve">include the </w:t>
      </w:r>
      <w:r>
        <w:rPr>
          <w:rStyle w:val="normaltextrun"/>
          <w:rFonts w:ascii="Arial" w:hAnsi="Arial" w:cs="Arial"/>
          <w:color w:val="000000" w:themeColor="text1"/>
        </w:rPr>
        <w:t>‘h</w:t>
      </w:r>
      <w:r w:rsidRPr="00286E4C">
        <w:rPr>
          <w:rStyle w:val="normaltextrun"/>
          <w:rFonts w:ascii="Arial" w:hAnsi="Arial" w:cs="Arial"/>
          <w:color w:val="000000" w:themeColor="text1"/>
        </w:rPr>
        <w:t>ealth-related behaviour questionnaire</w:t>
      </w:r>
      <w:r>
        <w:rPr>
          <w:rStyle w:val="normaltextrun"/>
          <w:rFonts w:ascii="Arial" w:hAnsi="Arial" w:cs="Arial"/>
          <w:color w:val="000000" w:themeColor="text1"/>
        </w:rPr>
        <w:t>’ results</w:t>
      </w:r>
      <w:r w:rsidRPr="00286E4C">
        <w:rPr>
          <w:rStyle w:val="normaltextrun"/>
          <w:rFonts w:ascii="Arial" w:hAnsi="Arial" w:cs="Arial"/>
          <w:color w:val="000000" w:themeColor="text1"/>
        </w:rPr>
        <w:t xml:space="preserve"> which will capture the views of secondary aged students</w:t>
      </w:r>
      <w:r>
        <w:rPr>
          <w:rStyle w:val="normaltextrun"/>
          <w:rFonts w:ascii="Arial" w:hAnsi="Arial" w:cs="Arial"/>
          <w:color w:val="000000" w:themeColor="text1"/>
        </w:rPr>
        <w:t xml:space="preserve"> with SEND. </w:t>
      </w:r>
      <w:r w:rsidR="00F54F7A">
        <w:rPr>
          <w:rStyle w:val="normaltextrun"/>
          <w:rFonts w:ascii="Arial" w:hAnsi="Arial" w:cs="Arial"/>
          <w:color w:val="000000" w:themeColor="text1"/>
        </w:rPr>
        <w:t xml:space="preserve">A </w:t>
      </w:r>
      <w:r w:rsidRPr="00286E4C">
        <w:rPr>
          <w:rStyle w:val="normaltextrun"/>
          <w:rFonts w:ascii="Arial" w:hAnsi="Arial" w:cs="Arial"/>
          <w:color w:val="000000" w:themeColor="text1"/>
        </w:rPr>
        <w:t xml:space="preserve">task and finish group </w:t>
      </w:r>
      <w:r w:rsidR="00F54F7A">
        <w:rPr>
          <w:rStyle w:val="normaltextrun"/>
          <w:rFonts w:ascii="Arial" w:hAnsi="Arial" w:cs="Arial"/>
          <w:color w:val="000000" w:themeColor="text1"/>
        </w:rPr>
        <w:t xml:space="preserve">was established </w:t>
      </w:r>
      <w:r w:rsidRPr="00286E4C">
        <w:rPr>
          <w:rStyle w:val="normaltextrun"/>
          <w:rFonts w:ascii="Arial" w:hAnsi="Arial" w:cs="Arial"/>
          <w:color w:val="000000" w:themeColor="text1"/>
        </w:rPr>
        <w:t>to design the questions that we will ask at all stages of the EHCP and SEN Support process and capture the responses from children and young people.</w:t>
      </w:r>
      <w:r>
        <w:rPr>
          <w:rFonts w:ascii="Segoe UI" w:hAnsi="Segoe UI" w:cs="Segoe UI"/>
          <w:color w:val="000000" w:themeColor="text1"/>
          <w:sz w:val="18"/>
          <w:szCs w:val="18"/>
        </w:rPr>
        <w:t xml:space="preserve"> </w:t>
      </w:r>
      <w:r w:rsidR="00FE0E73">
        <w:rPr>
          <w:rFonts w:ascii="Arial" w:hAnsi="Arial" w:cs="Arial"/>
          <w:color w:val="000000" w:themeColor="text1"/>
        </w:rPr>
        <w:t xml:space="preserve">We will start to collect this information at annual reviews in the Autumn term. </w:t>
      </w:r>
      <w:r w:rsidR="00FE0E73" w:rsidRPr="00FE0E73">
        <w:rPr>
          <w:rFonts w:ascii="Arial" w:hAnsi="Arial" w:cs="Arial"/>
          <w:color w:val="000000" w:themeColor="text1"/>
        </w:rPr>
        <w:t>In addition</w:t>
      </w:r>
      <w:r w:rsidR="006E7E2F">
        <w:rPr>
          <w:rFonts w:ascii="Arial" w:hAnsi="Arial" w:cs="Arial"/>
          <w:color w:val="000000" w:themeColor="text1"/>
        </w:rPr>
        <w:t>, the</w:t>
      </w:r>
      <w:r w:rsidR="00FE0E73" w:rsidRPr="00FE0E73">
        <w:rPr>
          <w:rFonts w:ascii="Segoe UI" w:hAnsi="Segoe UI" w:cs="Segoe UI"/>
          <w:color w:val="000000" w:themeColor="text1"/>
        </w:rPr>
        <w:t xml:space="preserve"> </w:t>
      </w:r>
      <w:r>
        <w:rPr>
          <w:rStyle w:val="normaltextrun"/>
          <w:rFonts w:ascii="Arial" w:hAnsi="Arial" w:cs="Arial"/>
          <w:color w:val="000000" w:themeColor="text1"/>
        </w:rPr>
        <w:t>SE</w:t>
      </w:r>
      <w:r w:rsidRPr="00286E4C">
        <w:rPr>
          <w:rStyle w:val="normaltextrun"/>
          <w:rFonts w:ascii="Arial" w:hAnsi="Arial" w:cs="Arial"/>
          <w:color w:val="000000" w:themeColor="text1"/>
        </w:rPr>
        <w:t xml:space="preserve">ND </w:t>
      </w:r>
      <w:r>
        <w:rPr>
          <w:rStyle w:val="normaltextrun"/>
          <w:rFonts w:ascii="Arial" w:hAnsi="Arial" w:cs="Arial"/>
          <w:color w:val="000000" w:themeColor="text1"/>
        </w:rPr>
        <w:t>o</w:t>
      </w:r>
      <w:r w:rsidRPr="00286E4C">
        <w:rPr>
          <w:rStyle w:val="normaltextrun"/>
          <w:rFonts w:ascii="Arial" w:hAnsi="Arial" w:cs="Arial"/>
          <w:color w:val="000000" w:themeColor="text1"/>
        </w:rPr>
        <w:t>utcomes will be included within relevant education, health and care commissioned service specifications with appropriate mechanisms for measuring progress</w:t>
      </w:r>
      <w:r>
        <w:rPr>
          <w:rStyle w:val="normaltextrun"/>
          <w:rFonts w:ascii="Arial" w:hAnsi="Arial" w:cs="Arial"/>
        </w:rPr>
        <w:t>. </w:t>
      </w:r>
      <w:r>
        <w:rPr>
          <w:rStyle w:val="eop"/>
          <w:rFonts w:ascii="Arial" w:hAnsi="Arial" w:cs="Arial"/>
        </w:rPr>
        <w:t> </w:t>
      </w:r>
    </w:p>
    <w:p w14:paraId="42AF3CE7" w14:textId="77777777" w:rsidR="00A65C30" w:rsidRDefault="00A65C30">
      <w:pPr>
        <w:rPr>
          <w:rFonts w:ascii="Arial" w:hAnsi="Arial" w:cs="Arial"/>
          <w:b/>
          <w:color w:val="002060"/>
          <w:sz w:val="28"/>
          <w:szCs w:val="44"/>
          <w:lang w:eastAsia="en-GB"/>
        </w:rPr>
      </w:pPr>
      <w:r>
        <w:rPr>
          <w:lang w:eastAsia="en-GB"/>
        </w:rPr>
        <w:br w:type="page"/>
      </w:r>
    </w:p>
    <w:p w14:paraId="57DF0967" w14:textId="061C8866" w:rsidR="00A65C30" w:rsidRPr="00763A30" w:rsidRDefault="006144D9" w:rsidP="00A2540B">
      <w:pPr>
        <w:pStyle w:val="Heading1"/>
        <w:numPr>
          <w:ilvl w:val="0"/>
          <w:numId w:val="30"/>
        </w:numPr>
        <w:spacing w:after="120"/>
        <w:ind w:left="425" w:hanging="567"/>
        <w:rPr>
          <w:lang w:eastAsia="en-GB"/>
        </w:rPr>
      </w:pPr>
      <w:bookmarkStart w:id="59" w:name="_Involvement_of_key"/>
      <w:bookmarkStart w:id="60" w:name="_Toc112762330"/>
      <w:bookmarkEnd w:id="59"/>
      <w:r>
        <w:rPr>
          <w:noProof/>
          <w:lang w:eastAsia="en-GB"/>
        </w:rPr>
        <w:lastRenderedPageBreak/>
        <mc:AlternateContent>
          <mc:Choice Requires="wps">
            <w:drawing>
              <wp:anchor distT="45720" distB="45720" distL="114300" distR="114300" simplePos="0" relativeHeight="251658240" behindDoc="0" locked="0" layoutInCell="1" allowOverlap="1" wp14:anchorId="0DC487DB" wp14:editId="44252ACD">
                <wp:simplePos x="0" y="0"/>
                <wp:positionH relativeFrom="column">
                  <wp:posOffset>4328160</wp:posOffset>
                </wp:positionH>
                <wp:positionV relativeFrom="paragraph">
                  <wp:posOffset>409575</wp:posOffset>
                </wp:positionV>
                <wp:extent cx="1466850" cy="1085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085850"/>
                        </a:xfrm>
                        <a:prstGeom prst="rect">
                          <a:avLst/>
                        </a:prstGeom>
                        <a:solidFill>
                          <a:srgbClr val="FFFFFF"/>
                        </a:solidFill>
                        <a:ln w="9525">
                          <a:solidFill>
                            <a:srgbClr val="000000"/>
                          </a:solidFill>
                          <a:miter lim="800000"/>
                          <a:headEnd/>
                          <a:tailEnd/>
                        </a:ln>
                      </wps:spPr>
                      <wps:txbx>
                        <w:txbxContent>
                          <w:p w14:paraId="33BB14A1" w14:textId="6BC0004E" w:rsidR="006144D9" w:rsidRDefault="006144D9">
                            <w:r>
                              <w:rPr>
                                <w:rFonts w:ascii="Arial" w:eastAsia="Times New Roman" w:hAnsi="Arial" w:cs="Arial"/>
                                <w:noProof/>
                                <w:sz w:val="24"/>
                                <w:szCs w:val="24"/>
                                <w:lang w:eastAsia="en-GB"/>
                              </w:rPr>
                              <w:drawing>
                                <wp:inline distT="0" distB="0" distL="0" distR="0" wp14:anchorId="6E14B61A" wp14:editId="673B74C0">
                                  <wp:extent cx="981075" cy="814418"/>
                                  <wp:effectExtent l="76200" t="76200" r="123825" b="13843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4659" cy="825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487DB" id="_x0000_t202" coordsize="21600,21600" o:spt="202" path="m,l,21600r21600,l21600,xe">
                <v:stroke joinstyle="miter"/>
                <v:path gradientshapeok="t" o:connecttype="rect"/>
              </v:shapetype>
              <v:shape id="Text Box 2" o:spid="_x0000_s1029" type="#_x0000_t202" style="position:absolute;left:0;text-align:left;margin-left:340.8pt;margin-top:32.25pt;width:115.5pt;height:8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hnEgIAACc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">
                <v:textbox>
                  <w:txbxContent>
                    <w:p w14:paraId="33BB14A1" w14:textId="6BC0004E" w:rsidR="006144D9" w:rsidRDefault="006144D9">
                      <w:r>
                        <w:rPr>
                          <w:rFonts w:ascii="Arial" w:eastAsia="Times New Roman" w:hAnsi="Arial" w:cs="Arial"/>
                          <w:noProof/>
                          <w:sz w:val="24"/>
                          <w:szCs w:val="24"/>
                          <w:lang w:eastAsia="en-GB"/>
                        </w:rPr>
                        <w:drawing>
                          <wp:inline distT="0" distB="0" distL="0" distR="0" wp14:anchorId="6E14B61A" wp14:editId="673B74C0">
                            <wp:extent cx="981075" cy="814418"/>
                            <wp:effectExtent l="76200" t="76200" r="123825" b="13843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4659" cy="825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00A65C30">
        <w:rPr>
          <w:lang w:eastAsia="en-GB"/>
        </w:rPr>
        <w:t xml:space="preserve">Involvement of </w:t>
      </w:r>
      <w:r w:rsidR="00A65C30" w:rsidRPr="00763A30">
        <w:rPr>
          <w:lang w:eastAsia="en-GB"/>
        </w:rPr>
        <w:t>key partners, including Children and Young People, Families and Schools in improving services</w:t>
      </w:r>
      <w:bookmarkEnd w:id="60"/>
    </w:p>
    <w:p w14:paraId="227897C6" w14:textId="0E4BBFD5" w:rsidR="00A65C30" w:rsidRPr="008A6F57" w:rsidRDefault="003800C7" w:rsidP="00663323">
      <w:pPr>
        <w:spacing w:after="0" w:line="240" w:lineRule="auto"/>
        <w:ind w:left="426"/>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are committed to working with our partners and to ‘’getting it right together’</w:t>
      </w:r>
      <w:r w:rsidR="006144D9">
        <w:rPr>
          <w:rFonts w:ascii="Arial" w:eastAsia="Times New Roman" w:hAnsi="Arial" w:cs="Arial"/>
          <w:sz w:val="24"/>
          <w:szCs w:val="24"/>
          <w:lang w:eastAsia="en-GB"/>
        </w:rPr>
        <w:t xml:space="preserve">. </w:t>
      </w:r>
      <w:r w:rsidR="00A65C30" w:rsidRPr="008A6F57">
        <w:rPr>
          <w:rFonts w:ascii="Arial" w:eastAsia="Times New Roman" w:hAnsi="Arial" w:cs="Arial"/>
          <w:sz w:val="24"/>
          <w:szCs w:val="24"/>
          <w:lang w:eastAsia="en-GB"/>
        </w:rPr>
        <w:t>Some examples of where we have worked together</w:t>
      </w:r>
      <w:r w:rsidR="006144D9">
        <w:rPr>
          <w:rFonts w:ascii="Arial" w:eastAsia="Times New Roman" w:hAnsi="Arial" w:cs="Arial"/>
          <w:sz w:val="24"/>
          <w:szCs w:val="24"/>
          <w:lang w:eastAsia="en-GB"/>
        </w:rPr>
        <w:t xml:space="preserve"> are set out below</w:t>
      </w:r>
      <w:r w:rsidR="00A65C30">
        <w:rPr>
          <w:rFonts w:ascii="Arial" w:eastAsia="Times New Roman" w:hAnsi="Arial" w:cs="Arial"/>
          <w:sz w:val="24"/>
          <w:szCs w:val="24"/>
          <w:lang w:eastAsia="en-GB"/>
        </w:rPr>
        <w:t>:</w:t>
      </w:r>
    </w:p>
    <w:p w14:paraId="07635B3A" w14:textId="1091E3A6" w:rsidR="00A65C30" w:rsidRDefault="00A65C30" w:rsidP="00663323">
      <w:pPr>
        <w:spacing w:after="0" w:line="240" w:lineRule="auto"/>
        <w:ind w:left="426" w:hanging="568"/>
        <w:textAlignment w:val="baseline"/>
        <w:rPr>
          <w:rFonts w:ascii="Arial" w:eastAsia="Times New Roman" w:hAnsi="Arial" w:cs="Arial"/>
          <w:sz w:val="24"/>
          <w:szCs w:val="24"/>
          <w:lang w:eastAsia="en-GB"/>
        </w:rPr>
      </w:pPr>
    </w:p>
    <w:p w14:paraId="0119B0C1" w14:textId="67F70F49" w:rsidR="00A65C30" w:rsidRPr="003800C7" w:rsidRDefault="003800C7" w:rsidP="00663323">
      <w:pPr>
        <w:spacing w:after="240" w:line="240" w:lineRule="auto"/>
        <w:ind w:left="426"/>
        <w:textAlignment w:val="baseline"/>
        <w:rPr>
          <w:rFonts w:ascii="Arial" w:eastAsia="Times New Roman" w:hAnsi="Arial" w:cs="Arial"/>
          <w:sz w:val="24"/>
          <w:szCs w:val="24"/>
          <w:lang w:eastAsia="en-GB"/>
        </w:rPr>
      </w:pPr>
      <w:r>
        <w:rPr>
          <w:rFonts w:ascii="Arial" w:eastAsia="Times New Roman" w:hAnsi="Arial" w:cs="Arial"/>
          <w:b/>
          <w:bCs/>
          <w:color w:val="002060"/>
          <w:sz w:val="24"/>
          <w:szCs w:val="24"/>
          <w:lang w:eastAsia="en-GB"/>
        </w:rPr>
        <w:t>T</w:t>
      </w:r>
      <w:r w:rsidRPr="003800C7">
        <w:rPr>
          <w:rFonts w:ascii="Arial" w:eastAsia="Times New Roman" w:hAnsi="Arial" w:cs="Arial"/>
          <w:b/>
          <w:bCs/>
          <w:color w:val="002060"/>
          <w:sz w:val="24"/>
          <w:szCs w:val="24"/>
          <w:lang w:eastAsia="en-GB"/>
        </w:rPr>
        <w:t xml:space="preserve">he </w:t>
      </w:r>
      <w:r w:rsidR="00A65C30" w:rsidRPr="003800C7">
        <w:rPr>
          <w:rFonts w:ascii="Arial" w:eastAsia="Times New Roman" w:hAnsi="Arial" w:cs="Arial"/>
          <w:b/>
          <w:bCs/>
          <w:color w:val="002060"/>
          <w:sz w:val="24"/>
          <w:szCs w:val="24"/>
          <w:lang w:eastAsia="en-GB"/>
        </w:rPr>
        <w:t xml:space="preserve">Voice </w:t>
      </w:r>
      <w:r w:rsidRPr="003800C7">
        <w:rPr>
          <w:rFonts w:ascii="Arial" w:eastAsia="Times New Roman" w:hAnsi="Arial" w:cs="Arial"/>
          <w:b/>
          <w:bCs/>
          <w:color w:val="002060"/>
          <w:sz w:val="24"/>
          <w:szCs w:val="24"/>
          <w:lang w:eastAsia="en-GB"/>
        </w:rPr>
        <w:t>W</w:t>
      </w:r>
      <w:r w:rsidR="00A65C30" w:rsidRPr="003800C7">
        <w:rPr>
          <w:rFonts w:ascii="Arial" w:eastAsia="Times New Roman" w:hAnsi="Arial" w:cs="Arial"/>
          <w:b/>
          <w:bCs/>
          <w:color w:val="002060"/>
          <w:sz w:val="24"/>
          <w:szCs w:val="24"/>
          <w:lang w:eastAsia="en-GB"/>
        </w:rPr>
        <w:t xml:space="preserve">orkstream and Voice Plan </w:t>
      </w:r>
      <w:r w:rsidR="00A65C30" w:rsidRPr="003800C7">
        <w:rPr>
          <w:rFonts w:ascii="Arial" w:eastAsia="Times New Roman" w:hAnsi="Arial" w:cs="Arial"/>
          <w:sz w:val="24"/>
          <w:szCs w:val="24"/>
          <w:lang w:eastAsia="en-GB"/>
        </w:rPr>
        <w:t>has shaped and influenced major parts of work in the SEND agenda and APP including:</w:t>
      </w:r>
    </w:p>
    <w:p w14:paraId="519E98F4" w14:textId="7A363219" w:rsidR="00A65C30" w:rsidRPr="005103DB" w:rsidRDefault="00A65C30" w:rsidP="00A2540B">
      <w:pPr>
        <w:pStyle w:val="ListParagraph"/>
        <w:numPr>
          <w:ilvl w:val="0"/>
          <w:numId w:val="15"/>
        </w:numPr>
        <w:spacing w:after="0" w:line="240" w:lineRule="auto"/>
        <w:ind w:left="994" w:hanging="568"/>
        <w:textAlignment w:val="baseline"/>
        <w:rPr>
          <w:rFonts w:ascii="Times New Roman" w:eastAsia="Times New Roman" w:hAnsi="Times New Roman" w:cs="Times New Roman"/>
          <w:sz w:val="24"/>
          <w:szCs w:val="24"/>
          <w:lang w:eastAsia="en-GB"/>
        </w:rPr>
      </w:pPr>
      <w:r w:rsidRPr="005103DB">
        <w:rPr>
          <w:rFonts w:ascii="Arial" w:eastAsia="Times New Roman" w:hAnsi="Arial" w:cs="Arial"/>
          <w:sz w:val="24"/>
          <w:szCs w:val="24"/>
          <w:lang w:eastAsia="en-GB"/>
        </w:rPr>
        <w:t xml:space="preserve">The </w:t>
      </w:r>
      <w:r w:rsidRPr="006553D0">
        <w:rPr>
          <w:rFonts w:ascii="Arial" w:eastAsia="Times New Roman" w:hAnsi="Arial" w:cs="Arial"/>
          <w:color w:val="000000" w:themeColor="text1"/>
          <w:sz w:val="24"/>
          <w:szCs w:val="24"/>
          <w:lang w:eastAsia="en-GB"/>
        </w:rPr>
        <w:t xml:space="preserve">SEND Youth Voice trainees </w:t>
      </w:r>
      <w:r w:rsidR="003800C7">
        <w:rPr>
          <w:rFonts w:ascii="Arial" w:eastAsia="Times New Roman" w:hAnsi="Arial" w:cs="Arial"/>
          <w:color w:val="000000" w:themeColor="text1"/>
          <w:sz w:val="24"/>
          <w:szCs w:val="24"/>
          <w:lang w:eastAsia="en-GB"/>
        </w:rPr>
        <w:t xml:space="preserve">and parent /carer representatives </w:t>
      </w:r>
      <w:r w:rsidRPr="005103DB">
        <w:rPr>
          <w:rFonts w:ascii="Arial" w:eastAsia="Times New Roman" w:hAnsi="Arial" w:cs="Arial"/>
          <w:sz w:val="24"/>
          <w:szCs w:val="24"/>
          <w:lang w:eastAsia="en-GB"/>
        </w:rPr>
        <w:t xml:space="preserve">have </w:t>
      </w:r>
      <w:r w:rsidR="003800C7">
        <w:rPr>
          <w:rFonts w:ascii="Arial" w:eastAsia="Times New Roman" w:hAnsi="Arial" w:cs="Arial"/>
          <w:sz w:val="24"/>
          <w:szCs w:val="24"/>
          <w:lang w:eastAsia="en-GB"/>
        </w:rPr>
        <w:t>been part of the interview panel for all new staff across the SEND Support Assessment and Review Team.</w:t>
      </w:r>
    </w:p>
    <w:p w14:paraId="4C5EB55D" w14:textId="77777777" w:rsidR="00A65C30" w:rsidRPr="005103DB" w:rsidRDefault="00A65C30" w:rsidP="00A2540B">
      <w:pPr>
        <w:pStyle w:val="ListParagraph"/>
        <w:numPr>
          <w:ilvl w:val="0"/>
          <w:numId w:val="15"/>
        </w:numPr>
        <w:spacing w:after="0" w:line="240" w:lineRule="auto"/>
        <w:ind w:left="994" w:hanging="568"/>
        <w:textAlignment w:val="baseline"/>
        <w:rPr>
          <w:rFonts w:ascii="Times New Roman" w:eastAsia="Times New Roman" w:hAnsi="Times New Roman" w:cs="Times New Roman"/>
          <w:sz w:val="24"/>
          <w:szCs w:val="24"/>
          <w:lang w:eastAsia="en-GB"/>
        </w:rPr>
      </w:pPr>
      <w:r w:rsidRPr="005103DB">
        <w:rPr>
          <w:rFonts w:ascii="Arial" w:eastAsia="Times New Roman" w:hAnsi="Arial" w:cs="Arial"/>
          <w:sz w:val="24"/>
          <w:szCs w:val="24"/>
          <w:lang w:eastAsia="en-GB"/>
        </w:rPr>
        <w:t xml:space="preserve">Huge commitment from educational settings to embrace a new approach and to respond to the voice of </w:t>
      </w:r>
      <w:r>
        <w:rPr>
          <w:rFonts w:ascii="Arial" w:eastAsia="Times New Roman" w:hAnsi="Arial" w:cs="Arial"/>
          <w:sz w:val="24"/>
          <w:szCs w:val="24"/>
          <w:lang w:eastAsia="en-GB"/>
        </w:rPr>
        <w:t>children and young people and parents and carers</w:t>
      </w:r>
      <w:r w:rsidRPr="005103DB">
        <w:rPr>
          <w:rFonts w:ascii="Arial" w:eastAsia="Times New Roman" w:hAnsi="Arial" w:cs="Arial"/>
          <w:sz w:val="24"/>
          <w:szCs w:val="24"/>
          <w:lang w:eastAsia="en-GB"/>
        </w:rPr>
        <w:t xml:space="preserve"> who have told us that communication in our settings is a big issue. </w:t>
      </w:r>
    </w:p>
    <w:p w14:paraId="6860853A" w14:textId="7A21A7A8" w:rsidR="00A65C30" w:rsidRDefault="00A65C30" w:rsidP="00A2540B">
      <w:pPr>
        <w:pStyle w:val="ListParagraph"/>
        <w:numPr>
          <w:ilvl w:val="0"/>
          <w:numId w:val="15"/>
        </w:numPr>
        <w:spacing w:after="0" w:line="240" w:lineRule="auto"/>
        <w:ind w:left="994" w:hanging="568"/>
        <w:textAlignment w:val="baseline"/>
        <w:rPr>
          <w:rFonts w:ascii="Arial" w:eastAsia="Times New Roman" w:hAnsi="Arial" w:cs="Arial"/>
          <w:sz w:val="24"/>
          <w:szCs w:val="24"/>
          <w:lang w:eastAsia="en-GB"/>
        </w:rPr>
      </w:pPr>
      <w:r w:rsidRPr="005103DB">
        <w:rPr>
          <w:rFonts w:ascii="Arial" w:eastAsia="Times New Roman" w:hAnsi="Arial" w:cs="Arial"/>
          <w:sz w:val="24"/>
          <w:szCs w:val="24"/>
          <w:lang w:eastAsia="en-GB"/>
        </w:rPr>
        <w:t>Involve</w:t>
      </w:r>
      <w:r w:rsidR="003800C7">
        <w:rPr>
          <w:rFonts w:ascii="Arial" w:eastAsia="Times New Roman" w:hAnsi="Arial" w:cs="Arial"/>
          <w:sz w:val="24"/>
          <w:szCs w:val="24"/>
          <w:lang w:eastAsia="en-GB"/>
        </w:rPr>
        <w:t xml:space="preserve">ment </w:t>
      </w:r>
      <w:r>
        <w:rPr>
          <w:rFonts w:ascii="Arial" w:eastAsia="Times New Roman" w:hAnsi="Arial" w:cs="Arial"/>
          <w:sz w:val="24"/>
          <w:szCs w:val="24"/>
          <w:lang w:eastAsia="en-GB"/>
        </w:rPr>
        <w:t xml:space="preserve">parent/carers and children and young people </w:t>
      </w:r>
      <w:r w:rsidRPr="005103DB">
        <w:rPr>
          <w:rFonts w:ascii="Arial" w:eastAsia="Times New Roman" w:hAnsi="Arial" w:cs="Arial"/>
          <w:sz w:val="24"/>
          <w:szCs w:val="24"/>
          <w:lang w:eastAsia="en-GB"/>
        </w:rPr>
        <w:t xml:space="preserve">in </w:t>
      </w:r>
      <w:r>
        <w:rPr>
          <w:rFonts w:ascii="Arial" w:eastAsia="Times New Roman" w:hAnsi="Arial" w:cs="Arial"/>
          <w:sz w:val="24"/>
          <w:szCs w:val="24"/>
          <w:lang w:eastAsia="en-GB"/>
        </w:rPr>
        <w:t xml:space="preserve">the </w:t>
      </w:r>
      <w:r w:rsidRPr="005103DB">
        <w:rPr>
          <w:rFonts w:ascii="Arial" w:eastAsia="Times New Roman" w:hAnsi="Arial" w:cs="Arial"/>
          <w:sz w:val="24"/>
          <w:szCs w:val="24"/>
          <w:lang w:eastAsia="en-GB"/>
        </w:rPr>
        <w:t>redesign</w:t>
      </w:r>
      <w:r>
        <w:rPr>
          <w:rFonts w:ascii="Arial" w:eastAsia="Times New Roman" w:hAnsi="Arial" w:cs="Arial"/>
          <w:sz w:val="24"/>
          <w:szCs w:val="24"/>
          <w:lang w:eastAsia="en-GB"/>
        </w:rPr>
        <w:t xml:space="preserve"> and</w:t>
      </w:r>
      <w:r w:rsidRPr="005103DB">
        <w:rPr>
          <w:rFonts w:ascii="Arial" w:eastAsia="Times New Roman" w:hAnsi="Arial" w:cs="Arial"/>
          <w:sz w:val="24"/>
          <w:szCs w:val="24"/>
          <w:lang w:eastAsia="en-GB"/>
        </w:rPr>
        <w:t xml:space="preserve"> launch of </w:t>
      </w:r>
      <w:r>
        <w:rPr>
          <w:rFonts w:ascii="Arial" w:eastAsia="Times New Roman" w:hAnsi="Arial" w:cs="Arial"/>
          <w:sz w:val="24"/>
          <w:szCs w:val="24"/>
          <w:lang w:eastAsia="en-GB"/>
        </w:rPr>
        <w:t xml:space="preserve">the </w:t>
      </w:r>
      <w:r w:rsidRPr="005103DB">
        <w:rPr>
          <w:rFonts w:ascii="Arial" w:eastAsia="Times New Roman" w:hAnsi="Arial" w:cs="Arial"/>
          <w:sz w:val="24"/>
          <w:szCs w:val="24"/>
          <w:lang w:eastAsia="en-GB"/>
        </w:rPr>
        <w:t xml:space="preserve">new </w:t>
      </w:r>
      <w:r>
        <w:rPr>
          <w:rFonts w:ascii="Arial" w:eastAsia="Times New Roman" w:hAnsi="Arial" w:cs="Arial"/>
          <w:sz w:val="24"/>
          <w:szCs w:val="24"/>
          <w:lang w:eastAsia="en-GB"/>
        </w:rPr>
        <w:t>l</w:t>
      </w:r>
      <w:r w:rsidRPr="005103DB">
        <w:rPr>
          <w:rFonts w:ascii="Arial" w:eastAsia="Times New Roman" w:hAnsi="Arial" w:cs="Arial"/>
          <w:sz w:val="24"/>
          <w:szCs w:val="24"/>
          <w:lang w:eastAsia="en-GB"/>
        </w:rPr>
        <w:t xml:space="preserve">ocal offer </w:t>
      </w:r>
      <w:r w:rsidRPr="0028646D">
        <w:rPr>
          <w:rFonts w:ascii="Arial" w:eastAsia="Times New Roman" w:hAnsi="Arial" w:cs="Arial"/>
          <w:sz w:val="24"/>
          <w:szCs w:val="24"/>
          <w:lang w:eastAsia="en-GB"/>
        </w:rPr>
        <w:t>website</w:t>
      </w:r>
      <w:r>
        <w:rPr>
          <w:rFonts w:ascii="Arial" w:eastAsia="Times New Roman" w:hAnsi="Arial" w:cs="Arial"/>
          <w:sz w:val="24"/>
          <w:szCs w:val="24"/>
          <w:lang w:eastAsia="en-GB"/>
        </w:rPr>
        <w:t>.  This includes</w:t>
      </w:r>
      <w:r w:rsidRPr="005103DB">
        <w:rPr>
          <w:rFonts w:ascii="Arial" w:eastAsia="Times New Roman" w:hAnsi="Arial" w:cs="Arial"/>
          <w:sz w:val="24"/>
          <w:szCs w:val="24"/>
          <w:lang w:eastAsia="en-GB"/>
        </w:rPr>
        <w:t xml:space="preserve"> content design, creation of a promotional film to publicise the new site and events in around Newcastle to publicise the </w:t>
      </w:r>
      <w:r>
        <w:rPr>
          <w:rFonts w:ascii="Arial" w:eastAsia="Times New Roman" w:hAnsi="Arial" w:cs="Arial"/>
          <w:sz w:val="24"/>
          <w:szCs w:val="24"/>
          <w:lang w:eastAsia="en-GB"/>
        </w:rPr>
        <w:t>l</w:t>
      </w:r>
      <w:r w:rsidRPr="005103DB">
        <w:rPr>
          <w:rFonts w:ascii="Arial" w:eastAsia="Times New Roman" w:hAnsi="Arial" w:cs="Arial"/>
          <w:sz w:val="24"/>
          <w:szCs w:val="24"/>
          <w:lang w:eastAsia="en-GB"/>
        </w:rPr>
        <w:t>ocal offer</w:t>
      </w:r>
      <w:r>
        <w:rPr>
          <w:rFonts w:ascii="Arial" w:eastAsia="Times New Roman" w:hAnsi="Arial" w:cs="Arial"/>
          <w:sz w:val="24"/>
          <w:szCs w:val="24"/>
          <w:lang w:eastAsia="en-GB"/>
        </w:rPr>
        <w:t>.</w:t>
      </w:r>
    </w:p>
    <w:p w14:paraId="59E3F71B" w14:textId="0FFF69C8" w:rsidR="00A65C30" w:rsidRDefault="003800C7" w:rsidP="00A2540B">
      <w:pPr>
        <w:pStyle w:val="ListParagraph"/>
        <w:numPr>
          <w:ilvl w:val="0"/>
          <w:numId w:val="15"/>
        </w:numPr>
        <w:spacing w:after="0" w:line="240" w:lineRule="auto"/>
        <w:ind w:left="994" w:hanging="56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As part of developing our SEND </w:t>
      </w:r>
      <w:r w:rsidR="00A65C30" w:rsidRPr="006553D0">
        <w:rPr>
          <w:rFonts w:ascii="Arial" w:eastAsia="Times New Roman" w:hAnsi="Arial" w:cs="Arial"/>
          <w:sz w:val="24"/>
          <w:szCs w:val="24"/>
          <w:lang w:eastAsia="en-GB"/>
        </w:rPr>
        <w:t xml:space="preserve">Outcomes Framework </w:t>
      </w:r>
      <w:r>
        <w:rPr>
          <w:rFonts w:ascii="Arial" w:eastAsia="Times New Roman" w:hAnsi="Arial" w:cs="Arial"/>
          <w:sz w:val="24"/>
          <w:szCs w:val="24"/>
          <w:lang w:eastAsia="en-GB"/>
        </w:rPr>
        <w:t>we held a</w:t>
      </w:r>
      <w:r w:rsidR="00A65C30" w:rsidRPr="006553D0">
        <w:rPr>
          <w:rFonts w:ascii="Arial" w:eastAsia="Times New Roman" w:hAnsi="Arial" w:cs="Arial"/>
          <w:sz w:val="24"/>
          <w:szCs w:val="24"/>
          <w:lang w:eastAsia="en-GB"/>
        </w:rPr>
        <w:t xml:space="preserve"> series of co-production events, including </w:t>
      </w:r>
      <w:r w:rsidR="00A65C30">
        <w:rPr>
          <w:rFonts w:ascii="Arial" w:eastAsia="Times New Roman" w:hAnsi="Arial" w:cs="Arial"/>
          <w:sz w:val="24"/>
          <w:szCs w:val="24"/>
          <w:lang w:eastAsia="en-GB"/>
        </w:rPr>
        <w:t xml:space="preserve">a </w:t>
      </w:r>
      <w:r w:rsidR="00A65C30" w:rsidRPr="006553D0">
        <w:rPr>
          <w:rFonts w:ascii="Arial" w:eastAsia="Times New Roman" w:hAnsi="Arial" w:cs="Arial"/>
          <w:sz w:val="24"/>
          <w:szCs w:val="24"/>
          <w:lang w:eastAsia="en-GB"/>
        </w:rPr>
        <w:t xml:space="preserve">workshop </w:t>
      </w:r>
      <w:r w:rsidR="00A65C30">
        <w:rPr>
          <w:rFonts w:ascii="Arial" w:eastAsia="Times New Roman" w:hAnsi="Arial" w:cs="Arial"/>
          <w:sz w:val="24"/>
          <w:szCs w:val="24"/>
          <w:lang w:eastAsia="en-GB"/>
        </w:rPr>
        <w:t xml:space="preserve">in November 2021 </w:t>
      </w:r>
      <w:r w:rsidR="00A65C30" w:rsidRPr="006553D0">
        <w:rPr>
          <w:rFonts w:ascii="Arial" w:eastAsia="Times New Roman" w:hAnsi="Arial" w:cs="Arial"/>
          <w:sz w:val="24"/>
          <w:szCs w:val="24"/>
          <w:lang w:eastAsia="en-GB"/>
        </w:rPr>
        <w:t xml:space="preserve">with </w:t>
      </w:r>
      <w:r w:rsidR="00A65C30">
        <w:rPr>
          <w:rFonts w:ascii="Arial" w:eastAsia="Times New Roman" w:hAnsi="Arial" w:cs="Arial"/>
          <w:sz w:val="24"/>
          <w:szCs w:val="24"/>
          <w:lang w:eastAsia="en-GB"/>
        </w:rPr>
        <w:t xml:space="preserve">the </w:t>
      </w:r>
      <w:r w:rsidR="00A65C30" w:rsidRPr="006553D0">
        <w:rPr>
          <w:rFonts w:ascii="Arial" w:eastAsia="Times New Roman" w:hAnsi="Arial" w:cs="Arial"/>
          <w:sz w:val="24"/>
          <w:szCs w:val="24"/>
          <w:lang w:eastAsia="en-GB"/>
        </w:rPr>
        <w:t>SEND Executive Board to develop the new revised framework. Children &amp; Young People’s</w:t>
      </w:r>
      <w:r w:rsidR="00A65C30" w:rsidRPr="006553D0">
        <w:rPr>
          <w:rFonts w:ascii="Arial" w:eastAsia="Times New Roman" w:hAnsi="Arial" w:cs="Arial"/>
          <w:b/>
          <w:bCs/>
          <w:sz w:val="24"/>
          <w:szCs w:val="24"/>
          <w:lang w:eastAsia="en-GB"/>
        </w:rPr>
        <w:t xml:space="preserve"> </w:t>
      </w:r>
      <w:r w:rsidR="00A65C30" w:rsidRPr="006553D0">
        <w:rPr>
          <w:rFonts w:ascii="Arial" w:eastAsia="Times New Roman" w:hAnsi="Arial" w:cs="Arial"/>
          <w:sz w:val="24"/>
          <w:szCs w:val="24"/>
          <w:lang w:eastAsia="en-GB"/>
        </w:rPr>
        <w:t xml:space="preserve">words and ideas from the 2020 workshops and events have been used in the </w:t>
      </w:r>
      <w:r w:rsidR="00A65C30">
        <w:rPr>
          <w:rFonts w:ascii="Arial" w:eastAsia="Times New Roman" w:hAnsi="Arial" w:cs="Arial"/>
          <w:sz w:val="24"/>
          <w:szCs w:val="24"/>
          <w:lang w:eastAsia="en-GB"/>
        </w:rPr>
        <w:t>f</w:t>
      </w:r>
      <w:r w:rsidR="00A65C30" w:rsidRPr="006553D0">
        <w:rPr>
          <w:rFonts w:ascii="Arial" w:eastAsia="Times New Roman" w:hAnsi="Arial" w:cs="Arial"/>
          <w:sz w:val="24"/>
          <w:szCs w:val="24"/>
          <w:lang w:eastAsia="en-GB"/>
        </w:rPr>
        <w:t>ramework to make sure we measure against what children and young people have told us is important to them</w:t>
      </w:r>
      <w:r w:rsidR="00A65C30">
        <w:rPr>
          <w:rFonts w:ascii="Arial" w:eastAsia="Times New Roman" w:hAnsi="Arial" w:cs="Arial"/>
          <w:sz w:val="24"/>
          <w:szCs w:val="24"/>
          <w:lang w:eastAsia="en-GB"/>
        </w:rPr>
        <w:t>.</w:t>
      </w:r>
    </w:p>
    <w:p w14:paraId="198BBC60" w14:textId="35BC9577" w:rsidR="00A65C30" w:rsidRPr="006E11F0" w:rsidRDefault="00A65C30" w:rsidP="00A2540B">
      <w:pPr>
        <w:pStyle w:val="ListParagraph"/>
        <w:numPr>
          <w:ilvl w:val="0"/>
          <w:numId w:val="15"/>
        </w:numPr>
        <w:spacing w:after="0" w:line="240" w:lineRule="auto"/>
        <w:ind w:left="994" w:hanging="568"/>
        <w:textAlignment w:val="baseline"/>
        <w:rPr>
          <w:rFonts w:ascii="Arial" w:eastAsia="Times New Roman" w:hAnsi="Arial" w:cs="Arial"/>
          <w:bCs/>
          <w:sz w:val="24"/>
          <w:szCs w:val="24"/>
          <w:lang w:eastAsia="en-GB"/>
        </w:rPr>
      </w:pPr>
      <w:r w:rsidRPr="006553D0">
        <w:rPr>
          <w:rFonts w:ascii="Arial" w:hAnsi="Arial" w:cs="Arial"/>
          <w:bCs/>
          <w:sz w:val="24"/>
          <w:szCs w:val="24"/>
        </w:rPr>
        <w:t>Oppo</w:t>
      </w:r>
      <w:r>
        <w:rPr>
          <w:rFonts w:ascii="Arial" w:hAnsi="Arial" w:cs="Arial"/>
          <w:bCs/>
          <w:sz w:val="24"/>
          <w:szCs w:val="24"/>
        </w:rPr>
        <w:t>r</w:t>
      </w:r>
      <w:r w:rsidRPr="006553D0">
        <w:rPr>
          <w:rFonts w:ascii="Arial" w:hAnsi="Arial" w:cs="Arial"/>
          <w:bCs/>
          <w:sz w:val="24"/>
          <w:szCs w:val="24"/>
        </w:rPr>
        <w:t>tunit</w:t>
      </w:r>
      <w:r w:rsidR="006E11F0">
        <w:rPr>
          <w:rFonts w:ascii="Arial" w:hAnsi="Arial" w:cs="Arial"/>
          <w:bCs/>
          <w:sz w:val="24"/>
          <w:szCs w:val="24"/>
        </w:rPr>
        <w:t>ies</w:t>
      </w:r>
      <w:r w:rsidRPr="006553D0">
        <w:rPr>
          <w:rFonts w:ascii="Arial" w:hAnsi="Arial" w:cs="Arial"/>
          <w:bCs/>
          <w:sz w:val="24"/>
          <w:szCs w:val="24"/>
        </w:rPr>
        <w:t xml:space="preserve"> for </w:t>
      </w:r>
      <w:r>
        <w:rPr>
          <w:rFonts w:ascii="Arial" w:hAnsi="Arial" w:cs="Arial"/>
          <w:bCs/>
          <w:sz w:val="24"/>
          <w:szCs w:val="24"/>
        </w:rPr>
        <w:t>p</w:t>
      </w:r>
      <w:r w:rsidRPr="006553D0">
        <w:rPr>
          <w:rFonts w:ascii="Arial" w:hAnsi="Arial" w:cs="Arial"/>
          <w:bCs/>
          <w:sz w:val="24"/>
          <w:szCs w:val="24"/>
        </w:rPr>
        <w:t xml:space="preserve">arents and carers to raise concerns directly with Senior </w:t>
      </w:r>
      <w:r w:rsidR="006E11F0">
        <w:rPr>
          <w:rFonts w:ascii="Arial" w:hAnsi="Arial" w:cs="Arial"/>
          <w:bCs/>
          <w:sz w:val="24"/>
          <w:szCs w:val="24"/>
        </w:rPr>
        <w:t>L</w:t>
      </w:r>
      <w:r w:rsidRPr="006553D0">
        <w:rPr>
          <w:rFonts w:ascii="Arial" w:hAnsi="Arial" w:cs="Arial"/>
          <w:bCs/>
          <w:sz w:val="24"/>
          <w:szCs w:val="24"/>
        </w:rPr>
        <w:t>eaders f</w:t>
      </w:r>
      <w:r w:rsidR="003800C7">
        <w:rPr>
          <w:rFonts w:ascii="Arial" w:hAnsi="Arial" w:cs="Arial"/>
          <w:bCs/>
          <w:sz w:val="24"/>
          <w:szCs w:val="24"/>
        </w:rPr>
        <w:t xml:space="preserve">rom </w:t>
      </w:r>
      <w:r w:rsidRPr="006553D0">
        <w:rPr>
          <w:rFonts w:ascii="Arial" w:hAnsi="Arial" w:cs="Arial"/>
          <w:bCs/>
          <w:sz w:val="24"/>
          <w:szCs w:val="24"/>
        </w:rPr>
        <w:t xml:space="preserve">the Council and </w:t>
      </w:r>
      <w:r w:rsidR="003800C7">
        <w:rPr>
          <w:rFonts w:ascii="Arial" w:hAnsi="Arial" w:cs="Arial"/>
          <w:bCs/>
          <w:sz w:val="24"/>
          <w:szCs w:val="24"/>
        </w:rPr>
        <w:t>ICB</w:t>
      </w:r>
      <w:r w:rsidRPr="006553D0">
        <w:rPr>
          <w:rFonts w:ascii="Arial" w:hAnsi="Arial" w:cs="Arial"/>
          <w:bCs/>
          <w:sz w:val="24"/>
          <w:szCs w:val="24"/>
        </w:rPr>
        <w:t xml:space="preserve"> at </w:t>
      </w:r>
      <w:r>
        <w:rPr>
          <w:rFonts w:ascii="Arial" w:hAnsi="Arial" w:cs="Arial"/>
          <w:bCs/>
          <w:sz w:val="24"/>
          <w:szCs w:val="24"/>
        </w:rPr>
        <w:t xml:space="preserve">the </w:t>
      </w:r>
      <w:r w:rsidRPr="006553D0">
        <w:rPr>
          <w:rFonts w:ascii="Arial" w:hAnsi="Arial" w:cs="Arial"/>
          <w:bCs/>
          <w:sz w:val="24"/>
          <w:szCs w:val="24"/>
        </w:rPr>
        <w:t>Collaborative SEND Forum</w:t>
      </w:r>
      <w:r>
        <w:rPr>
          <w:rFonts w:ascii="Arial" w:hAnsi="Arial" w:cs="Arial"/>
          <w:bCs/>
          <w:sz w:val="24"/>
          <w:szCs w:val="24"/>
        </w:rPr>
        <w:t xml:space="preserve"> </w:t>
      </w:r>
      <w:r w:rsidRPr="006553D0">
        <w:rPr>
          <w:rFonts w:ascii="Arial" w:hAnsi="Arial" w:cs="Arial"/>
          <w:bCs/>
          <w:sz w:val="24"/>
          <w:szCs w:val="24"/>
        </w:rPr>
        <w:t>at leas</w:t>
      </w:r>
      <w:r>
        <w:rPr>
          <w:rFonts w:ascii="Arial" w:hAnsi="Arial" w:cs="Arial"/>
          <w:bCs/>
          <w:sz w:val="24"/>
          <w:szCs w:val="24"/>
        </w:rPr>
        <w:t>t once a term.</w:t>
      </w:r>
      <w:r w:rsidRPr="006553D0">
        <w:rPr>
          <w:rFonts w:ascii="Arial" w:hAnsi="Arial" w:cs="Arial"/>
          <w:bCs/>
          <w:sz w:val="24"/>
          <w:szCs w:val="24"/>
        </w:rPr>
        <w:t xml:space="preserve"> </w:t>
      </w:r>
    </w:p>
    <w:p w14:paraId="17AEA652" w14:textId="3FDC004F" w:rsidR="006E11F0" w:rsidRPr="006E11F0" w:rsidRDefault="006E11F0" w:rsidP="00A2540B">
      <w:pPr>
        <w:pStyle w:val="ListParagraph"/>
        <w:numPr>
          <w:ilvl w:val="0"/>
          <w:numId w:val="15"/>
        </w:numPr>
        <w:spacing w:after="0" w:line="240" w:lineRule="auto"/>
        <w:ind w:left="994" w:hanging="568"/>
        <w:textAlignment w:val="baseline"/>
        <w:rPr>
          <w:rFonts w:ascii="Arial" w:eastAsia="Times New Roman" w:hAnsi="Arial" w:cs="Arial"/>
          <w:bCs/>
          <w:sz w:val="24"/>
          <w:szCs w:val="24"/>
          <w:lang w:eastAsia="en-GB"/>
        </w:rPr>
      </w:pPr>
      <w:r>
        <w:rPr>
          <w:rFonts w:ascii="Arial" w:hAnsi="Arial" w:cs="Arial"/>
          <w:bCs/>
          <w:sz w:val="24"/>
          <w:szCs w:val="24"/>
        </w:rPr>
        <w:t>Co-production of the EHC template.</w:t>
      </w:r>
    </w:p>
    <w:p w14:paraId="2AF00716" w14:textId="2EF63908" w:rsidR="006E11F0" w:rsidRPr="006553D0" w:rsidRDefault="006E11F0" w:rsidP="00A2540B">
      <w:pPr>
        <w:pStyle w:val="ListParagraph"/>
        <w:numPr>
          <w:ilvl w:val="0"/>
          <w:numId w:val="15"/>
        </w:numPr>
        <w:spacing w:after="0" w:line="240" w:lineRule="auto"/>
        <w:ind w:left="994" w:hanging="568"/>
        <w:textAlignment w:val="baseline"/>
        <w:rPr>
          <w:rFonts w:ascii="Arial" w:eastAsia="Times New Roman" w:hAnsi="Arial" w:cs="Arial"/>
          <w:bCs/>
          <w:sz w:val="24"/>
          <w:szCs w:val="24"/>
          <w:lang w:eastAsia="en-GB"/>
        </w:rPr>
      </w:pPr>
      <w:r>
        <w:rPr>
          <w:rFonts w:ascii="Arial" w:hAnsi="Arial" w:cs="Arial"/>
          <w:bCs/>
          <w:sz w:val="24"/>
          <w:szCs w:val="24"/>
        </w:rPr>
        <w:t>Parents /carers contribution to the Therapies redesign.</w:t>
      </w:r>
    </w:p>
    <w:p w14:paraId="47D71C3D" w14:textId="77777777" w:rsidR="00A65C30" w:rsidRPr="00763A30" w:rsidRDefault="00A65C30" w:rsidP="00663323">
      <w:pPr>
        <w:spacing w:after="0" w:line="240" w:lineRule="auto"/>
        <w:ind w:left="994" w:hanging="568"/>
        <w:textAlignment w:val="baseline"/>
        <w:rPr>
          <w:rFonts w:ascii="Arial" w:eastAsia="Times New Roman" w:hAnsi="Arial" w:cs="Arial"/>
          <w:sz w:val="24"/>
          <w:szCs w:val="24"/>
          <w:lang w:eastAsia="en-GB"/>
        </w:rPr>
      </w:pPr>
    </w:p>
    <w:p w14:paraId="09AF80D0" w14:textId="77777777" w:rsidR="00A65C30" w:rsidRPr="006553D0" w:rsidRDefault="00A65C30" w:rsidP="00663323">
      <w:pPr>
        <w:spacing w:after="0" w:line="240" w:lineRule="auto"/>
        <w:ind w:left="426"/>
        <w:textAlignment w:val="baseline"/>
        <w:rPr>
          <w:rFonts w:ascii="Times New Roman" w:eastAsia="Times New Roman" w:hAnsi="Times New Roman" w:cs="Times New Roman"/>
          <w:sz w:val="24"/>
          <w:szCs w:val="24"/>
          <w:lang w:eastAsia="en-GB"/>
        </w:rPr>
      </w:pPr>
      <w:r w:rsidRPr="006553D0">
        <w:rPr>
          <w:rFonts w:ascii="Arial" w:eastAsia="Times New Roman" w:hAnsi="Arial" w:cs="Arial"/>
          <w:b/>
          <w:bCs/>
          <w:color w:val="002060"/>
          <w:sz w:val="24"/>
          <w:szCs w:val="24"/>
          <w:lang w:eastAsia="en-GB"/>
        </w:rPr>
        <w:t xml:space="preserve">Transitions survey to influence the work of the </w:t>
      </w:r>
      <w:r>
        <w:rPr>
          <w:rFonts w:ascii="Arial" w:eastAsia="Times New Roman" w:hAnsi="Arial" w:cs="Arial"/>
          <w:b/>
          <w:bCs/>
          <w:color w:val="002060"/>
          <w:sz w:val="24"/>
          <w:szCs w:val="24"/>
          <w:lang w:eastAsia="en-GB"/>
        </w:rPr>
        <w:t>P</w:t>
      </w:r>
      <w:r w:rsidRPr="006553D0">
        <w:rPr>
          <w:rFonts w:ascii="Arial" w:eastAsia="Times New Roman" w:hAnsi="Arial" w:cs="Arial"/>
          <w:b/>
          <w:bCs/>
          <w:color w:val="002060"/>
          <w:sz w:val="24"/>
          <w:szCs w:val="24"/>
          <w:lang w:eastAsia="en-GB"/>
        </w:rPr>
        <w:t xml:space="preserve">romise </w:t>
      </w:r>
      <w:r>
        <w:rPr>
          <w:rFonts w:ascii="Arial" w:eastAsia="Times New Roman" w:hAnsi="Arial" w:cs="Arial"/>
          <w:b/>
          <w:bCs/>
          <w:color w:val="002060"/>
          <w:sz w:val="24"/>
          <w:szCs w:val="24"/>
          <w:lang w:eastAsia="en-GB"/>
        </w:rPr>
        <w:t>B</w:t>
      </w:r>
      <w:r w:rsidRPr="006553D0">
        <w:rPr>
          <w:rFonts w:ascii="Arial" w:eastAsia="Times New Roman" w:hAnsi="Arial" w:cs="Arial"/>
          <w:b/>
          <w:bCs/>
          <w:color w:val="002060"/>
          <w:sz w:val="24"/>
          <w:szCs w:val="24"/>
          <w:lang w:eastAsia="en-GB"/>
        </w:rPr>
        <w:t>oard</w:t>
      </w:r>
      <w:r>
        <w:rPr>
          <w:rFonts w:ascii="Arial" w:eastAsia="Times New Roman" w:hAnsi="Arial" w:cs="Arial"/>
          <w:b/>
          <w:bCs/>
          <w:color w:val="002060"/>
          <w:sz w:val="24"/>
          <w:szCs w:val="24"/>
          <w:lang w:eastAsia="en-GB"/>
        </w:rPr>
        <w:t>’</w:t>
      </w:r>
      <w:r w:rsidRPr="006553D0">
        <w:rPr>
          <w:rFonts w:ascii="Arial" w:eastAsia="Times New Roman" w:hAnsi="Arial" w:cs="Arial"/>
          <w:b/>
          <w:bCs/>
          <w:color w:val="002060"/>
          <w:sz w:val="24"/>
          <w:szCs w:val="24"/>
          <w:lang w:eastAsia="en-GB"/>
        </w:rPr>
        <w:t xml:space="preserve">s school transition sub group: </w:t>
      </w:r>
      <w:r w:rsidRPr="006553D0">
        <w:rPr>
          <w:rFonts w:ascii="Arial" w:eastAsia="Times New Roman" w:hAnsi="Arial" w:cs="Arial"/>
          <w:sz w:val="24"/>
          <w:szCs w:val="24"/>
          <w:lang w:eastAsia="en-GB"/>
        </w:rPr>
        <w:t>Questionnaire devised by a group of year 6 pupils from Wingrove Primary school to find out what children think about the big changes that happen in their school life. What things can make BIG changes easier? </w:t>
      </w:r>
    </w:p>
    <w:p w14:paraId="2CED5CA4" w14:textId="77777777" w:rsidR="00A65C30" w:rsidRDefault="00A65C30" w:rsidP="00663323">
      <w:pPr>
        <w:spacing w:after="0" w:line="240" w:lineRule="auto"/>
        <w:ind w:left="426" w:hanging="568"/>
        <w:textAlignment w:val="baseline"/>
        <w:rPr>
          <w:rFonts w:ascii="Times New Roman" w:eastAsia="Times New Roman" w:hAnsi="Times New Roman" w:cs="Times New Roman"/>
          <w:sz w:val="24"/>
          <w:szCs w:val="24"/>
          <w:lang w:eastAsia="en-GB"/>
        </w:rPr>
      </w:pPr>
    </w:p>
    <w:p w14:paraId="2907D872" w14:textId="34CA7365" w:rsidR="00A65C30" w:rsidRPr="006553D0" w:rsidRDefault="00A65C30" w:rsidP="00663323">
      <w:pPr>
        <w:spacing w:after="0" w:line="240" w:lineRule="auto"/>
        <w:ind w:left="426"/>
        <w:textAlignment w:val="baseline"/>
        <w:rPr>
          <w:rFonts w:ascii="Times New Roman" w:eastAsia="Times New Roman" w:hAnsi="Times New Roman" w:cs="Times New Roman"/>
          <w:sz w:val="24"/>
          <w:szCs w:val="24"/>
          <w:lang w:eastAsia="en-GB"/>
        </w:rPr>
      </w:pPr>
      <w:r w:rsidRPr="006553D0">
        <w:rPr>
          <w:rFonts w:ascii="Arial" w:eastAsia="Times New Roman" w:hAnsi="Arial" w:cs="Arial"/>
          <w:b/>
          <w:bCs/>
          <w:color w:val="002060"/>
          <w:sz w:val="24"/>
          <w:szCs w:val="24"/>
          <w:lang w:eastAsia="en-GB"/>
        </w:rPr>
        <w:t>Happiness survey and workshops to influence how we support CYP</w:t>
      </w:r>
      <w:r>
        <w:rPr>
          <w:rFonts w:ascii="Arial" w:eastAsia="Times New Roman" w:hAnsi="Arial" w:cs="Arial"/>
          <w:b/>
          <w:bCs/>
          <w:color w:val="002060"/>
          <w:sz w:val="24"/>
          <w:szCs w:val="24"/>
          <w:lang w:eastAsia="en-GB"/>
        </w:rPr>
        <w:t>’s</w:t>
      </w:r>
      <w:r w:rsidRPr="006553D0">
        <w:rPr>
          <w:rFonts w:ascii="Arial" w:eastAsia="Times New Roman" w:hAnsi="Arial" w:cs="Arial"/>
          <w:b/>
          <w:bCs/>
          <w:color w:val="002060"/>
          <w:sz w:val="24"/>
          <w:szCs w:val="24"/>
          <w:lang w:eastAsia="en-GB"/>
        </w:rPr>
        <w:t xml:space="preserve"> mental health and a SEND Network across the city</w:t>
      </w:r>
      <w:r w:rsidRPr="006553D0">
        <w:rPr>
          <w:rFonts w:ascii="Arial" w:eastAsia="Times New Roman" w:hAnsi="Arial" w:cs="Arial"/>
          <w:color w:val="002060"/>
          <w:sz w:val="24"/>
          <w:szCs w:val="24"/>
          <w:lang w:eastAsia="en-GB"/>
        </w:rPr>
        <w:t>:</w:t>
      </w:r>
      <w:r w:rsidR="002F0B23">
        <w:rPr>
          <w:rFonts w:ascii="Arial" w:eastAsia="Times New Roman" w:hAnsi="Arial" w:cs="Arial"/>
          <w:color w:val="002060"/>
          <w:sz w:val="24"/>
          <w:szCs w:val="24"/>
          <w:lang w:eastAsia="en-GB"/>
        </w:rPr>
        <w:t xml:space="preserve"> </w:t>
      </w:r>
      <w:r w:rsidR="002F0B23" w:rsidRPr="002F0B23">
        <w:rPr>
          <w:rFonts w:ascii="Arial" w:eastAsia="Times New Roman" w:hAnsi="Arial" w:cs="Arial"/>
          <w:sz w:val="24"/>
          <w:szCs w:val="24"/>
          <w:lang w:eastAsia="en-GB"/>
        </w:rPr>
        <w:t>Surve</w:t>
      </w:r>
      <w:r w:rsidR="006144D9">
        <w:rPr>
          <w:rFonts w:ascii="Arial" w:eastAsia="Times New Roman" w:hAnsi="Arial" w:cs="Arial"/>
          <w:sz w:val="24"/>
          <w:szCs w:val="24"/>
          <w:lang w:eastAsia="en-GB"/>
        </w:rPr>
        <w:t xml:space="preserve">y has been </w:t>
      </w:r>
      <w:r w:rsidR="002F0B23" w:rsidRPr="002F0B23">
        <w:rPr>
          <w:rFonts w:ascii="Arial" w:eastAsia="Times New Roman" w:hAnsi="Arial" w:cs="Arial"/>
          <w:sz w:val="24"/>
          <w:szCs w:val="24"/>
          <w:lang w:eastAsia="en-GB"/>
        </w:rPr>
        <w:t xml:space="preserve">carried </w:t>
      </w:r>
      <w:r w:rsidR="006144D9">
        <w:rPr>
          <w:rFonts w:ascii="Arial" w:eastAsia="Times New Roman" w:hAnsi="Arial" w:cs="Arial"/>
          <w:sz w:val="24"/>
          <w:szCs w:val="24"/>
          <w:lang w:eastAsia="en-GB"/>
        </w:rPr>
        <w:t>o</w:t>
      </w:r>
      <w:r w:rsidR="002F0B23" w:rsidRPr="002F0B23">
        <w:rPr>
          <w:rFonts w:ascii="Arial" w:eastAsia="Times New Roman" w:hAnsi="Arial" w:cs="Arial"/>
          <w:sz w:val="24"/>
          <w:szCs w:val="24"/>
          <w:lang w:eastAsia="en-GB"/>
        </w:rPr>
        <w:t>ut and results and actions reported to SEN</w:t>
      </w:r>
      <w:r w:rsidR="006144D9">
        <w:rPr>
          <w:rFonts w:ascii="Arial" w:eastAsia="Times New Roman" w:hAnsi="Arial" w:cs="Arial"/>
          <w:sz w:val="24"/>
          <w:szCs w:val="24"/>
          <w:lang w:eastAsia="en-GB"/>
        </w:rPr>
        <w:t>D E</w:t>
      </w:r>
      <w:r w:rsidR="002F0B23" w:rsidRPr="002F0B23">
        <w:rPr>
          <w:rFonts w:ascii="Arial" w:eastAsia="Times New Roman" w:hAnsi="Arial" w:cs="Arial"/>
          <w:sz w:val="24"/>
          <w:szCs w:val="24"/>
          <w:lang w:eastAsia="en-GB"/>
        </w:rPr>
        <w:t xml:space="preserve">xecutive </w:t>
      </w:r>
      <w:r w:rsidR="006144D9">
        <w:rPr>
          <w:rFonts w:ascii="Arial" w:eastAsia="Times New Roman" w:hAnsi="Arial" w:cs="Arial"/>
          <w:sz w:val="24"/>
          <w:szCs w:val="24"/>
          <w:lang w:eastAsia="en-GB"/>
        </w:rPr>
        <w:t>B</w:t>
      </w:r>
      <w:r w:rsidR="002F0B23" w:rsidRPr="002F0B23">
        <w:rPr>
          <w:rFonts w:ascii="Arial" w:eastAsia="Times New Roman" w:hAnsi="Arial" w:cs="Arial"/>
          <w:sz w:val="24"/>
          <w:szCs w:val="24"/>
          <w:lang w:eastAsia="en-GB"/>
        </w:rPr>
        <w:t>oard</w:t>
      </w:r>
      <w:r w:rsidR="006144D9">
        <w:rPr>
          <w:rFonts w:ascii="Arial" w:eastAsia="Times New Roman" w:hAnsi="Arial" w:cs="Arial"/>
          <w:sz w:val="24"/>
          <w:szCs w:val="24"/>
          <w:lang w:eastAsia="en-GB"/>
        </w:rPr>
        <w:t xml:space="preserve"> in</w:t>
      </w:r>
      <w:r w:rsidR="002F0B23" w:rsidRPr="002F0B23">
        <w:rPr>
          <w:rFonts w:ascii="Arial" w:eastAsia="Times New Roman" w:hAnsi="Arial" w:cs="Arial"/>
          <w:sz w:val="24"/>
          <w:szCs w:val="24"/>
          <w:lang w:eastAsia="en-GB"/>
        </w:rPr>
        <w:t xml:space="preserve"> September 2022</w:t>
      </w:r>
      <w:r w:rsidR="002F0B23">
        <w:rPr>
          <w:rFonts w:ascii="Arial" w:eastAsia="Times New Roman" w:hAnsi="Arial" w:cs="Arial"/>
          <w:color w:val="002060"/>
          <w:sz w:val="24"/>
          <w:szCs w:val="24"/>
          <w:lang w:eastAsia="en-GB"/>
        </w:rPr>
        <w:t>.</w:t>
      </w:r>
      <w:r w:rsidRPr="006553D0">
        <w:rPr>
          <w:rFonts w:ascii="Arial" w:eastAsia="Times New Roman" w:hAnsi="Arial" w:cs="Arial"/>
          <w:color w:val="002060"/>
          <w:sz w:val="24"/>
          <w:szCs w:val="24"/>
          <w:lang w:eastAsia="en-GB"/>
        </w:rPr>
        <w:t xml:space="preserve"> </w:t>
      </w:r>
    </w:p>
    <w:p w14:paraId="2D07513A" w14:textId="77777777" w:rsidR="00A65C30" w:rsidRDefault="00A65C30" w:rsidP="00663323">
      <w:pPr>
        <w:spacing w:after="0" w:line="240" w:lineRule="auto"/>
        <w:ind w:left="426" w:hanging="568"/>
        <w:textAlignment w:val="baseline"/>
        <w:rPr>
          <w:rFonts w:ascii="Arial" w:eastAsia="Times New Roman" w:hAnsi="Arial" w:cs="Arial"/>
          <w:b/>
          <w:bCs/>
          <w:color w:val="002060"/>
          <w:sz w:val="24"/>
          <w:szCs w:val="24"/>
          <w:lang w:eastAsia="en-GB"/>
        </w:rPr>
      </w:pPr>
    </w:p>
    <w:p w14:paraId="0CC3E04F" w14:textId="77777777" w:rsidR="00A65C30" w:rsidRPr="006553D0" w:rsidRDefault="00A65C30" w:rsidP="00663323">
      <w:pPr>
        <w:spacing w:after="0" w:line="240" w:lineRule="auto"/>
        <w:ind w:left="426"/>
        <w:textAlignment w:val="baseline"/>
        <w:rPr>
          <w:rFonts w:ascii="Arial" w:eastAsia="Times New Roman" w:hAnsi="Arial" w:cs="Arial"/>
          <w:sz w:val="24"/>
          <w:szCs w:val="24"/>
          <w:lang w:eastAsia="en-GB"/>
        </w:rPr>
      </w:pPr>
      <w:r w:rsidRPr="006553D0">
        <w:rPr>
          <w:rFonts w:ascii="Arial" w:eastAsia="Times New Roman" w:hAnsi="Arial" w:cs="Arial"/>
          <w:b/>
          <w:bCs/>
          <w:color w:val="002060"/>
          <w:sz w:val="24"/>
          <w:szCs w:val="24"/>
          <w:lang w:eastAsia="en-GB"/>
        </w:rPr>
        <w:t>Workshops created by primary pupils:</w:t>
      </w:r>
      <w:r w:rsidRPr="006553D0">
        <w:rPr>
          <w:rFonts w:ascii="Arial" w:eastAsia="Times New Roman" w:hAnsi="Arial" w:cs="Arial"/>
          <w:sz w:val="24"/>
          <w:szCs w:val="24"/>
          <w:lang w:eastAsia="en-GB"/>
        </w:rPr>
        <w:t xml:space="preserve"> To be used in Early Years settings, special schools and Primary schools. </w:t>
      </w:r>
      <w:hyperlink r:id="rId58" w:tgtFrame="_blank" w:history="1">
        <w:r w:rsidRPr="006553D0">
          <w:rPr>
            <w:rFonts w:ascii="Arial" w:eastAsia="Times New Roman" w:hAnsi="Arial" w:cs="Arial"/>
            <w:color w:val="0000FF"/>
            <w:sz w:val="24"/>
            <w:szCs w:val="24"/>
            <w:u w:val="single"/>
            <w:lang w:eastAsia="en-GB"/>
          </w:rPr>
          <w:t>https://forms.office.com/r/kZLD0c9wyf</w:t>
        </w:r>
      </w:hyperlink>
      <w:r w:rsidRPr="006553D0">
        <w:rPr>
          <w:rFonts w:ascii="Arial" w:eastAsia="Times New Roman" w:hAnsi="Arial" w:cs="Arial"/>
          <w:sz w:val="24"/>
          <w:szCs w:val="24"/>
          <w:lang w:eastAsia="en-GB"/>
        </w:rPr>
        <w:t xml:space="preserve"> and accompanying video </w:t>
      </w:r>
      <w:hyperlink r:id="rId59" w:tgtFrame="_blank" w:history="1">
        <w:r w:rsidRPr="006553D0">
          <w:rPr>
            <w:rFonts w:ascii="Arial" w:eastAsia="Times New Roman" w:hAnsi="Arial" w:cs="Arial"/>
            <w:color w:val="0000FF"/>
            <w:sz w:val="24"/>
            <w:szCs w:val="24"/>
            <w:u w:val="single"/>
            <w:lang w:eastAsia="en-GB"/>
          </w:rPr>
          <w:t>Kenton Youth Champions Video - YouTube</w:t>
        </w:r>
      </w:hyperlink>
    </w:p>
    <w:p w14:paraId="5181000E" w14:textId="77777777" w:rsidR="00A65C30" w:rsidRDefault="00A65C30" w:rsidP="00663323">
      <w:pPr>
        <w:spacing w:after="0" w:line="240" w:lineRule="auto"/>
        <w:ind w:left="426" w:hanging="568"/>
        <w:textAlignment w:val="baseline"/>
        <w:rPr>
          <w:rFonts w:ascii="Calibri" w:eastAsia="Times New Roman" w:hAnsi="Calibri" w:cs="Calibri"/>
          <w:color w:val="0000FF"/>
          <w:u w:val="single"/>
          <w:lang w:eastAsia="en-GB"/>
        </w:rPr>
      </w:pPr>
    </w:p>
    <w:p w14:paraId="5CEBEC41" w14:textId="7C706AD0" w:rsidR="00663323" w:rsidRDefault="00A65C30" w:rsidP="00663323">
      <w:pPr>
        <w:spacing w:after="0" w:line="240" w:lineRule="auto"/>
        <w:ind w:left="426"/>
        <w:textAlignment w:val="baseline"/>
        <w:rPr>
          <w:rFonts w:ascii="Arial" w:eastAsia="Times New Roman" w:hAnsi="Arial" w:cs="Arial"/>
          <w:color w:val="0000FF"/>
          <w:sz w:val="24"/>
          <w:szCs w:val="24"/>
          <w:u w:val="single"/>
          <w:lang w:eastAsia="en-GB"/>
        </w:rPr>
      </w:pPr>
      <w:r w:rsidRPr="006553D0">
        <w:rPr>
          <w:rFonts w:ascii="Arial" w:eastAsia="Times New Roman" w:hAnsi="Arial" w:cs="Arial"/>
          <w:b/>
          <w:bCs/>
          <w:color w:val="002060"/>
          <w:sz w:val="24"/>
          <w:szCs w:val="24"/>
          <w:lang w:eastAsia="en-GB"/>
        </w:rPr>
        <w:t>A survey of Young People developed by the Youth Voice Trainees</w:t>
      </w:r>
      <w:r w:rsidRPr="006553D0">
        <w:rPr>
          <w:rFonts w:ascii="Arial" w:eastAsia="Times New Roman" w:hAnsi="Arial" w:cs="Arial"/>
          <w:color w:val="002060"/>
          <w:sz w:val="24"/>
          <w:szCs w:val="24"/>
          <w:lang w:eastAsia="en-GB"/>
        </w:rPr>
        <w:t xml:space="preserve">: </w:t>
      </w:r>
      <w:r w:rsidRPr="006553D0">
        <w:rPr>
          <w:rFonts w:ascii="Arial" w:eastAsia="Times New Roman" w:hAnsi="Arial" w:cs="Arial"/>
          <w:sz w:val="24"/>
          <w:szCs w:val="24"/>
          <w:lang w:eastAsia="en-GB"/>
        </w:rPr>
        <w:t>Objective was to ask young people to tell us about their needs during the covid pandemic period </w:t>
      </w:r>
      <w:hyperlink r:id="rId60" w:tgtFrame="_blank" w:history="1">
        <w:r w:rsidRPr="006553D0">
          <w:rPr>
            <w:rFonts w:ascii="Arial" w:eastAsia="Times New Roman" w:hAnsi="Arial" w:cs="Arial"/>
            <w:color w:val="0000FF"/>
            <w:sz w:val="24"/>
            <w:szCs w:val="24"/>
            <w:u w:val="single"/>
            <w:lang w:eastAsia="en-GB"/>
          </w:rPr>
          <w:t>https://forms.office.com/r/VkDjm02py2</w:t>
        </w:r>
      </w:hyperlink>
    </w:p>
    <w:p w14:paraId="7FBEAA2B" w14:textId="77777777" w:rsidR="00663323" w:rsidRDefault="00663323">
      <w:pPr>
        <w:rPr>
          <w:rFonts w:ascii="Arial" w:eastAsia="Times New Roman" w:hAnsi="Arial" w:cs="Arial"/>
          <w:color w:val="0000FF"/>
          <w:sz w:val="24"/>
          <w:szCs w:val="24"/>
          <w:u w:val="single"/>
          <w:lang w:eastAsia="en-GB"/>
        </w:rPr>
      </w:pPr>
      <w:r>
        <w:rPr>
          <w:rFonts w:ascii="Arial" w:eastAsia="Times New Roman" w:hAnsi="Arial" w:cs="Arial"/>
          <w:color w:val="0000FF"/>
          <w:sz w:val="24"/>
          <w:szCs w:val="24"/>
          <w:u w:val="single"/>
          <w:lang w:eastAsia="en-GB"/>
        </w:rPr>
        <w:br w:type="page"/>
      </w:r>
    </w:p>
    <w:p w14:paraId="1E3E2A00" w14:textId="59EFF662" w:rsidR="00342605" w:rsidRDefault="00342605" w:rsidP="00A2540B">
      <w:pPr>
        <w:pStyle w:val="Heading1"/>
        <w:numPr>
          <w:ilvl w:val="0"/>
          <w:numId w:val="30"/>
        </w:numPr>
        <w:spacing w:after="120"/>
        <w:ind w:left="425" w:hanging="425"/>
        <w:rPr>
          <w:sz w:val="24"/>
          <w:szCs w:val="24"/>
        </w:rPr>
      </w:pPr>
      <w:bookmarkStart w:id="61" w:name="_Governance_and_Accountability"/>
      <w:bookmarkStart w:id="62" w:name="_Toc112762331"/>
      <w:bookmarkEnd w:id="61"/>
      <w:r w:rsidRPr="00C43308">
        <w:lastRenderedPageBreak/>
        <w:t>Governance and Accountability</w:t>
      </w:r>
      <w:bookmarkEnd w:id="62"/>
      <w:r w:rsidRPr="00C43308">
        <w:rPr>
          <w:sz w:val="24"/>
          <w:szCs w:val="24"/>
        </w:rPr>
        <w:t xml:space="preserve"> </w:t>
      </w:r>
    </w:p>
    <w:p w14:paraId="7C349921" w14:textId="7E2CA042" w:rsidR="00342605" w:rsidRDefault="00934690" w:rsidP="00025006">
      <w:pPr>
        <w:spacing w:after="0" w:line="240" w:lineRule="auto"/>
        <w:ind w:left="360"/>
        <w:rPr>
          <w:rFonts w:ascii="Arial" w:hAnsi="Arial" w:cs="Arial"/>
          <w:sz w:val="24"/>
          <w:szCs w:val="24"/>
        </w:rPr>
      </w:pPr>
      <w:r>
        <w:rPr>
          <w:rFonts w:ascii="Arial" w:hAnsi="Arial" w:cs="Arial"/>
          <w:sz w:val="24"/>
          <w:szCs w:val="24"/>
        </w:rPr>
        <w:t>Children and Families is the highest priority for the city and SEND is a key aspect of this work and is overseen by the City Futures Board, the Health Scrutiny Committee, the North East and North Cumbria Integrated Care Board (NENC ICB) Executive Committee with detailed level of oversight delegated to the Newcastle Place ICB Committees. Our governance arrangements and how SEND fits in are shown in the diagrams below</w:t>
      </w:r>
      <w:r w:rsidR="00D473FD">
        <w:rPr>
          <w:rFonts w:ascii="Arial" w:hAnsi="Arial" w:cs="Arial"/>
          <w:sz w:val="24"/>
          <w:szCs w:val="24"/>
        </w:rPr>
        <w:t>:</w:t>
      </w:r>
    </w:p>
    <w:p w14:paraId="604B4AAA" w14:textId="77777777" w:rsidR="00C3695F" w:rsidRPr="00BE46C3" w:rsidRDefault="00C3695F" w:rsidP="00025006">
      <w:pPr>
        <w:spacing w:after="0" w:line="240" w:lineRule="auto"/>
        <w:ind w:left="360"/>
        <w:rPr>
          <w:rFonts w:ascii="Arial" w:hAnsi="Arial" w:cs="Arial"/>
          <w:sz w:val="24"/>
          <w:szCs w:val="24"/>
        </w:rPr>
      </w:pPr>
    </w:p>
    <w:p w14:paraId="6B7EA435" w14:textId="77777777" w:rsidR="00342605" w:rsidRDefault="00DF7D39" w:rsidP="00117D54">
      <w:pPr>
        <w:spacing w:line="240" w:lineRule="auto"/>
        <w:jc w:val="center"/>
        <w:rPr>
          <w:rFonts w:ascii="Arial" w:hAnsi="Arial" w:cs="Arial"/>
          <w:b/>
          <w:bCs/>
          <w:sz w:val="28"/>
          <w:szCs w:val="28"/>
        </w:rPr>
      </w:pPr>
      <w:r>
        <w:rPr>
          <w:rFonts w:ascii="Arial" w:hAnsi="Arial" w:cs="Arial"/>
          <w:b/>
          <w:bCs/>
          <w:noProof/>
          <w:sz w:val="28"/>
          <w:szCs w:val="28"/>
        </w:rPr>
        <w:drawing>
          <wp:inline distT="0" distB="0" distL="0" distR="0" wp14:anchorId="172165BF" wp14:editId="2099FF4F">
            <wp:extent cx="5304796" cy="2983874"/>
            <wp:effectExtent l="76200" t="76200" r="124460" b="140335"/>
            <wp:docPr id="2" name="Picture 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imelin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33367" cy="2999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740ACB" w14:textId="6D1902E6" w:rsidR="003400E7" w:rsidRDefault="000D22C9" w:rsidP="00117D54">
      <w:pPr>
        <w:jc w:val="center"/>
        <w:rPr>
          <w:rFonts w:ascii="Arial" w:hAnsi="Arial" w:cs="Arial"/>
          <w:b/>
          <w:bCs/>
          <w:sz w:val="28"/>
          <w:szCs w:val="28"/>
        </w:rPr>
      </w:pPr>
      <w:r>
        <w:rPr>
          <w:rFonts w:ascii="Arial" w:hAnsi="Arial" w:cs="Arial"/>
          <w:b/>
          <w:bCs/>
          <w:noProof/>
          <w:sz w:val="28"/>
          <w:szCs w:val="28"/>
        </w:rPr>
        <w:drawing>
          <wp:inline distT="0" distB="0" distL="0" distR="0" wp14:anchorId="7391114F" wp14:editId="1F52094C">
            <wp:extent cx="5381625" cy="3026955"/>
            <wp:effectExtent l="76200" t="76200" r="123825" b="13589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5397323" cy="3035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706B3E" w14:textId="6CF5BF99" w:rsidR="00472AF5" w:rsidRDefault="00472AF5">
      <w:pPr>
        <w:rPr>
          <w:rStyle w:val="normaltextrun"/>
          <w:rFonts w:ascii="Arial" w:hAnsi="Arial" w:cs="Arial"/>
          <w:b/>
          <w:bCs/>
          <w:color w:val="002060"/>
          <w:sz w:val="32"/>
          <w:szCs w:val="32"/>
        </w:rPr>
      </w:pPr>
      <w:r>
        <w:rPr>
          <w:rStyle w:val="normaltextrun"/>
          <w:bCs/>
          <w:sz w:val="32"/>
          <w:szCs w:val="32"/>
        </w:rPr>
        <w:br w:type="page"/>
      </w:r>
    </w:p>
    <w:p w14:paraId="4E3DC556" w14:textId="4BB4FD97" w:rsidR="00472AF5" w:rsidRPr="00472AF5" w:rsidRDefault="00472AF5" w:rsidP="00472AF5">
      <w:pPr>
        <w:sectPr w:rsidR="00472AF5" w:rsidRPr="00472AF5" w:rsidSect="008C626B">
          <w:pgSz w:w="11906" w:h="16838"/>
          <w:pgMar w:top="1440" w:right="1134" w:bottom="1134" w:left="1134" w:header="709" w:footer="283" w:gutter="0"/>
          <w:cols w:space="708"/>
          <w:docGrid w:linePitch="360"/>
        </w:sectPr>
      </w:pPr>
    </w:p>
    <w:p w14:paraId="4A5D7F82" w14:textId="77777777" w:rsidR="00342605" w:rsidRDefault="00342605" w:rsidP="00342605">
      <w:pPr>
        <w:pStyle w:val="ListParagraph"/>
        <w:spacing w:after="0" w:line="240" w:lineRule="auto"/>
        <w:textAlignment w:val="baseline"/>
        <w:rPr>
          <w:rFonts w:ascii="Arial" w:hAnsi="Arial" w:cs="Arial"/>
          <w:b/>
          <w:bCs/>
          <w:sz w:val="24"/>
          <w:szCs w:val="24"/>
        </w:rPr>
      </w:pPr>
    </w:p>
    <w:p w14:paraId="435A0945" w14:textId="3C04C6A2" w:rsidR="002E6B78" w:rsidRPr="002E6B78" w:rsidRDefault="0014611B" w:rsidP="00A2540B">
      <w:pPr>
        <w:pStyle w:val="Heading1"/>
        <w:numPr>
          <w:ilvl w:val="0"/>
          <w:numId w:val="20"/>
        </w:numPr>
        <w:spacing w:after="120"/>
        <w:ind w:left="0" w:hanging="284"/>
      </w:pPr>
      <w:bookmarkStart w:id="63" w:name="_10._Training,_support"/>
      <w:bookmarkStart w:id="64" w:name="_Toc112762332"/>
      <w:bookmarkStart w:id="65" w:name="_Hlk101528545"/>
      <w:bookmarkStart w:id="66" w:name="_Hlk101528427"/>
      <w:bookmarkEnd w:id="63"/>
      <w:r>
        <w:t>10</w:t>
      </w:r>
      <w:r w:rsidR="00A65C30">
        <w:t xml:space="preserve">. </w:t>
      </w:r>
      <w:r w:rsidR="00E423F6">
        <w:t>T</w:t>
      </w:r>
      <w:r w:rsidR="005267DC">
        <w:t>raining</w:t>
      </w:r>
      <w:r w:rsidR="002E6B78">
        <w:t xml:space="preserve">, </w:t>
      </w:r>
      <w:r w:rsidR="00200025">
        <w:t xml:space="preserve">support </w:t>
      </w:r>
      <w:r w:rsidR="006553D0">
        <w:t>and impact</w:t>
      </w:r>
      <w:bookmarkEnd w:id="64"/>
    </w:p>
    <w:bookmarkEnd w:id="65"/>
    <w:p w14:paraId="25D1805A" w14:textId="25775887" w:rsidR="006553D0" w:rsidRDefault="006553D0" w:rsidP="00D36DCC">
      <w:pPr>
        <w:rPr>
          <w:rFonts w:ascii="Arial" w:hAnsi="Arial" w:cs="Arial"/>
          <w:sz w:val="24"/>
          <w:szCs w:val="24"/>
        </w:rPr>
      </w:pPr>
      <w:r>
        <w:rPr>
          <w:rFonts w:ascii="Arial" w:hAnsi="Arial" w:cs="Arial"/>
          <w:sz w:val="24"/>
          <w:szCs w:val="24"/>
        </w:rPr>
        <w:t xml:space="preserve">A summary of training provided over the last </w:t>
      </w:r>
      <w:r w:rsidR="004C7E29">
        <w:rPr>
          <w:rFonts w:ascii="Arial" w:hAnsi="Arial" w:cs="Arial"/>
          <w:sz w:val="24"/>
          <w:szCs w:val="24"/>
        </w:rPr>
        <w:t xml:space="preserve">12 </w:t>
      </w:r>
      <w:r>
        <w:rPr>
          <w:rFonts w:ascii="Arial" w:hAnsi="Arial" w:cs="Arial"/>
          <w:sz w:val="24"/>
          <w:szCs w:val="24"/>
        </w:rPr>
        <w:t xml:space="preserve">months is set out below: </w:t>
      </w:r>
    </w:p>
    <w:p w14:paraId="2DF219B7" w14:textId="49377EFD" w:rsidR="00D36DCC" w:rsidRDefault="00D36DCC" w:rsidP="00D36DCC">
      <w:pPr>
        <w:rPr>
          <w:rFonts w:ascii="Arial" w:hAnsi="Arial" w:cs="Arial"/>
          <w:sz w:val="24"/>
          <w:szCs w:val="24"/>
        </w:rPr>
      </w:pPr>
      <w:r w:rsidRPr="00D36DCC">
        <w:rPr>
          <w:rFonts w:ascii="Arial" w:hAnsi="Arial" w:cs="Arial"/>
          <w:b/>
          <w:bCs/>
          <w:color w:val="002060"/>
          <w:sz w:val="24"/>
          <w:szCs w:val="24"/>
        </w:rPr>
        <w:t>Whole School SEND:</w:t>
      </w:r>
      <w:r w:rsidRPr="00D36DCC">
        <w:rPr>
          <w:rFonts w:ascii="Arial" w:hAnsi="Arial" w:cs="Arial"/>
          <w:color w:val="002060"/>
          <w:sz w:val="24"/>
          <w:szCs w:val="24"/>
        </w:rPr>
        <w:t xml:space="preserve"> </w:t>
      </w:r>
      <w:r w:rsidR="00AB51F9">
        <w:rPr>
          <w:rFonts w:ascii="Arial" w:hAnsi="Arial" w:cs="Arial"/>
          <w:sz w:val="24"/>
          <w:szCs w:val="24"/>
        </w:rPr>
        <w:t>Most</w:t>
      </w:r>
      <w:r w:rsidR="005267DC">
        <w:rPr>
          <w:rFonts w:ascii="Arial" w:hAnsi="Arial" w:cs="Arial"/>
          <w:sz w:val="24"/>
          <w:szCs w:val="24"/>
        </w:rPr>
        <w:t xml:space="preserve"> </w:t>
      </w:r>
      <w:r w:rsidR="004829B2">
        <w:rPr>
          <w:rFonts w:ascii="Arial" w:hAnsi="Arial" w:cs="Arial"/>
          <w:sz w:val="24"/>
          <w:szCs w:val="24"/>
        </w:rPr>
        <w:t>H</w:t>
      </w:r>
      <w:r w:rsidR="005267DC">
        <w:rPr>
          <w:rFonts w:ascii="Arial" w:hAnsi="Arial" w:cs="Arial"/>
          <w:sz w:val="24"/>
          <w:szCs w:val="24"/>
        </w:rPr>
        <w:t xml:space="preserve">ead </w:t>
      </w:r>
      <w:r w:rsidR="004829B2">
        <w:rPr>
          <w:rFonts w:ascii="Arial" w:hAnsi="Arial" w:cs="Arial"/>
          <w:sz w:val="24"/>
          <w:szCs w:val="24"/>
        </w:rPr>
        <w:t>T</w:t>
      </w:r>
      <w:r w:rsidR="005267DC">
        <w:rPr>
          <w:rFonts w:ascii="Arial" w:hAnsi="Arial" w:cs="Arial"/>
          <w:sz w:val="24"/>
          <w:szCs w:val="24"/>
        </w:rPr>
        <w:t>eachers have attended 3 out of 5 training sessions delivered by Whole School SEND commissioned through the DfE.</w:t>
      </w:r>
      <w:r w:rsidR="008B096A">
        <w:rPr>
          <w:rFonts w:ascii="Arial" w:hAnsi="Arial" w:cs="Arial"/>
          <w:sz w:val="24"/>
          <w:szCs w:val="24"/>
        </w:rPr>
        <w:t xml:space="preserve"> </w:t>
      </w:r>
      <w:r w:rsidR="00417B65">
        <w:rPr>
          <w:rFonts w:ascii="Arial" w:hAnsi="Arial" w:cs="Arial"/>
          <w:sz w:val="24"/>
          <w:szCs w:val="24"/>
        </w:rPr>
        <w:t>An evaluation of the training was f</w:t>
      </w:r>
      <w:r w:rsidR="008B096A">
        <w:rPr>
          <w:rFonts w:ascii="Arial" w:hAnsi="Arial" w:cs="Arial"/>
          <w:sz w:val="24"/>
          <w:szCs w:val="24"/>
        </w:rPr>
        <w:t>ed</w:t>
      </w:r>
      <w:r>
        <w:rPr>
          <w:rFonts w:ascii="Arial" w:hAnsi="Arial" w:cs="Arial"/>
          <w:sz w:val="24"/>
          <w:szCs w:val="24"/>
        </w:rPr>
        <w:t xml:space="preserve"> back to the Promise Board Sub</w:t>
      </w:r>
      <w:r w:rsidR="002B550D">
        <w:rPr>
          <w:rFonts w:ascii="Arial" w:hAnsi="Arial" w:cs="Arial"/>
          <w:sz w:val="24"/>
          <w:szCs w:val="24"/>
        </w:rPr>
        <w:t>-G</w:t>
      </w:r>
      <w:r>
        <w:rPr>
          <w:rFonts w:ascii="Arial" w:hAnsi="Arial" w:cs="Arial"/>
          <w:sz w:val="24"/>
          <w:szCs w:val="24"/>
        </w:rPr>
        <w:t>roup in March</w:t>
      </w:r>
      <w:r w:rsidR="002B550D">
        <w:rPr>
          <w:rFonts w:ascii="Arial" w:hAnsi="Arial" w:cs="Arial"/>
          <w:sz w:val="24"/>
          <w:szCs w:val="24"/>
        </w:rPr>
        <w:t xml:space="preserve"> 2022</w:t>
      </w:r>
      <w:r>
        <w:rPr>
          <w:rFonts w:ascii="Arial" w:hAnsi="Arial" w:cs="Arial"/>
          <w:sz w:val="24"/>
          <w:szCs w:val="24"/>
        </w:rPr>
        <w:t xml:space="preserve">. </w:t>
      </w:r>
      <w:r w:rsidR="003753AE">
        <w:rPr>
          <w:rFonts w:ascii="Arial" w:hAnsi="Arial" w:cs="Arial"/>
          <w:sz w:val="24"/>
          <w:szCs w:val="24"/>
        </w:rPr>
        <w:t>82/94 res</w:t>
      </w:r>
      <w:r w:rsidR="004829B2">
        <w:rPr>
          <w:rFonts w:ascii="Arial" w:hAnsi="Arial" w:cs="Arial"/>
          <w:sz w:val="24"/>
          <w:szCs w:val="24"/>
        </w:rPr>
        <w:t>p</w:t>
      </w:r>
      <w:r w:rsidR="003753AE">
        <w:rPr>
          <w:rFonts w:ascii="Arial" w:hAnsi="Arial" w:cs="Arial"/>
          <w:sz w:val="24"/>
          <w:szCs w:val="24"/>
        </w:rPr>
        <w:t>ondents to the survey felt the</w:t>
      </w:r>
      <w:r w:rsidR="008D69F8">
        <w:rPr>
          <w:rFonts w:ascii="Arial" w:hAnsi="Arial" w:cs="Arial"/>
          <w:sz w:val="24"/>
          <w:szCs w:val="24"/>
        </w:rPr>
        <w:t>y</w:t>
      </w:r>
      <w:r w:rsidR="003753AE">
        <w:rPr>
          <w:rFonts w:ascii="Arial" w:hAnsi="Arial" w:cs="Arial"/>
          <w:sz w:val="24"/>
          <w:szCs w:val="24"/>
        </w:rPr>
        <w:t xml:space="preserve"> were completely confiden</w:t>
      </w:r>
      <w:r w:rsidR="004829B2">
        <w:rPr>
          <w:rFonts w:ascii="Arial" w:hAnsi="Arial" w:cs="Arial"/>
          <w:sz w:val="24"/>
          <w:szCs w:val="24"/>
        </w:rPr>
        <w:t>t</w:t>
      </w:r>
      <w:r w:rsidR="003753AE">
        <w:rPr>
          <w:rFonts w:ascii="Arial" w:hAnsi="Arial" w:cs="Arial"/>
          <w:sz w:val="24"/>
          <w:szCs w:val="24"/>
        </w:rPr>
        <w:t xml:space="preserve"> or nearly there </w:t>
      </w:r>
      <w:r w:rsidR="005A3E0D">
        <w:rPr>
          <w:rFonts w:ascii="Arial" w:hAnsi="Arial" w:cs="Arial"/>
          <w:sz w:val="24"/>
          <w:szCs w:val="24"/>
        </w:rPr>
        <w:t>with regards to the imp</w:t>
      </w:r>
      <w:r w:rsidR="004829B2">
        <w:rPr>
          <w:rFonts w:ascii="Arial" w:hAnsi="Arial" w:cs="Arial"/>
          <w:sz w:val="24"/>
          <w:szCs w:val="24"/>
        </w:rPr>
        <w:t xml:space="preserve">lementation </w:t>
      </w:r>
      <w:r w:rsidR="005A3E0D">
        <w:rPr>
          <w:rFonts w:ascii="Arial" w:hAnsi="Arial" w:cs="Arial"/>
          <w:sz w:val="24"/>
          <w:szCs w:val="24"/>
        </w:rPr>
        <w:t xml:space="preserve">of the </w:t>
      </w:r>
      <w:r w:rsidR="004829B2">
        <w:rPr>
          <w:rFonts w:ascii="Arial" w:hAnsi="Arial" w:cs="Arial"/>
          <w:sz w:val="24"/>
          <w:szCs w:val="24"/>
        </w:rPr>
        <w:t>E</w:t>
      </w:r>
      <w:r w:rsidR="005A3E0D">
        <w:rPr>
          <w:rFonts w:ascii="Arial" w:hAnsi="Arial" w:cs="Arial"/>
          <w:sz w:val="24"/>
          <w:szCs w:val="24"/>
        </w:rPr>
        <w:t xml:space="preserve">qualities </w:t>
      </w:r>
      <w:r w:rsidR="004829B2">
        <w:rPr>
          <w:rFonts w:ascii="Arial" w:hAnsi="Arial" w:cs="Arial"/>
          <w:sz w:val="24"/>
          <w:szCs w:val="24"/>
        </w:rPr>
        <w:t>A</w:t>
      </w:r>
      <w:r w:rsidR="005A3E0D">
        <w:rPr>
          <w:rFonts w:ascii="Arial" w:hAnsi="Arial" w:cs="Arial"/>
          <w:sz w:val="24"/>
          <w:szCs w:val="24"/>
        </w:rPr>
        <w:t xml:space="preserve">ct </w:t>
      </w:r>
      <w:r w:rsidR="004829B2">
        <w:rPr>
          <w:rFonts w:ascii="Arial" w:hAnsi="Arial" w:cs="Arial"/>
          <w:sz w:val="24"/>
          <w:szCs w:val="24"/>
        </w:rPr>
        <w:t xml:space="preserve">in </w:t>
      </w:r>
      <w:r w:rsidR="005A3E0D">
        <w:rPr>
          <w:rFonts w:ascii="Arial" w:hAnsi="Arial" w:cs="Arial"/>
          <w:sz w:val="24"/>
          <w:szCs w:val="24"/>
        </w:rPr>
        <w:t>school.</w:t>
      </w:r>
      <w:r w:rsidR="005D018F">
        <w:rPr>
          <w:rFonts w:ascii="Arial" w:hAnsi="Arial" w:cs="Arial"/>
          <w:sz w:val="24"/>
          <w:szCs w:val="24"/>
        </w:rPr>
        <w:t xml:space="preserve"> There was also a high degree of confidence that </w:t>
      </w:r>
      <w:r w:rsidR="00712B8D">
        <w:rPr>
          <w:rFonts w:ascii="Arial" w:hAnsi="Arial" w:cs="Arial"/>
          <w:sz w:val="24"/>
          <w:szCs w:val="24"/>
        </w:rPr>
        <w:t xml:space="preserve">the needs of pupils are consistently implemented in lessons as shown below: </w:t>
      </w:r>
    </w:p>
    <w:p w14:paraId="5D938E97" w14:textId="1A8DA48A" w:rsidR="005D018F" w:rsidRDefault="005D018F" w:rsidP="00712B8D">
      <w:pPr>
        <w:jc w:val="center"/>
        <w:rPr>
          <w:rFonts w:ascii="Arial" w:hAnsi="Arial" w:cs="Arial"/>
          <w:sz w:val="24"/>
          <w:szCs w:val="24"/>
        </w:rPr>
      </w:pPr>
      <w:r>
        <w:rPr>
          <w:noProof/>
        </w:rPr>
        <w:drawing>
          <wp:inline distT="0" distB="0" distL="0" distR="0" wp14:anchorId="46EDFD1A" wp14:editId="312C1E78">
            <wp:extent cx="4095750" cy="2303700"/>
            <wp:effectExtent l="76200" t="76200" r="133350" b="135255"/>
            <wp:docPr id="9" name="Picture 1" descr="Chart&#10;&#10;Description automatically generated">
              <a:extLst xmlns:a="http://schemas.openxmlformats.org/drawingml/2006/main">
                <a:ext uri="{FF2B5EF4-FFF2-40B4-BE49-F238E27FC236}">
                  <a16:creationId xmlns:a16="http://schemas.microsoft.com/office/drawing/2014/main" id="{E564E1F9-12E7-46C9-AB16-1C5ED01EF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10;&#10;Description automatically generated">
                      <a:extLst>
                        <a:ext uri="{FF2B5EF4-FFF2-40B4-BE49-F238E27FC236}">
                          <a16:creationId xmlns:a16="http://schemas.microsoft.com/office/drawing/2014/main" id="{E564E1F9-12E7-46C9-AB16-1C5ED01EF838}"/>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07555" cy="231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2DDF6F" w14:textId="3CE14D0E" w:rsidR="00BA509C" w:rsidRDefault="006553D0" w:rsidP="00BA509C">
      <w:pPr>
        <w:rPr>
          <w:rFonts w:ascii="Arial" w:hAnsi="Arial" w:cs="Arial"/>
          <w:sz w:val="24"/>
          <w:szCs w:val="24"/>
        </w:rPr>
      </w:pPr>
      <w:r w:rsidRPr="008B096A">
        <w:rPr>
          <w:rFonts w:ascii="Arial" w:hAnsi="Arial" w:cs="Arial"/>
          <w:b/>
          <w:bCs/>
          <w:color w:val="002060"/>
          <w:sz w:val="24"/>
          <w:szCs w:val="24"/>
        </w:rPr>
        <w:t xml:space="preserve">DfE </w:t>
      </w:r>
      <w:r w:rsidR="001C6481">
        <w:rPr>
          <w:rFonts w:ascii="Arial" w:hAnsi="Arial" w:cs="Arial"/>
          <w:b/>
          <w:bCs/>
          <w:color w:val="002060"/>
          <w:sz w:val="24"/>
          <w:szCs w:val="24"/>
        </w:rPr>
        <w:t>SEND</w:t>
      </w:r>
      <w:r w:rsidR="001E1CA3">
        <w:rPr>
          <w:rFonts w:ascii="Arial" w:hAnsi="Arial" w:cs="Arial"/>
          <w:b/>
          <w:bCs/>
          <w:color w:val="002060"/>
          <w:sz w:val="24"/>
          <w:szCs w:val="24"/>
        </w:rPr>
        <w:t xml:space="preserve"> A</w:t>
      </w:r>
      <w:r w:rsidRPr="008B096A">
        <w:rPr>
          <w:rFonts w:ascii="Arial" w:hAnsi="Arial" w:cs="Arial"/>
          <w:b/>
          <w:bCs/>
          <w:color w:val="002060"/>
          <w:sz w:val="24"/>
          <w:szCs w:val="24"/>
        </w:rPr>
        <w:t>dviser</w:t>
      </w:r>
      <w:r w:rsidR="00200025">
        <w:rPr>
          <w:rFonts w:ascii="Arial" w:hAnsi="Arial" w:cs="Arial"/>
          <w:b/>
          <w:bCs/>
          <w:color w:val="002060"/>
          <w:sz w:val="24"/>
          <w:szCs w:val="24"/>
        </w:rPr>
        <w:t xml:space="preserve">: </w:t>
      </w:r>
      <w:r w:rsidR="00200025" w:rsidRPr="00200025">
        <w:rPr>
          <w:rFonts w:ascii="Arial" w:hAnsi="Arial" w:cs="Arial"/>
          <w:sz w:val="24"/>
          <w:szCs w:val="24"/>
        </w:rPr>
        <w:t>P</w:t>
      </w:r>
      <w:r w:rsidRPr="00200025">
        <w:rPr>
          <w:rFonts w:ascii="Arial" w:hAnsi="Arial" w:cs="Arial"/>
          <w:sz w:val="24"/>
          <w:szCs w:val="24"/>
        </w:rPr>
        <w:t>r</w:t>
      </w:r>
      <w:r>
        <w:rPr>
          <w:rFonts w:ascii="Arial" w:hAnsi="Arial" w:cs="Arial"/>
          <w:sz w:val="24"/>
          <w:szCs w:val="24"/>
        </w:rPr>
        <w:t xml:space="preserve">ovided </w:t>
      </w:r>
      <w:r w:rsidR="008B096A">
        <w:rPr>
          <w:rFonts w:ascii="Arial" w:hAnsi="Arial" w:cs="Arial"/>
          <w:sz w:val="24"/>
          <w:szCs w:val="24"/>
        </w:rPr>
        <w:t>SEND Legal Training to the SEND Casework team</w:t>
      </w:r>
      <w:r w:rsidR="00BA509C">
        <w:rPr>
          <w:rFonts w:ascii="Arial" w:hAnsi="Arial" w:cs="Arial"/>
          <w:sz w:val="24"/>
          <w:szCs w:val="24"/>
        </w:rPr>
        <w:t xml:space="preserve"> </w:t>
      </w:r>
      <w:r w:rsidR="00D60746">
        <w:rPr>
          <w:rFonts w:ascii="Arial" w:hAnsi="Arial" w:cs="Arial"/>
          <w:sz w:val="24"/>
          <w:szCs w:val="24"/>
        </w:rPr>
        <w:t xml:space="preserve">on </w:t>
      </w:r>
      <w:r w:rsidR="00BA509C">
        <w:rPr>
          <w:rFonts w:ascii="Arial" w:hAnsi="Arial" w:cs="Arial"/>
          <w:sz w:val="24"/>
          <w:szCs w:val="24"/>
        </w:rPr>
        <w:t xml:space="preserve">18 November 2021. </w:t>
      </w:r>
      <w:r w:rsidR="00071116">
        <w:rPr>
          <w:rFonts w:ascii="Arial" w:hAnsi="Arial" w:cs="Arial"/>
          <w:sz w:val="24"/>
          <w:szCs w:val="24"/>
        </w:rPr>
        <w:t xml:space="preserve">Our audits have found </w:t>
      </w:r>
      <w:r w:rsidR="00B87910">
        <w:rPr>
          <w:rFonts w:ascii="Arial" w:hAnsi="Arial" w:cs="Arial"/>
          <w:sz w:val="24"/>
          <w:szCs w:val="24"/>
        </w:rPr>
        <w:t>that a higher proportion of plans are now compliant with</w:t>
      </w:r>
      <w:r w:rsidR="00071116">
        <w:rPr>
          <w:rFonts w:ascii="Arial" w:hAnsi="Arial" w:cs="Arial"/>
          <w:sz w:val="24"/>
          <w:szCs w:val="24"/>
        </w:rPr>
        <w:t xml:space="preserve"> legal re</w:t>
      </w:r>
      <w:r w:rsidR="002B550D">
        <w:rPr>
          <w:rFonts w:ascii="Arial" w:hAnsi="Arial" w:cs="Arial"/>
          <w:sz w:val="24"/>
          <w:szCs w:val="24"/>
        </w:rPr>
        <w:t>quirements</w:t>
      </w:r>
      <w:r w:rsidR="00B87910">
        <w:rPr>
          <w:rFonts w:ascii="Arial" w:hAnsi="Arial" w:cs="Arial"/>
          <w:sz w:val="24"/>
          <w:szCs w:val="24"/>
        </w:rPr>
        <w:t>.</w:t>
      </w:r>
    </w:p>
    <w:p w14:paraId="2F9FA8F6" w14:textId="46F7F1EF" w:rsidR="00B40F9B" w:rsidRDefault="00200025" w:rsidP="00B02B6E">
      <w:pPr>
        <w:rPr>
          <w:rFonts w:ascii="Arial" w:hAnsi="Arial" w:cs="Arial"/>
          <w:sz w:val="24"/>
          <w:szCs w:val="24"/>
        </w:rPr>
      </w:pPr>
      <w:r w:rsidRPr="00200025">
        <w:rPr>
          <w:rFonts w:ascii="Arial" w:hAnsi="Arial" w:cs="Arial"/>
          <w:b/>
          <w:bCs/>
          <w:color w:val="002060"/>
          <w:sz w:val="24"/>
          <w:szCs w:val="24"/>
        </w:rPr>
        <w:t>NDTI</w:t>
      </w:r>
      <w:r>
        <w:rPr>
          <w:rFonts w:ascii="Arial" w:hAnsi="Arial" w:cs="Arial"/>
          <w:sz w:val="24"/>
          <w:szCs w:val="24"/>
        </w:rPr>
        <w:t xml:space="preserve">: </w:t>
      </w:r>
      <w:r w:rsidR="00B87910">
        <w:rPr>
          <w:rFonts w:ascii="Arial" w:hAnsi="Arial" w:cs="Arial"/>
          <w:sz w:val="24"/>
          <w:szCs w:val="24"/>
        </w:rPr>
        <w:t>Was c</w:t>
      </w:r>
      <w:r>
        <w:rPr>
          <w:rFonts w:ascii="Arial" w:hAnsi="Arial" w:cs="Arial"/>
          <w:sz w:val="24"/>
          <w:szCs w:val="24"/>
        </w:rPr>
        <w:t xml:space="preserve">ommissioned to help </w:t>
      </w:r>
      <w:r w:rsidR="00B87910">
        <w:rPr>
          <w:rFonts w:ascii="Arial" w:hAnsi="Arial" w:cs="Arial"/>
          <w:sz w:val="24"/>
          <w:szCs w:val="24"/>
        </w:rPr>
        <w:t xml:space="preserve">us </w:t>
      </w:r>
      <w:r>
        <w:rPr>
          <w:rFonts w:ascii="Arial" w:hAnsi="Arial" w:cs="Arial"/>
          <w:sz w:val="24"/>
          <w:szCs w:val="24"/>
        </w:rPr>
        <w:t>co-produce a new EHCP template</w:t>
      </w:r>
      <w:r w:rsidR="00B87910">
        <w:rPr>
          <w:rFonts w:ascii="Arial" w:hAnsi="Arial" w:cs="Arial"/>
          <w:sz w:val="24"/>
          <w:szCs w:val="24"/>
        </w:rPr>
        <w:t>.</w:t>
      </w:r>
      <w:bookmarkEnd w:id="66"/>
      <w:r w:rsidR="00EA2E30">
        <w:rPr>
          <w:rFonts w:ascii="Arial" w:hAnsi="Arial" w:cs="Arial"/>
          <w:sz w:val="24"/>
          <w:szCs w:val="24"/>
        </w:rPr>
        <w:t xml:space="preserve"> </w:t>
      </w:r>
      <w:r w:rsidR="008D69F8">
        <w:rPr>
          <w:rFonts w:ascii="Arial" w:hAnsi="Arial" w:cs="Arial"/>
          <w:sz w:val="24"/>
          <w:szCs w:val="24"/>
        </w:rPr>
        <w:t>A new t</w:t>
      </w:r>
      <w:r w:rsidR="00EA2E30">
        <w:rPr>
          <w:rFonts w:ascii="Arial" w:hAnsi="Arial" w:cs="Arial"/>
          <w:sz w:val="24"/>
          <w:szCs w:val="24"/>
        </w:rPr>
        <w:t>emplate</w:t>
      </w:r>
      <w:r w:rsidR="008D69F8">
        <w:rPr>
          <w:rFonts w:ascii="Arial" w:hAnsi="Arial" w:cs="Arial"/>
          <w:sz w:val="24"/>
          <w:szCs w:val="24"/>
        </w:rPr>
        <w:t xml:space="preserve"> </w:t>
      </w:r>
      <w:r w:rsidR="00B87910">
        <w:rPr>
          <w:rFonts w:ascii="Arial" w:hAnsi="Arial" w:cs="Arial"/>
          <w:sz w:val="24"/>
          <w:szCs w:val="24"/>
        </w:rPr>
        <w:t xml:space="preserve">was </w:t>
      </w:r>
      <w:r w:rsidR="00EA2E30">
        <w:rPr>
          <w:rFonts w:ascii="Arial" w:hAnsi="Arial" w:cs="Arial"/>
          <w:sz w:val="24"/>
          <w:szCs w:val="24"/>
        </w:rPr>
        <w:t>agreed</w:t>
      </w:r>
      <w:r w:rsidR="00B87910">
        <w:rPr>
          <w:rFonts w:ascii="Arial" w:hAnsi="Arial" w:cs="Arial"/>
          <w:sz w:val="24"/>
          <w:szCs w:val="24"/>
        </w:rPr>
        <w:t>,</w:t>
      </w:r>
      <w:r w:rsidR="00EA2E30">
        <w:rPr>
          <w:rFonts w:ascii="Arial" w:hAnsi="Arial" w:cs="Arial"/>
          <w:sz w:val="24"/>
          <w:szCs w:val="24"/>
        </w:rPr>
        <w:t xml:space="preserve"> and we</w:t>
      </w:r>
      <w:r w:rsidR="00397BD9">
        <w:rPr>
          <w:rFonts w:ascii="Arial" w:hAnsi="Arial" w:cs="Arial"/>
          <w:sz w:val="24"/>
          <w:szCs w:val="24"/>
        </w:rPr>
        <w:t xml:space="preserve"> </w:t>
      </w:r>
      <w:r w:rsidR="00B87910">
        <w:rPr>
          <w:rFonts w:ascii="Arial" w:hAnsi="Arial" w:cs="Arial"/>
          <w:sz w:val="24"/>
          <w:szCs w:val="24"/>
        </w:rPr>
        <w:t>be used</w:t>
      </w:r>
      <w:r w:rsidR="00EA2E30">
        <w:rPr>
          <w:rFonts w:ascii="Arial" w:hAnsi="Arial" w:cs="Arial"/>
          <w:sz w:val="24"/>
          <w:szCs w:val="24"/>
        </w:rPr>
        <w:t xml:space="preserve"> </w:t>
      </w:r>
      <w:r w:rsidR="00397BD9">
        <w:rPr>
          <w:rFonts w:ascii="Arial" w:hAnsi="Arial" w:cs="Arial"/>
          <w:sz w:val="24"/>
          <w:szCs w:val="24"/>
        </w:rPr>
        <w:t xml:space="preserve">for new </w:t>
      </w:r>
      <w:r w:rsidR="00B87910">
        <w:rPr>
          <w:rFonts w:ascii="Arial" w:hAnsi="Arial" w:cs="Arial"/>
          <w:sz w:val="24"/>
          <w:szCs w:val="24"/>
        </w:rPr>
        <w:t xml:space="preserve">EHC </w:t>
      </w:r>
      <w:r w:rsidR="00397BD9">
        <w:rPr>
          <w:rFonts w:ascii="Arial" w:hAnsi="Arial" w:cs="Arial"/>
          <w:sz w:val="24"/>
          <w:szCs w:val="24"/>
        </w:rPr>
        <w:t xml:space="preserve">requests </w:t>
      </w:r>
      <w:r w:rsidR="00EA2E30">
        <w:rPr>
          <w:rFonts w:ascii="Arial" w:hAnsi="Arial" w:cs="Arial"/>
          <w:sz w:val="24"/>
          <w:szCs w:val="24"/>
        </w:rPr>
        <w:t xml:space="preserve">from </w:t>
      </w:r>
      <w:r w:rsidR="00397BD9">
        <w:rPr>
          <w:rFonts w:ascii="Arial" w:hAnsi="Arial" w:cs="Arial"/>
          <w:sz w:val="24"/>
          <w:szCs w:val="24"/>
        </w:rPr>
        <w:t>September 2022.</w:t>
      </w:r>
    </w:p>
    <w:p w14:paraId="03A858B1" w14:textId="1AF3938F" w:rsidR="008D69F8" w:rsidRPr="008C626B" w:rsidRDefault="00A65C30" w:rsidP="00B02B6E">
      <w:pPr>
        <w:rPr>
          <w:rFonts w:ascii="Arial" w:hAnsi="Arial" w:cs="Arial"/>
          <w:sz w:val="24"/>
          <w:szCs w:val="24"/>
        </w:rPr>
      </w:pPr>
      <w:r w:rsidRPr="008C626B">
        <w:rPr>
          <w:rFonts w:ascii="Arial" w:hAnsi="Arial" w:cs="Arial"/>
          <w:b/>
          <w:bCs/>
          <w:color w:val="002060"/>
          <w:sz w:val="24"/>
          <w:szCs w:val="24"/>
        </w:rPr>
        <w:t>Relational and restorative training</w:t>
      </w:r>
      <w:r w:rsidR="008D69F8">
        <w:rPr>
          <w:rFonts w:ascii="Arial" w:hAnsi="Arial" w:cs="Arial"/>
          <w:sz w:val="24"/>
          <w:szCs w:val="24"/>
        </w:rPr>
        <w:t>: This is a council wide approach to working with children and families. The SEND Casework team attended three days training in the summer term.</w:t>
      </w:r>
      <w:r w:rsidR="00B87910">
        <w:rPr>
          <w:rFonts w:ascii="Arial" w:hAnsi="Arial" w:cs="Arial"/>
          <w:sz w:val="24"/>
          <w:szCs w:val="24"/>
        </w:rPr>
        <w:t xml:space="preserve"> </w:t>
      </w:r>
      <w:r w:rsidR="008D69F8">
        <w:rPr>
          <w:rFonts w:ascii="Arial" w:hAnsi="Arial" w:cs="Arial"/>
          <w:sz w:val="24"/>
          <w:szCs w:val="24"/>
        </w:rPr>
        <w:t>The feedback from the team was very posit</w:t>
      </w:r>
      <w:r w:rsidR="00B87910">
        <w:rPr>
          <w:rFonts w:ascii="Arial" w:hAnsi="Arial" w:cs="Arial"/>
          <w:sz w:val="24"/>
          <w:szCs w:val="24"/>
        </w:rPr>
        <w:t>i</w:t>
      </w:r>
      <w:r w:rsidR="008D69F8">
        <w:rPr>
          <w:rFonts w:ascii="Arial" w:hAnsi="Arial" w:cs="Arial"/>
          <w:sz w:val="24"/>
          <w:szCs w:val="24"/>
        </w:rPr>
        <w:t>ve and it is hoped that this will lead to a</w:t>
      </w:r>
      <w:r w:rsidR="00B87910">
        <w:rPr>
          <w:rFonts w:ascii="Arial" w:hAnsi="Arial" w:cs="Arial"/>
          <w:sz w:val="24"/>
          <w:szCs w:val="24"/>
        </w:rPr>
        <w:t xml:space="preserve"> further </w:t>
      </w:r>
      <w:r w:rsidR="008D69F8">
        <w:rPr>
          <w:rFonts w:ascii="Arial" w:hAnsi="Arial" w:cs="Arial"/>
          <w:sz w:val="24"/>
          <w:szCs w:val="24"/>
        </w:rPr>
        <w:t>imp</w:t>
      </w:r>
      <w:r w:rsidR="00B87910">
        <w:rPr>
          <w:rFonts w:ascii="Arial" w:hAnsi="Arial" w:cs="Arial"/>
          <w:sz w:val="24"/>
          <w:szCs w:val="24"/>
        </w:rPr>
        <w:t>rovement</w:t>
      </w:r>
      <w:r w:rsidR="008D69F8">
        <w:rPr>
          <w:rFonts w:ascii="Arial" w:hAnsi="Arial" w:cs="Arial"/>
          <w:sz w:val="24"/>
          <w:szCs w:val="24"/>
        </w:rPr>
        <w:t xml:space="preserve"> in the quality of EHC plans</w:t>
      </w:r>
      <w:r w:rsidR="00B87910">
        <w:rPr>
          <w:rFonts w:ascii="Arial" w:hAnsi="Arial" w:cs="Arial"/>
          <w:sz w:val="24"/>
          <w:szCs w:val="24"/>
        </w:rPr>
        <w:t>, to be demonstrated at Autumn 2022 audits.</w:t>
      </w:r>
    </w:p>
    <w:sectPr w:rsidR="008D69F8" w:rsidRPr="008C626B" w:rsidSect="0053759A">
      <w:pgSz w:w="11906" w:h="16838"/>
      <w:pgMar w:top="1440"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2922" w14:textId="77777777" w:rsidR="004038A8" w:rsidRDefault="004038A8" w:rsidP="007E03FD">
      <w:pPr>
        <w:spacing w:after="0" w:line="240" w:lineRule="auto"/>
      </w:pPr>
      <w:r>
        <w:separator/>
      </w:r>
    </w:p>
  </w:endnote>
  <w:endnote w:type="continuationSeparator" w:id="0">
    <w:p w14:paraId="39D7FF19" w14:textId="77777777" w:rsidR="004038A8" w:rsidRDefault="004038A8" w:rsidP="007E03FD">
      <w:pPr>
        <w:spacing w:after="0" w:line="240" w:lineRule="auto"/>
      </w:pPr>
      <w:r>
        <w:continuationSeparator/>
      </w:r>
    </w:p>
  </w:endnote>
  <w:endnote w:type="continuationNotice" w:id="1">
    <w:p w14:paraId="09512208" w14:textId="77777777" w:rsidR="004038A8" w:rsidRDefault="004038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DC8A" w14:textId="77777777" w:rsidR="00354326" w:rsidRDefault="00354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60204"/>
      <w:docPartObj>
        <w:docPartGallery w:val="Page Numbers (Bottom of Page)"/>
        <w:docPartUnique/>
      </w:docPartObj>
    </w:sdtPr>
    <w:sdtEndPr>
      <w:rPr>
        <w:noProof/>
      </w:rPr>
    </w:sdtEndPr>
    <w:sdtContent>
      <w:p w14:paraId="503D1EDB" w14:textId="4157BD53" w:rsidR="009E6392" w:rsidRDefault="009E6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E6009B" w14:textId="77777777" w:rsidR="009E6392" w:rsidRDefault="009E63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63BE" w14:textId="77777777" w:rsidR="00354326" w:rsidRDefault="003543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204430"/>
      <w:docPartObj>
        <w:docPartGallery w:val="Page Numbers (Bottom of Page)"/>
        <w:docPartUnique/>
      </w:docPartObj>
    </w:sdtPr>
    <w:sdtEndPr/>
    <w:sdtContent>
      <w:sdt>
        <w:sdtPr>
          <w:id w:val="-553767817"/>
          <w:docPartObj>
            <w:docPartGallery w:val="Page Numbers (Top of Page)"/>
            <w:docPartUnique/>
          </w:docPartObj>
        </w:sdtPr>
        <w:sdtEndPr/>
        <w:sdtContent>
          <w:p w14:paraId="10376F81" w14:textId="302F4CBC" w:rsidR="00200025" w:rsidRDefault="0020002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111196" w14:textId="77777777" w:rsidR="009E6392" w:rsidRDefault="009E6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28112" w14:textId="77777777" w:rsidR="004038A8" w:rsidRDefault="004038A8" w:rsidP="007E03FD">
      <w:pPr>
        <w:spacing w:after="0" w:line="240" w:lineRule="auto"/>
      </w:pPr>
      <w:r>
        <w:separator/>
      </w:r>
    </w:p>
  </w:footnote>
  <w:footnote w:type="continuationSeparator" w:id="0">
    <w:p w14:paraId="3C57DF87" w14:textId="77777777" w:rsidR="004038A8" w:rsidRDefault="004038A8" w:rsidP="007E03FD">
      <w:pPr>
        <w:spacing w:after="0" w:line="240" w:lineRule="auto"/>
      </w:pPr>
      <w:r>
        <w:continuationSeparator/>
      </w:r>
    </w:p>
  </w:footnote>
  <w:footnote w:type="continuationNotice" w:id="1">
    <w:p w14:paraId="7F5C1B53" w14:textId="77777777" w:rsidR="004038A8" w:rsidRDefault="004038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75AD" w14:textId="77777777" w:rsidR="00354326" w:rsidRDefault="003543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E936" w14:textId="779F4BB0" w:rsidR="009E6392" w:rsidRDefault="009E6392" w:rsidP="003963F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D454" w14:textId="77777777" w:rsidR="00354326" w:rsidRDefault="003543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DADA" w14:textId="41C9DE0A" w:rsidR="009E6392" w:rsidRDefault="009E63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5323" w14:textId="41B442E3" w:rsidR="009E6392" w:rsidRPr="00C36BB2" w:rsidRDefault="009E6392" w:rsidP="000205E7">
    <w:pPr>
      <w:pStyle w:val="Header"/>
      <w:tabs>
        <w:tab w:val="left" w:pos="1936"/>
        <w:tab w:val="center" w:pos="7284"/>
      </w:tabs>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70A4" w14:textId="08B5CEC4" w:rsidR="009E6392" w:rsidRDefault="009E639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3m1TM8LK" int2:invalidationBookmarkName="" int2:hashCode="xU9VnGbSRCUoMe" int2:id="Y7emVlN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7B"/>
    <w:multiLevelType w:val="hybridMultilevel"/>
    <w:tmpl w:val="113802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0C4621"/>
    <w:multiLevelType w:val="hybridMultilevel"/>
    <w:tmpl w:val="2FAAF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92B1F"/>
    <w:multiLevelType w:val="hybridMultilevel"/>
    <w:tmpl w:val="1C6CD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71C53"/>
    <w:multiLevelType w:val="hybridMultilevel"/>
    <w:tmpl w:val="D166BD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8459C4"/>
    <w:multiLevelType w:val="multilevel"/>
    <w:tmpl w:val="1AC67C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1458C6"/>
    <w:multiLevelType w:val="hybridMultilevel"/>
    <w:tmpl w:val="F5322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E85729"/>
    <w:multiLevelType w:val="hybridMultilevel"/>
    <w:tmpl w:val="8766E438"/>
    <w:lvl w:ilvl="0" w:tplc="87AAFE4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8422BC"/>
    <w:multiLevelType w:val="hybridMultilevel"/>
    <w:tmpl w:val="2266F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A47AC2"/>
    <w:multiLevelType w:val="hybridMultilevel"/>
    <w:tmpl w:val="6216524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0" w15:restartNumberingAfterBreak="0">
    <w:nsid w:val="1D823F13"/>
    <w:multiLevelType w:val="hybridMultilevel"/>
    <w:tmpl w:val="19F07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935E80"/>
    <w:multiLevelType w:val="hybridMultilevel"/>
    <w:tmpl w:val="869A4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FF20EB"/>
    <w:multiLevelType w:val="hybridMultilevel"/>
    <w:tmpl w:val="1598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30C45"/>
    <w:multiLevelType w:val="hybridMultilevel"/>
    <w:tmpl w:val="E390C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9A652C"/>
    <w:multiLevelType w:val="hybridMultilevel"/>
    <w:tmpl w:val="503E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E4212"/>
    <w:multiLevelType w:val="hybridMultilevel"/>
    <w:tmpl w:val="EA44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32813"/>
    <w:multiLevelType w:val="hybridMultilevel"/>
    <w:tmpl w:val="1EC49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7A468C"/>
    <w:multiLevelType w:val="hybridMultilevel"/>
    <w:tmpl w:val="4CD03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760D7C"/>
    <w:multiLevelType w:val="hybridMultilevel"/>
    <w:tmpl w:val="E55A3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927C80"/>
    <w:multiLevelType w:val="hybridMultilevel"/>
    <w:tmpl w:val="14148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B707E5"/>
    <w:multiLevelType w:val="hybridMultilevel"/>
    <w:tmpl w:val="0AFCC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E830F5"/>
    <w:multiLevelType w:val="multilevel"/>
    <w:tmpl w:val="AFAAC1F4"/>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E63414"/>
    <w:multiLevelType w:val="hybridMultilevel"/>
    <w:tmpl w:val="44526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666746"/>
    <w:multiLevelType w:val="hybridMultilevel"/>
    <w:tmpl w:val="BDAAC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953704"/>
    <w:multiLevelType w:val="hybridMultilevel"/>
    <w:tmpl w:val="CB6C7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6" w15:restartNumberingAfterBreak="0">
    <w:nsid w:val="50DD72AE"/>
    <w:multiLevelType w:val="hybridMultilevel"/>
    <w:tmpl w:val="181A1E88"/>
    <w:lvl w:ilvl="0" w:tplc="653E5B12">
      <w:start w:val="5"/>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1E28D4"/>
    <w:multiLevelType w:val="hybridMultilevel"/>
    <w:tmpl w:val="02389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0406EE"/>
    <w:multiLevelType w:val="hybridMultilevel"/>
    <w:tmpl w:val="99E8EBEA"/>
    <w:lvl w:ilvl="0" w:tplc="055A8FD2">
      <w:start w:val="1"/>
      <w:numFmt w:val="bullet"/>
      <w:pStyle w:val="Bulletsspac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8F4FD8"/>
    <w:multiLevelType w:val="hybridMultilevel"/>
    <w:tmpl w:val="A134E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9C7DBC"/>
    <w:multiLevelType w:val="hybridMultilevel"/>
    <w:tmpl w:val="B31CE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2F0B23"/>
    <w:multiLevelType w:val="hybridMultilevel"/>
    <w:tmpl w:val="85EACE38"/>
    <w:lvl w:ilvl="0" w:tplc="0809000B">
      <w:numFmt w:val="decimal"/>
      <w:lvlText w:val=""/>
      <w:lvlJc w:val="left"/>
      <w:pPr>
        <w:ind w:left="360" w:hanging="360"/>
      </w:pPr>
      <w:rPr>
        <w:rFonts w:ascii="Wingdings" w:hAnsi="Wingdings" w:hint="default"/>
      </w:rPr>
    </w:lvl>
    <w:lvl w:ilvl="1" w:tplc="C824CB12">
      <w:start w:val="1"/>
      <w:numFmt w:val="decimal"/>
      <w:lvlText w:val="%2."/>
      <w:lvlJc w:val="left"/>
      <w:pPr>
        <w:ind w:left="1080" w:hanging="360"/>
      </w:pPr>
      <w:rPr>
        <w:rFonts w:ascii="Arial" w:eastAsia="Times New Roman" w:hAnsi="Arial" w:cs="Arial"/>
      </w:rPr>
    </w:lvl>
    <w:lvl w:ilvl="2" w:tplc="08090005">
      <w:numFmt w:val="decimal"/>
      <w:lvlText w:val=""/>
      <w:lvlJc w:val="left"/>
      <w:pPr>
        <w:ind w:left="1800" w:hanging="360"/>
      </w:pPr>
      <w:rPr>
        <w:rFonts w:ascii="Wingdings" w:hAnsi="Wingdings" w:hint="default"/>
      </w:rPr>
    </w:lvl>
    <w:lvl w:ilvl="3" w:tplc="08090001">
      <w:numFmt w:val="decimal"/>
      <w:lvlText w:val=""/>
      <w:lvlJc w:val="left"/>
      <w:pPr>
        <w:ind w:left="2520" w:hanging="360"/>
      </w:pPr>
      <w:rPr>
        <w:rFonts w:ascii="Symbol" w:hAnsi="Symbol" w:hint="default"/>
      </w:rPr>
    </w:lvl>
    <w:lvl w:ilvl="4" w:tplc="08090003">
      <w:numFmt w:val="decimal"/>
      <w:lvlText w:val="o"/>
      <w:lvlJc w:val="left"/>
      <w:pPr>
        <w:ind w:left="3240" w:hanging="360"/>
      </w:pPr>
      <w:rPr>
        <w:rFonts w:ascii="Courier New" w:hAnsi="Courier New" w:cs="Courier New" w:hint="default"/>
      </w:rPr>
    </w:lvl>
    <w:lvl w:ilvl="5" w:tplc="08090005">
      <w:numFmt w:val="decimal"/>
      <w:lvlText w:val=""/>
      <w:lvlJc w:val="left"/>
      <w:pPr>
        <w:ind w:left="3960" w:hanging="360"/>
      </w:pPr>
      <w:rPr>
        <w:rFonts w:ascii="Wingdings" w:hAnsi="Wingdings" w:hint="default"/>
      </w:rPr>
    </w:lvl>
    <w:lvl w:ilvl="6" w:tplc="08090001">
      <w:numFmt w:val="decimal"/>
      <w:lvlText w:val=""/>
      <w:lvlJc w:val="left"/>
      <w:pPr>
        <w:ind w:left="4680" w:hanging="360"/>
      </w:pPr>
      <w:rPr>
        <w:rFonts w:ascii="Symbol" w:hAnsi="Symbol" w:hint="default"/>
      </w:rPr>
    </w:lvl>
    <w:lvl w:ilvl="7" w:tplc="08090003">
      <w:numFmt w:val="decimal"/>
      <w:lvlText w:val="o"/>
      <w:lvlJc w:val="left"/>
      <w:pPr>
        <w:ind w:left="5400" w:hanging="360"/>
      </w:pPr>
      <w:rPr>
        <w:rFonts w:ascii="Courier New" w:hAnsi="Courier New" w:cs="Courier New" w:hint="default"/>
      </w:rPr>
    </w:lvl>
    <w:lvl w:ilvl="8" w:tplc="08090005">
      <w:numFmt w:val="decimal"/>
      <w:lvlText w:val=""/>
      <w:lvlJc w:val="left"/>
      <w:pPr>
        <w:ind w:left="6120" w:hanging="360"/>
      </w:pPr>
      <w:rPr>
        <w:rFonts w:ascii="Wingdings" w:hAnsi="Wingdings" w:hint="default"/>
      </w:rPr>
    </w:lvl>
  </w:abstractNum>
  <w:abstractNum w:abstractNumId="32" w15:restartNumberingAfterBreak="0">
    <w:nsid w:val="667E4509"/>
    <w:multiLevelType w:val="hybridMultilevel"/>
    <w:tmpl w:val="62AC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A77976"/>
    <w:multiLevelType w:val="hybridMultilevel"/>
    <w:tmpl w:val="616CD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FD62B6"/>
    <w:multiLevelType w:val="multilevel"/>
    <w:tmpl w:val="7D942A9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B3F1726"/>
    <w:multiLevelType w:val="hybridMultilevel"/>
    <w:tmpl w:val="9D72B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4974D8"/>
    <w:multiLevelType w:val="hybridMultilevel"/>
    <w:tmpl w:val="F4866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801758"/>
    <w:multiLevelType w:val="hybridMultilevel"/>
    <w:tmpl w:val="A524D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2E3019"/>
    <w:multiLevelType w:val="hybridMultilevel"/>
    <w:tmpl w:val="92B25108"/>
    <w:lvl w:ilvl="0" w:tplc="A63CD064">
      <w:start w:val="1"/>
      <w:numFmt w:val="decimal"/>
      <w:lvlText w:val="%1."/>
      <w:lvlJc w:val="left"/>
      <w:pPr>
        <w:ind w:left="720" w:hanging="36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541B87"/>
    <w:multiLevelType w:val="multilevel"/>
    <w:tmpl w:val="1EDC61CA"/>
    <w:lvl w:ilvl="0">
      <w:start w:val="6"/>
      <w:numFmt w:val="decimal"/>
      <w:lvlText w:val="%1."/>
      <w:lvlJc w:val="left"/>
      <w:pPr>
        <w:ind w:left="720" w:hanging="360"/>
      </w:pPr>
      <w:rPr>
        <w:rFonts w:ascii="Arial" w:hAnsi="Arial" w:hint="default"/>
        <w:sz w:val="24"/>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5A217B9"/>
    <w:multiLevelType w:val="hybridMultilevel"/>
    <w:tmpl w:val="044AFE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C505DBE"/>
    <w:multiLevelType w:val="hybridMultilevel"/>
    <w:tmpl w:val="12C0D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F51EB4"/>
    <w:multiLevelType w:val="hybridMultilevel"/>
    <w:tmpl w:val="23BEA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700D0E"/>
    <w:multiLevelType w:val="multilevel"/>
    <w:tmpl w:val="7EE6C850"/>
    <w:lvl w:ilvl="0">
      <w:start w:val="2"/>
      <w:numFmt w:val="decimal"/>
      <w:lvlText w:val="%1."/>
      <w:lvlJc w:val="left"/>
      <w:pPr>
        <w:ind w:left="720" w:hanging="360"/>
      </w:pPr>
      <w:rPr>
        <w:rFonts w:hint="default"/>
        <w:sz w:val="28"/>
        <w:szCs w:val="28"/>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8"/>
  </w:num>
  <w:num w:numId="2">
    <w:abstractNumId w:val="19"/>
  </w:num>
  <w:num w:numId="3">
    <w:abstractNumId w:val="16"/>
  </w:num>
  <w:num w:numId="4">
    <w:abstractNumId w:val="11"/>
  </w:num>
  <w:num w:numId="5">
    <w:abstractNumId w:val="34"/>
  </w:num>
  <w:num w:numId="6">
    <w:abstractNumId w:val="9"/>
  </w:num>
  <w:num w:numId="7">
    <w:abstractNumId w:val="25"/>
  </w:num>
  <w:num w:numId="8">
    <w:abstractNumId w:val="17"/>
  </w:num>
  <w:num w:numId="9">
    <w:abstractNumId w:val="13"/>
  </w:num>
  <w:num w:numId="10">
    <w:abstractNumId w:val="7"/>
  </w:num>
  <w:num w:numId="11">
    <w:abstractNumId w:val="3"/>
  </w:num>
  <w:num w:numId="12">
    <w:abstractNumId w:val="23"/>
  </w:num>
  <w:num w:numId="13">
    <w:abstractNumId w:val="0"/>
  </w:num>
  <w:num w:numId="14">
    <w:abstractNumId w:val="32"/>
  </w:num>
  <w:num w:numId="15">
    <w:abstractNumId w:val="33"/>
  </w:num>
  <w:num w:numId="16">
    <w:abstractNumId w:val="38"/>
  </w:num>
  <w:num w:numId="17">
    <w:abstractNumId w:val="43"/>
  </w:num>
  <w:num w:numId="18">
    <w:abstractNumId w:val="15"/>
  </w:num>
  <w:num w:numId="19">
    <w:abstractNumId w:val="29"/>
  </w:num>
  <w:num w:numId="20">
    <w:abstractNumId w:val="31"/>
  </w:num>
  <w:num w:numId="21">
    <w:abstractNumId w:val="35"/>
  </w:num>
  <w:num w:numId="22">
    <w:abstractNumId w:val="18"/>
  </w:num>
  <w:num w:numId="23">
    <w:abstractNumId w:val="42"/>
  </w:num>
  <w:num w:numId="24">
    <w:abstractNumId w:val="22"/>
  </w:num>
  <w:num w:numId="25">
    <w:abstractNumId w:val="36"/>
  </w:num>
  <w:num w:numId="26">
    <w:abstractNumId w:val="24"/>
  </w:num>
  <w:num w:numId="27">
    <w:abstractNumId w:val="4"/>
  </w:num>
  <w:num w:numId="28">
    <w:abstractNumId w:val="6"/>
  </w:num>
  <w:num w:numId="29">
    <w:abstractNumId w:val="21"/>
  </w:num>
  <w:num w:numId="30">
    <w:abstractNumId w:val="39"/>
  </w:num>
  <w:num w:numId="31">
    <w:abstractNumId w:val="30"/>
  </w:num>
  <w:num w:numId="32">
    <w:abstractNumId w:val="1"/>
  </w:num>
  <w:num w:numId="33">
    <w:abstractNumId w:val="40"/>
  </w:num>
  <w:num w:numId="34">
    <w:abstractNumId w:val="12"/>
  </w:num>
  <w:num w:numId="35">
    <w:abstractNumId w:val="2"/>
  </w:num>
  <w:num w:numId="36">
    <w:abstractNumId w:val="41"/>
  </w:num>
  <w:num w:numId="37">
    <w:abstractNumId w:val="14"/>
  </w:num>
  <w:num w:numId="38">
    <w:abstractNumId w:val="5"/>
  </w:num>
  <w:num w:numId="39">
    <w:abstractNumId w:val="10"/>
  </w:num>
  <w:num w:numId="40">
    <w:abstractNumId w:val="22"/>
  </w:num>
  <w:num w:numId="41">
    <w:abstractNumId w:val="27"/>
  </w:num>
  <w:num w:numId="42">
    <w:abstractNumId w:val="37"/>
  </w:num>
  <w:num w:numId="43">
    <w:abstractNumId w:val="26"/>
  </w:num>
  <w:num w:numId="44">
    <w:abstractNumId w:val="8"/>
  </w:num>
  <w:num w:numId="45">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A18"/>
    <w:rsid w:val="000006AE"/>
    <w:rsid w:val="00000E0A"/>
    <w:rsid w:val="00000FDA"/>
    <w:rsid w:val="00001755"/>
    <w:rsid w:val="00002899"/>
    <w:rsid w:val="00002AFC"/>
    <w:rsid w:val="00002B8C"/>
    <w:rsid w:val="00002EE5"/>
    <w:rsid w:val="000036B3"/>
    <w:rsid w:val="000039BD"/>
    <w:rsid w:val="000047AF"/>
    <w:rsid w:val="00004A39"/>
    <w:rsid w:val="00005D61"/>
    <w:rsid w:val="00005FC5"/>
    <w:rsid w:val="0000679F"/>
    <w:rsid w:val="000067B6"/>
    <w:rsid w:val="000067C8"/>
    <w:rsid w:val="00006DB0"/>
    <w:rsid w:val="000076C0"/>
    <w:rsid w:val="00010257"/>
    <w:rsid w:val="00010D61"/>
    <w:rsid w:val="00010DAD"/>
    <w:rsid w:val="00011D52"/>
    <w:rsid w:val="000128C8"/>
    <w:rsid w:val="00013CAE"/>
    <w:rsid w:val="0001493F"/>
    <w:rsid w:val="00014D5E"/>
    <w:rsid w:val="000152D4"/>
    <w:rsid w:val="00015C01"/>
    <w:rsid w:val="00015C98"/>
    <w:rsid w:val="0001717C"/>
    <w:rsid w:val="0002035B"/>
    <w:rsid w:val="000205E7"/>
    <w:rsid w:val="00020A20"/>
    <w:rsid w:val="00020B83"/>
    <w:rsid w:val="00020F18"/>
    <w:rsid w:val="0002170D"/>
    <w:rsid w:val="00021FB6"/>
    <w:rsid w:val="0002209F"/>
    <w:rsid w:val="000224A3"/>
    <w:rsid w:val="000225BD"/>
    <w:rsid w:val="00022FF0"/>
    <w:rsid w:val="00023A98"/>
    <w:rsid w:val="000245AF"/>
    <w:rsid w:val="00025006"/>
    <w:rsid w:val="00025023"/>
    <w:rsid w:val="000250FC"/>
    <w:rsid w:val="000256B2"/>
    <w:rsid w:val="0002583D"/>
    <w:rsid w:val="00025C4E"/>
    <w:rsid w:val="000262AE"/>
    <w:rsid w:val="00026346"/>
    <w:rsid w:val="00026579"/>
    <w:rsid w:val="00026EC5"/>
    <w:rsid w:val="00027BFF"/>
    <w:rsid w:val="0002F60A"/>
    <w:rsid w:val="0003006D"/>
    <w:rsid w:val="00031553"/>
    <w:rsid w:val="00031E1F"/>
    <w:rsid w:val="0003201E"/>
    <w:rsid w:val="000320C1"/>
    <w:rsid w:val="00032C62"/>
    <w:rsid w:val="00033277"/>
    <w:rsid w:val="00033D0C"/>
    <w:rsid w:val="00033DBF"/>
    <w:rsid w:val="00034936"/>
    <w:rsid w:val="00034B56"/>
    <w:rsid w:val="0003505C"/>
    <w:rsid w:val="0003509E"/>
    <w:rsid w:val="00035720"/>
    <w:rsid w:val="00035984"/>
    <w:rsid w:val="00036C59"/>
    <w:rsid w:val="00037D8F"/>
    <w:rsid w:val="00037E66"/>
    <w:rsid w:val="00040C49"/>
    <w:rsid w:val="00041A40"/>
    <w:rsid w:val="00042982"/>
    <w:rsid w:val="00042BDE"/>
    <w:rsid w:val="00042CCC"/>
    <w:rsid w:val="00043917"/>
    <w:rsid w:val="00043C2F"/>
    <w:rsid w:val="00044748"/>
    <w:rsid w:val="0004535E"/>
    <w:rsid w:val="00045928"/>
    <w:rsid w:val="00045B72"/>
    <w:rsid w:val="00045BD3"/>
    <w:rsid w:val="000463B9"/>
    <w:rsid w:val="00046725"/>
    <w:rsid w:val="000467ED"/>
    <w:rsid w:val="0004735D"/>
    <w:rsid w:val="00047E93"/>
    <w:rsid w:val="00047ECB"/>
    <w:rsid w:val="00050B60"/>
    <w:rsid w:val="00051029"/>
    <w:rsid w:val="000514E7"/>
    <w:rsid w:val="000517C9"/>
    <w:rsid w:val="0005281D"/>
    <w:rsid w:val="00052C04"/>
    <w:rsid w:val="00052F5F"/>
    <w:rsid w:val="0005368C"/>
    <w:rsid w:val="000548A3"/>
    <w:rsid w:val="00054C92"/>
    <w:rsid w:val="00055437"/>
    <w:rsid w:val="000557F0"/>
    <w:rsid w:val="000558E1"/>
    <w:rsid w:val="00055D89"/>
    <w:rsid w:val="0005791B"/>
    <w:rsid w:val="00057C3B"/>
    <w:rsid w:val="000601EA"/>
    <w:rsid w:val="00060975"/>
    <w:rsid w:val="00060ADE"/>
    <w:rsid w:val="00060F42"/>
    <w:rsid w:val="000611B4"/>
    <w:rsid w:val="000615D6"/>
    <w:rsid w:val="00062067"/>
    <w:rsid w:val="000626FA"/>
    <w:rsid w:val="00062741"/>
    <w:rsid w:val="0006275B"/>
    <w:rsid w:val="000629DF"/>
    <w:rsid w:val="00062A29"/>
    <w:rsid w:val="00063B3F"/>
    <w:rsid w:val="0006418D"/>
    <w:rsid w:val="00064234"/>
    <w:rsid w:val="00064380"/>
    <w:rsid w:val="00064AE5"/>
    <w:rsid w:val="00065B39"/>
    <w:rsid w:val="00065D01"/>
    <w:rsid w:val="00065DCF"/>
    <w:rsid w:val="00065DE2"/>
    <w:rsid w:val="00065FA4"/>
    <w:rsid w:val="000663F2"/>
    <w:rsid w:val="0006652D"/>
    <w:rsid w:val="00066644"/>
    <w:rsid w:val="000669DE"/>
    <w:rsid w:val="00066AD1"/>
    <w:rsid w:val="00067029"/>
    <w:rsid w:val="00071116"/>
    <w:rsid w:val="000711D1"/>
    <w:rsid w:val="00071779"/>
    <w:rsid w:val="00073281"/>
    <w:rsid w:val="000745AE"/>
    <w:rsid w:val="00074822"/>
    <w:rsid w:val="00074936"/>
    <w:rsid w:val="00074A18"/>
    <w:rsid w:val="00075CBF"/>
    <w:rsid w:val="00076473"/>
    <w:rsid w:val="0007681D"/>
    <w:rsid w:val="00076E6A"/>
    <w:rsid w:val="00077795"/>
    <w:rsid w:val="000777D6"/>
    <w:rsid w:val="000778FF"/>
    <w:rsid w:val="0008066D"/>
    <w:rsid w:val="000807A7"/>
    <w:rsid w:val="00080A53"/>
    <w:rsid w:val="0008164A"/>
    <w:rsid w:val="000819A9"/>
    <w:rsid w:val="00081A3B"/>
    <w:rsid w:val="000836ED"/>
    <w:rsid w:val="00083CD9"/>
    <w:rsid w:val="00083FE8"/>
    <w:rsid w:val="00084193"/>
    <w:rsid w:val="00085BA2"/>
    <w:rsid w:val="00085EAB"/>
    <w:rsid w:val="000868FD"/>
    <w:rsid w:val="000872C4"/>
    <w:rsid w:val="00087909"/>
    <w:rsid w:val="00087CC3"/>
    <w:rsid w:val="0009071E"/>
    <w:rsid w:val="000910C0"/>
    <w:rsid w:val="000910F9"/>
    <w:rsid w:val="0009177A"/>
    <w:rsid w:val="000922BC"/>
    <w:rsid w:val="0009239A"/>
    <w:rsid w:val="00092B31"/>
    <w:rsid w:val="00094359"/>
    <w:rsid w:val="0009468A"/>
    <w:rsid w:val="000958CB"/>
    <w:rsid w:val="00096209"/>
    <w:rsid w:val="0009627A"/>
    <w:rsid w:val="00096632"/>
    <w:rsid w:val="000967FB"/>
    <w:rsid w:val="00096859"/>
    <w:rsid w:val="00096D74"/>
    <w:rsid w:val="00097F4D"/>
    <w:rsid w:val="000A035C"/>
    <w:rsid w:val="000A04EB"/>
    <w:rsid w:val="000A0B8B"/>
    <w:rsid w:val="000A0F2C"/>
    <w:rsid w:val="000A11B6"/>
    <w:rsid w:val="000A126A"/>
    <w:rsid w:val="000A1496"/>
    <w:rsid w:val="000A1814"/>
    <w:rsid w:val="000A1880"/>
    <w:rsid w:val="000A2B72"/>
    <w:rsid w:val="000A2EE5"/>
    <w:rsid w:val="000A31C0"/>
    <w:rsid w:val="000A326C"/>
    <w:rsid w:val="000A3E60"/>
    <w:rsid w:val="000A3EEC"/>
    <w:rsid w:val="000A4980"/>
    <w:rsid w:val="000A4F92"/>
    <w:rsid w:val="000A5198"/>
    <w:rsid w:val="000A51E4"/>
    <w:rsid w:val="000A58B8"/>
    <w:rsid w:val="000A642E"/>
    <w:rsid w:val="000A6A16"/>
    <w:rsid w:val="000A6BA7"/>
    <w:rsid w:val="000A7447"/>
    <w:rsid w:val="000A7A0B"/>
    <w:rsid w:val="000A7AAA"/>
    <w:rsid w:val="000B15D0"/>
    <w:rsid w:val="000B16AC"/>
    <w:rsid w:val="000B1F1F"/>
    <w:rsid w:val="000B3051"/>
    <w:rsid w:val="000B337C"/>
    <w:rsid w:val="000B3FE0"/>
    <w:rsid w:val="000B4347"/>
    <w:rsid w:val="000B53CD"/>
    <w:rsid w:val="000B5CA0"/>
    <w:rsid w:val="000B5D09"/>
    <w:rsid w:val="000B70DD"/>
    <w:rsid w:val="000B7221"/>
    <w:rsid w:val="000B7348"/>
    <w:rsid w:val="000B778A"/>
    <w:rsid w:val="000C1128"/>
    <w:rsid w:val="000C13D2"/>
    <w:rsid w:val="000C188A"/>
    <w:rsid w:val="000C225C"/>
    <w:rsid w:val="000C2382"/>
    <w:rsid w:val="000C2423"/>
    <w:rsid w:val="000C28B0"/>
    <w:rsid w:val="000C3D84"/>
    <w:rsid w:val="000C416C"/>
    <w:rsid w:val="000C4803"/>
    <w:rsid w:val="000C5688"/>
    <w:rsid w:val="000C5958"/>
    <w:rsid w:val="000C61DF"/>
    <w:rsid w:val="000C6A74"/>
    <w:rsid w:val="000C6C8B"/>
    <w:rsid w:val="000C6DDC"/>
    <w:rsid w:val="000C7C2B"/>
    <w:rsid w:val="000D102F"/>
    <w:rsid w:val="000D1DF7"/>
    <w:rsid w:val="000D21B8"/>
    <w:rsid w:val="000D22C9"/>
    <w:rsid w:val="000D2557"/>
    <w:rsid w:val="000D2772"/>
    <w:rsid w:val="000D2DEB"/>
    <w:rsid w:val="000D378E"/>
    <w:rsid w:val="000D3A92"/>
    <w:rsid w:val="000D3C08"/>
    <w:rsid w:val="000D3DF7"/>
    <w:rsid w:val="000D41C2"/>
    <w:rsid w:val="000D4312"/>
    <w:rsid w:val="000D5633"/>
    <w:rsid w:val="000D56BC"/>
    <w:rsid w:val="000D6183"/>
    <w:rsid w:val="000D713E"/>
    <w:rsid w:val="000D7E5D"/>
    <w:rsid w:val="000E0614"/>
    <w:rsid w:val="000E0678"/>
    <w:rsid w:val="000E08CE"/>
    <w:rsid w:val="000E08F7"/>
    <w:rsid w:val="000E0954"/>
    <w:rsid w:val="000E10FE"/>
    <w:rsid w:val="000E1252"/>
    <w:rsid w:val="000E1BA2"/>
    <w:rsid w:val="000E1EE6"/>
    <w:rsid w:val="000E2BCA"/>
    <w:rsid w:val="000E2DB4"/>
    <w:rsid w:val="000E2F67"/>
    <w:rsid w:val="000E343E"/>
    <w:rsid w:val="000E359E"/>
    <w:rsid w:val="000E477A"/>
    <w:rsid w:val="000E59AE"/>
    <w:rsid w:val="000E654E"/>
    <w:rsid w:val="000E77EF"/>
    <w:rsid w:val="000E790D"/>
    <w:rsid w:val="000F04D1"/>
    <w:rsid w:val="000F0966"/>
    <w:rsid w:val="000F1118"/>
    <w:rsid w:val="000F1273"/>
    <w:rsid w:val="000F14DC"/>
    <w:rsid w:val="000F174C"/>
    <w:rsid w:val="000F1916"/>
    <w:rsid w:val="000F226A"/>
    <w:rsid w:val="000F26C7"/>
    <w:rsid w:val="000F2843"/>
    <w:rsid w:val="000F2AC6"/>
    <w:rsid w:val="000F2D31"/>
    <w:rsid w:val="000F3551"/>
    <w:rsid w:val="000F4582"/>
    <w:rsid w:val="000F502C"/>
    <w:rsid w:val="000F55D7"/>
    <w:rsid w:val="000F5BF5"/>
    <w:rsid w:val="000F5F93"/>
    <w:rsid w:val="000F60DE"/>
    <w:rsid w:val="000F63A2"/>
    <w:rsid w:val="001005AC"/>
    <w:rsid w:val="0010107E"/>
    <w:rsid w:val="001013F0"/>
    <w:rsid w:val="0010145B"/>
    <w:rsid w:val="001021DE"/>
    <w:rsid w:val="0010306C"/>
    <w:rsid w:val="001033AB"/>
    <w:rsid w:val="00103806"/>
    <w:rsid w:val="00103E83"/>
    <w:rsid w:val="001058E9"/>
    <w:rsid w:val="00106BD0"/>
    <w:rsid w:val="00106E15"/>
    <w:rsid w:val="001077E2"/>
    <w:rsid w:val="00107C5E"/>
    <w:rsid w:val="00110061"/>
    <w:rsid w:val="001104F0"/>
    <w:rsid w:val="0011050C"/>
    <w:rsid w:val="001114F6"/>
    <w:rsid w:val="001120BD"/>
    <w:rsid w:val="001124E3"/>
    <w:rsid w:val="0011264E"/>
    <w:rsid w:val="001131B4"/>
    <w:rsid w:val="001132BF"/>
    <w:rsid w:val="00113F82"/>
    <w:rsid w:val="00114DA9"/>
    <w:rsid w:val="00115245"/>
    <w:rsid w:val="00115984"/>
    <w:rsid w:val="00115E72"/>
    <w:rsid w:val="0011652C"/>
    <w:rsid w:val="00116CF6"/>
    <w:rsid w:val="00116F6C"/>
    <w:rsid w:val="00117002"/>
    <w:rsid w:val="0011771B"/>
    <w:rsid w:val="00117720"/>
    <w:rsid w:val="001179BB"/>
    <w:rsid w:val="00117D54"/>
    <w:rsid w:val="00117E7D"/>
    <w:rsid w:val="00117F42"/>
    <w:rsid w:val="00120F84"/>
    <w:rsid w:val="001211F0"/>
    <w:rsid w:val="00121A40"/>
    <w:rsid w:val="00121AE4"/>
    <w:rsid w:val="00121B3E"/>
    <w:rsid w:val="00121BA7"/>
    <w:rsid w:val="0012205B"/>
    <w:rsid w:val="001226D1"/>
    <w:rsid w:val="001234D0"/>
    <w:rsid w:val="001244C1"/>
    <w:rsid w:val="00124774"/>
    <w:rsid w:val="0012489B"/>
    <w:rsid w:val="0012529A"/>
    <w:rsid w:val="0012542A"/>
    <w:rsid w:val="00126755"/>
    <w:rsid w:val="00126CB2"/>
    <w:rsid w:val="00126DD7"/>
    <w:rsid w:val="00126FAA"/>
    <w:rsid w:val="00127408"/>
    <w:rsid w:val="001278E2"/>
    <w:rsid w:val="00127A43"/>
    <w:rsid w:val="00127BCE"/>
    <w:rsid w:val="00127CF6"/>
    <w:rsid w:val="00127EAE"/>
    <w:rsid w:val="00127FF7"/>
    <w:rsid w:val="0013026A"/>
    <w:rsid w:val="00130784"/>
    <w:rsid w:val="00130A6E"/>
    <w:rsid w:val="00130F0C"/>
    <w:rsid w:val="00130F73"/>
    <w:rsid w:val="00131E13"/>
    <w:rsid w:val="0013209A"/>
    <w:rsid w:val="00132713"/>
    <w:rsid w:val="00132853"/>
    <w:rsid w:val="0013335F"/>
    <w:rsid w:val="0013385B"/>
    <w:rsid w:val="001339B1"/>
    <w:rsid w:val="001347B5"/>
    <w:rsid w:val="00134A0D"/>
    <w:rsid w:val="00135E8A"/>
    <w:rsid w:val="00136490"/>
    <w:rsid w:val="001364C0"/>
    <w:rsid w:val="0013665E"/>
    <w:rsid w:val="00136B23"/>
    <w:rsid w:val="00136D9E"/>
    <w:rsid w:val="00136F2F"/>
    <w:rsid w:val="00137319"/>
    <w:rsid w:val="00137F07"/>
    <w:rsid w:val="00140292"/>
    <w:rsid w:val="0014039F"/>
    <w:rsid w:val="00140433"/>
    <w:rsid w:val="001406BB"/>
    <w:rsid w:val="0014124B"/>
    <w:rsid w:val="00141896"/>
    <w:rsid w:val="00141DFB"/>
    <w:rsid w:val="00143567"/>
    <w:rsid w:val="00143F19"/>
    <w:rsid w:val="0014412A"/>
    <w:rsid w:val="001453CF"/>
    <w:rsid w:val="00145C9E"/>
    <w:rsid w:val="0014611B"/>
    <w:rsid w:val="001472DA"/>
    <w:rsid w:val="00147C79"/>
    <w:rsid w:val="00147F00"/>
    <w:rsid w:val="00150DC2"/>
    <w:rsid w:val="0015138F"/>
    <w:rsid w:val="00152666"/>
    <w:rsid w:val="00152F2D"/>
    <w:rsid w:val="0015310D"/>
    <w:rsid w:val="00153A19"/>
    <w:rsid w:val="00154569"/>
    <w:rsid w:val="0015470A"/>
    <w:rsid w:val="00155014"/>
    <w:rsid w:val="00156B63"/>
    <w:rsid w:val="00156B9B"/>
    <w:rsid w:val="00156CE5"/>
    <w:rsid w:val="00156DE8"/>
    <w:rsid w:val="00157B17"/>
    <w:rsid w:val="00160C60"/>
    <w:rsid w:val="00160CE7"/>
    <w:rsid w:val="00161FB5"/>
    <w:rsid w:val="001625F1"/>
    <w:rsid w:val="001629FF"/>
    <w:rsid w:val="0016352D"/>
    <w:rsid w:val="00163D3C"/>
    <w:rsid w:val="001643CD"/>
    <w:rsid w:val="00164548"/>
    <w:rsid w:val="00164D7F"/>
    <w:rsid w:val="0016591D"/>
    <w:rsid w:val="00165B8B"/>
    <w:rsid w:val="001667FA"/>
    <w:rsid w:val="00166B11"/>
    <w:rsid w:val="00166D7E"/>
    <w:rsid w:val="001671E3"/>
    <w:rsid w:val="00167985"/>
    <w:rsid w:val="00167B25"/>
    <w:rsid w:val="00167DFD"/>
    <w:rsid w:val="00167F24"/>
    <w:rsid w:val="001701B3"/>
    <w:rsid w:val="0017039C"/>
    <w:rsid w:val="0017097C"/>
    <w:rsid w:val="001709DA"/>
    <w:rsid w:val="00170D28"/>
    <w:rsid w:val="00173837"/>
    <w:rsid w:val="001743FA"/>
    <w:rsid w:val="001748AD"/>
    <w:rsid w:val="00174C81"/>
    <w:rsid w:val="00174E2D"/>
    <w:rsid w:val="001752DA"/>
    <w:rsid w:val="001758B8"/>
    <w:rsid w:val="001758CF"/>
    <w:rsid w:val="00175B13"/>
    <w:rsid w:val="00175CAF"/>
    <w:rsid w:val="00175F06"/>
    <w:rsid w:val="001766EF"/>
    <w:rsid w:val="0017732B"/>
    <w:rsid w:val="00180862"/>
    <w:rsid w:val="0018181A"/>
    <w:rsid w:val="00181BAD"/>
    <w:rsid w:val="001821E5"/>
    <w:rsid w:val="001829DE"/>
    <w:rsid w:val="00182CD2"/>
    <w:rsid w:val="00182ED3"/>
    <w:rsid w:val="001839DD"/>
    <w:rsid w:val="00183B85"/>
    <w:rsid w:val="00183CC4"/>
    <w:rsid w:val="00183F2A"/>
    <w:rsid w:val="00185141"/>
    <w:rsid w:val="00185320"/>
    <w:rsid w:val="00185DB9"/>
    <w:rsid w:val="00185F24"/>
    <w:rsid w:val="00186348"/>
    <w:rsid w:val="00190905"/>
    <w:rsid w:val="001914A8"/>
    <w:rsid w:val="00191644"/>
    <w:rsid w:val="00191B10"/>
    <w:rsid w:val="00191D74"/>
    <w:rsid w:val="00192297"/>
    <w:rsid w:val="00192781"/>
    <w:rsid w:val="00192A5F"/>
    <w:rsid w:val="00192D53"/>
    <w:rsid w:val="001930CA"/>
    <w:rsid w:val="001939D2"/>
    <w:rsid w:val="00193B12"/>
    <w:rsid w:val="00194C43"/>
    <w:rsid w:val="001950D5"/>
    <w:rsid w:val="001957B0"/>
    <w:rsid w:val="001963B1"/>
    <w:rsid w:val="0019659E"/>
    <w:rsid w:val="0019670D"/>
    <w:rsid w:val="00197678"/>
    <w:rsid w:val="00197906"/>
    <w:rsid w:val="00197DAE"/>
    <w:rsid w:val="001A00C1"/>
    <w:rsid w:val="001A0240"/>
    <w:rsid w:val="001A0E2F"/>
    <w:rsid w:val="001A0F94"/>
    <w:rsid w:val="001A0FF3"/>
    <w:rsid w:val="001A1105"/>
    <w:rsid w:val="001A18CA"/>
    <w:rsid w:val="001A245A"/>
    <w:rsid w:val="001A2AC1"/>
    <w:rsid w:val="001A2D1B"/>
    <w:rsid w:val="001A3962"/>
    <w:rsid w:val="001A3C27"/>
    <w:rsid w:val="001A3CBF"/>
    <w:rsid w:val="001A4667"/>
    <w:rsid w:val="001A47B4"/>
    <w:rsid w:val="001A6375"/>
    <w:rsid w:val="001A68B0"/>
    <w:rsid w:val="001A68E6"/>
    <w:rsid w:val="001A6915"/>
    <w:rsid w:val="001A6F33"/>
    <w:rsid w:val="001A6FF5"/>
    <w:rsid w:val="001A7561"/>
    <w:rsid w:val="001A7E47"/>
    <w:rsid w:val="001B0400"/>
    <w:rsid w:val="001B0D46"/>
    <w:rsid w:val="001B1317"/>
    <w:rsid w:val="001B1AB4"/>
    <w:rsid w:val="001B1BC1"/>
    <w:rsid w:val="001B1E58"/>
    <w:rsid w:val="001B2E03"/>
    <w:rsid w:val="001B2E73"/>
    <w:rsid w:val="001B4FAC"/>
    <w:rsid w:val="001B540E"/>
    <w:rsid w:val="001B57DD"/>
    <w:rsid w:val="001B63CF"/>
    <w:rsid w:val="001B7AF4"/>
    <w:rsid w:val="001B7C2A"/>
    <w:rsid w:val="001B7CF3"/>
    <w:rsid w:val="001C0289"/>
    <w:rsid w:val="001C12B0"/>
    <w:rsid w:val="001C19B1"/>
    <w:rsid w:val="001C1AE6"/>
    <w:rsid w:val="001C1EEA"/>
    <w:rsid w:val="001C288E"/>
    <w:rsid w:val="001C2CD6"/>
    <w:rsid w:val="001C3B00"/>
    <w:rsid w:val="001C3ED5"/>
    <w:rsid w:val="001C4227"/>
    <w:rsid w:val="001C475D"/>
    <w:rsid w:val="001C4908"/>
    <w:rsid w:val="001C59F9"/>
    <w:rsid w:val="001C6059"/>
    <w:rsid w:val="001C6481"/>
    <w:rsid w:val="001C682E"/>
    <w:rsid w:val="001C6FF6"/>
    <w:rsid w:val="001C7369"/>
    <w:rsid w:val="001D0490"/>
    <w:rsid w:val="001D156C"/>
    <w:rsid w:val="001D2499"/>
    <w:rsid w:val="001D2E7F"/>
    <w:rsid w:val="001D2FF4"/>
    <w:rsid w:val="001D312C"/>
    <w:rsid w:val="001D316F"/>
    <w:rsid w:val="001D3F42"/>
    <w:rsid w:val="001D430F"/>
    <w:rsid w:val="001D5A80"/>
    <w:rsid w:val="001D6673"/>
    <w:rsid w:val="001D7ABC"/>
    <w:rsid w:val="001E00DA"/>
    <w:rsid w:val="001E03AF"/>
    <w:rsid w:val="001E1CA3"/>
    <w:rsid w:val="001E24C9"/>
    <w:rsid w:val="001E2737"/>
    <w:rsid w:val="001E2A01"/>
    <w:rsid w:val="001E2AEC"/>
    <w:rsid w:val="001E2EEC"/>
    <w:rsid w:val="001E30F1"/>
    <w:rsid w:val="001E3647"/>
    <w:rsid w:val="001E3913"/>
    <w:rsid w:val="001E3C53"/>
    <w:rsid w:val="001E3FA2"/>
    <w:rsid w:val="001E50E9"/>
    <w:rsid w:val="001E5402"/>
    <w:rsid w:val="001E55A0"/>
    <w:rsid w:val="001E563C"/>
    <w:rsid w:val="001E60CE"/>
    <w:rsid w:val="001E6142"/>
    <w:rsid w:val="001E6523"/>
    <w:rsid w:val="001E6947"/>
    <w:rsid w:val="001E6BCB"/>
    <w:rsid w:val="001E7109"/>
    <w:rsid w:val="001E7278"/>
    <w:rsid w:val="001E78D2"/>
    <w:rsid w:val="001E7AF7"/>
    <w:rsid w:val="001F0714"/>
    <w:rsid w:val="001F0A1A"/>
    <w:rsid w:val="001F1C52"/>
    <w:rsid w:val="001F1FBA"/>
    <w:rsid w:val="001F2758"/>
    <w:rsid w:val="001F2DF3"/>
    <w:rsid w:val="001F2DFC"/>
    <w:rsid w:val="001F3616"/>
    <w:rsid w:val="001F4AD1"/>
    <w:rsid w:val="001F5044"/>
    <w:rsid w:val="001F55AB"/>
    <w:rsid w:val="001F5C6F"/>
    <w:rsid w:val="001F5DBF"/>
    <w:rsid w:val="001F61B8"/>
    <w:rsid w:val="001F61C2"/>
    <w:rsid w:val="001F6536"/>
    <w:rsid w:val="001F7D40"/>
    <w:rsid w:val="00200025"/>
    <w:rsid w:val="00200174"/>
    <w:rsid w:val="002001CB"/>
    <w:rsid w:val="002008C3"/>
    <w:rsid w:val="00201858"/>
    <w:rsid w:val="0020196C"/>
    <w:rsid w:val="00203AB0"/>
    <w:rsid w:val="00204C43"/>
    <w:rsid w:val="00205789"/>
    <w:rsid w:val="0020628A"/>
    <w:rsid w:val="0020698D"/>
    <w:rsid w:val="00207BD8"/>
    <w:rsid w:val="00207E5E"/>
    <w:rsid w:val="00210099"/>
    <w:rsid w:val="00210896"/>
    <w:rsid w:val="00210B83"/>
    <w:rsid w:val="002114F1"/>
    <w:rsid w:val="00211D32"/>
    <w:rsid w:val="002124A3"/>
    <w:rsid w:val="002127E0"/>
    <w:rsid w:val="00212958"/>
    <w:rsid w:val="002130CB"/>
    <w:rsid w:val="00213867"/>
    <w:rsid w:val="002145EA"/>
    <w:rsid w:val="002147E0"/>
    <w:rsid w:val="002148FC"/>
    <w:rsid w:val="00214981"/>
    <w:rsid w:val="00214B8D"/>
    <w:rsid w:val="00214BDF"/>
    <w:rsid w:val="00214D8F"/>
    <w:rsid w:val="002158F7"/>
    <w:rsid w:val="00215EBD"/>
    <w:rsid w:val="00216145"/>
    <w:rsid w:val="00216443"/>
    <w:rsid w:val="00216DBD"/>
    <w:rsid w:val="00216F2C"/>
    <w:rsid w:val="002170EB"/>
    <w:rsid w:val="00220D84"/>
    <w:rsid w:val="00220ED9"/>
    <w:rsid w:val="00220F43"/>
    <w:rsid w:val="002211C1"/>
    <w:rsid w:val="00221737"/>
    <w:rsid w:val="0022308B"/>
    <w:rsid w:val="002231FD"/>
    <w:rsid w:val="002239C2"/>
    <w:rsid w:val="00225008"/>
    <w:rsid w:val="00225323"/>
    <w:rsid w:val="0022581F"/>
    <w:rsid w:val="002258D8"/>
    <w:rsid w:val="00225AB8"/>
    <w:rsid w:val="00225E2D"/>
    <w:rsid w:val="00226AF5"/>
    <w:rsid w:val="00226B92"/>
    <w:rsid w:val="00226EC0"/>
    <w:rsid w:val="002313D0"/>
    <w:rsid w:val="00231FE0"/>
    <w:rsid w:val="00232140"/>
    <w:rsid w:val="002323F3"/>
    <w:rsid w:val="002324DA"/>
    <w:rsid w:val="00232707"/>
    <w:rsid w:val="00232E8A"/>
    <w:rsid w:val="00233100"/>
    <w:rsid w:val="00233387"/>
    <w:rsid w:val="002334ED"/>
    <w:rsid w:val="00233A62"/>
    <w:rsid w:val="00233A78"/>
    <w:rsid w:val="00233B53"/>
    <w:rsid w:val="00233E1E"/>
    <w:rsid w:val="00234B51"/>
    <w:rsid w:val="002356C3"/>
    <w:rsid w:val="00235D1C"/>
    <w:rsid w:val="00236CC5"/>
    <w:rsid w:val="00237049"/>
    <w:rsid w:val="002376A9"/>
    <w:rsid w:val="00237BF8"/>
    <w:rsid w:val="00237DD5"/>
    <w:rsid w:val="00237E5E"/>
    <w:rsid w:val="0024031A"/>
    <w:rsid w:val="002408A7"/>
    <w:rsid w:val="00240FD3"/>
    <w:rsid w:val="0024147A"/>
    <w:rsid w:val="002416C6"/>
    <w:rsid w:val="002417A7"/>
    <w:rsid w:val="00241F50"/>
    <w:rsid w:val="00242044"/>
    <w:rsid w:val="002428FC"/>
    <w:rsid w:val="002430BC"/>
    <w:rsid w:val="00243370"/>
    <w:rsid w:val="00243883"/>
    <w:rsid w:val="00244494"/>
    <w:rsid w:val="00244991"/>
    <w:rsid w:val="00244B81"/>
    <w:rsid w:val="00244F38"/>
    <w:rsid w:val="002462BD"/>
    <w:rsid w:val="002462EE"/>
    <w:rsid w:val="00246BCF"/>
    <w:rsid w:val="00246D67"/>
    <w:rsid w:val="00247198"/>
    <w:rsid w:val="0024784E"/>
    <w:rsid w:val="00247A63"/>
    <w:rsid w:val="0025007C"/>
    <w:rsid w:val="00250289"/>
    <w:rsid w:val="00250AA5"/>
    <w:rsid w:val="00250C4E"/>
    <w:rsid w:val="00251012"/>
    <w:rsid w:val="002513B6"/>
    <w:rsid w:val="002519B0"/>
    <w:rsid w:val="00252615"/>
    <w:rsid w:val="0025311C"/>
    <w:rsid w:val="0025320F"/>
    <w:rsid w:val="002544A6"/>
    <w:rsid w:val="00254741"/>
    <w:rsid w:val="0025491F"/>
    <w:rsid w:val="00254B8E"/>
    <w:rsid w:val="002551A0"/>
    <w:rsid w:val="00255435"/>
    <w:rsid w:val="002557F4"/>
    <w:rsid w:val="00255B11"/>
    <w:rsid w:val="00255D74"/>
    <w:rsid w:val="0025601A"/>
    <w:rsid w:val="0025676A"/>
    <w:rsid w:val="00257562"/>
    <w:rsid w:val="002575A5"/>
    <w:rsid w:val="002601C2"/>
    <w:rsid w:val="00260217"/>
    <w:rsid w:val="00260629"/>
    <w:rsid w:val="00260760"/>
    <w:rsid w:val="0026090E"/>
    <w:rsid w:val="0026104C"/>
    <w:rsid w:val="002616DB"/>
    <w:rsid w:val="002619F9"/>
    <w:rsid w:val="00261C7A"/>
    <w:rsid w:val="00261E08"/>
    <w:rsid w:val="0026278B"/>
    <w:rsid w:val="00264996"/>
    <w:rsid w:val="00265532"/>
    <w:rsid w:val="00266595"/>
    <w:rsid w:val="00266843"/>
    <w:rsid w:val="00266F34"/>
    <w:rsid w:val="00270DDB"/>
    <w:rsid w:val="0027132A"/>
    <w:rsid w:val="00271A73"/>
    <w:rsid w:val="00272FD9"/>
    <w:rsid w:val="002737A0"/>
    <w:rsid w:val="00274372"/>
    <w:rsid w:val="002747C9"/>
    <w:rsid w:val="00274BEC"/>
    <w:rsid w:val="00274CFD"/>
    <w:rsid w:val="002755E2"/>
    <w:rsid w:val="00275A05"/>
    <w:rsid w:val="002761E5"/>
    <w:rsid w:val="002766B5"/>
    <w:rsid w:val="002770A8"/>
    <w:rsid w:val="0027794B"/>
    <w:rsid w:val="00277B99"/>
    <w:rsid w:val="00280810"/>
    <w:rsid w:val="00280EBA"/>
    <w:rsid w:val="0028195A"/>
    <w:rsid w:val="00281CF8"/>
    <w:rsid w:val="0028297B"/>
    <w:rsid w:val="00282F2E"/>
    <w:rsid w:val="002830F3"/>
    <w:rsid w:val="002832F2"/>
    <w:rsid w:val="0028414D"/>
    <w:rsid w:val="00284BD5"/>
    <w:rsid w:val="00285444"/>
    <w:rsid w:val="0028583D"/>
    <w:rsid w:val="00285B9F"/>
    <w:rsid w:val="00286E4C"/>
    <w:rsid w:val="00287189"/>
    <w:rsid w:val="00287863"/>
    <w:rsid w:val="00287937"/>
    <w:rsid w:val="00287A26"/>
    <w:rsid w:val="00287D06"/>
    <w:rsid w:val="00290490"/>
    <w:rsid w:val="0029088B"/>
    <w:rsid w:val="00290CA8"/>
    <w:rsid w:val="00290F85"/>
    <w:rsid w:val="0029299B"/>
    <w:rsid w:val="00292F30"/>
    <w:rsid w:val="0029356E"/>
    <w:rsid w:val="00293B99"/>
    <w:rsid w:val="0029413F"/>
    <w:rsid w:val="00294D4F"/>
    <w:rsid w:val="00294FDA"/>
    <w:rsid w:val="00295444"/>
    <w:rsid w:val="00295642"/>
    <w:rsid w:val="00295773"/>
    <w:rsid w:val="00295C26"/>
    <w:rsid w:val="0029620F"/>
    <w:rsid w:val="0029659B"/>
    <w:rsid w:val="00296F51"/>
    <w:rsid w:val="00297449"/>
    <w:rsid w:val="002A091D"/>
    <w:rsid w:val="002A09C8"/>
    <w:rsid w:val="002A1793"/>
    <w:rsid w:val="002A17CE"/>
    <w:rsid w:val="002A1984"/>
    <w:rsid w:val="002A1B09"/>
    <w:rsid w:val="002A244A"/>
    <w:rsid w:val="002A2948"/>
    <w:rsid w:val="002A2CB1"/>
    <w:rsid w:val="002A2D17"/>
    <w:rsid w:val="002A36A2"/>
    <w:rsid w:val="002A3F42"/>
    <w:rsid w:val="002A427B"/>
    <w:rsid w:val="002A43FB"/>
    <w:rsid w:val="002A545D"/>
    <w:rsid w:val="002A6068"/>
    <w:rsid w:val="002A6322"/>
    <w:rsid w:val="002A6961"/>
    <w:rsid w:val="002A6A1E"/>
    <w:rsid w:val="002A6B14"/>
    <w:rsid w:val="002A6D5F"/>
    <w:rsid w:val="002A6D94"/>
    <w:rsid w:val="002A7996"/>
    <w:rsid w:val="002B036B"/>
    <w:rsid w:val="002B059E"/>
    <w:rsid w:val="002B076A"/>
    <w:rsid w:val="002B0C39"/>
    <w:rsid w:val="002B0EAB"/>
    <w:rsid w:val="002B1ADD"/>
    <w:rsid w:val="002B1D20"/>
    <w:rsid w:val="002B1F24"/>
    <w:rsid w:val="002B2E4C"/>
    <w:rsid w:val="002B3660"/>
    <w:rsid w:val="002B3B5B"/>
    <w:rsid w:val="002B3DD6"/>
    <w:rsid w:val="002B44FB"/>
    <w:rsid w:val="002B46C8"/>
    <w:rsid w:val="002B550D"/>
    <w:rsid w:val="002B555A"/>
    <w:rsid w:val="002B560E"/>
    <w:rsid w:val="002B70EB"/>
    <w:rsid w:val="002B722D"/>
    <w:rsid w:val="002B7CDF"/>
    <w:rsid w:val="002B7D24"/>
    <w:rsid w:val="002C03F9"/>
    <w:rsid w:val="002C1274"/>
    <w:rsid w:val="002C1868"/>
    <w:rsid w:val="002C1DC7"/>
    <w:rsid w:val="002C2D7E"/>
    <w:rsid w:val="002C3968"/>
    <w:rsid w:val="002C3C02"/>
    <w:rsid w:val="002C5D2E"/>
    <w:rsid w:val="002C6496"/>
    <w:rsid w:val="002C6CAA"/>
    <w:rsid w:val="002C6F57"/>
    <w:rsid w:val="002C70F0"/>
    <w:rsid w:val="002C7429"/>
    <w:rsid w:val="002C7458"/>
    <w:rsid w:val="002D043A"/>
    <w:rsid w:val="002D0553"/>
    <w:rsid w:val="002D09C3"/>
    <w:rsid w:val="002D0AD2"/>
    <w:rsid w:val="002D307F"/>
    <w:rsid w:val="002D30D5"/>
    <w:rsid w:val="002D3194"/>
    <w:rsid w:val="002D3EC8"/>
    <w:rsid w:val="002D444F"/>
    <w:rsid w:val="002D464E"/>
    <w:rsid w:val="002D48D7"/>
    <w:rsid w:val="002D4A9E"/>
    <w:rsid w:val="002D4BC1"/>
    <w:rsid w:val="002D538E"/>
    <w:rsid w:val="002D53A7"/>
    <w:rsid w:val="002D6C0C"/>
    <w:rsid w:val="002D746D"/>
    <w:rsid w:val="002D75F3"/>
    <w:rsid w:val="002D76C3"/>
    <w:rsid w:val="002D76EF"/>
    <w:rsid w:val="002D7A0B"/>
    <w:rsid w:val="002E06D5"/>
    <w:rsid w:val="002E180D"/>
    <w:rsid w:val="002E1C73"/>
    <w:rsid w:val="002E206D"/>
    <w:rsid w:val="002E21BD"/>
    <w:rsid w:val="002E22E3"/>
    <w:rsid w:val="002E3A22"/>
    <w:rsid w:val="002E3A78"/>
    <w:rsid w:val="002E4D97"/>
    <w:rsid w:val="002E4DF4"/>
    <w:rsid w:val="002E5109"/>
    <w:rsid w:val="002E582A"/>
    <w:rsid w:val="002E586C"/>
    <w:rsid w:val="002E63F7"/>
    <w:rsid w:val="002E644B"/>
    <w:rsid w:val="002E6B78"/>
    <w:rsid w:val="002E6EF4"/>
    <w:rsid w:val="002E7225"/>
    <w:rsid w:val="002E73BA"/>
    <w:rsid w:val="002E7423"/>
    <w:rsid w:val="002E7D3F"/>
    <w:rsid w:val="002F00AB"/>
    <w:rsid w:val="002F0554"/>
    <w:rsid w:val="002F08ED"/>
    <w:rsid w:val="002F0B23"/>
    <w:rsid w:val="002F0C6E"/>
    <w:rsid w:val="002F1BC1"/>
    <w:rsid w:val="002F24F5"/>
    <w:rsid w:val="002F2BA6"/>
    <w:rsid w:val="002F2BAB"/>
    <w:rsid w:val="002F2BBF"/>
    <w:rsid w:val="002F2F1C"/>
    <w:rsid w:val="002F34C2"/>
    <w:rsid w:val="002F3585"/>
    <w:rsid w:val="002F54DC"/>
    <w:rsid w:val="002F5F6A"/>
    <w:rsid w:val="002F6530"/>
    <w:rsid w:val="002F6A01"/>
    <w:rsid w:val="002F6DDB"/>
    <w:rsid w:val="002F7107"/>
    <w:rsid w:val="002F7D92"/>
    <w:rsid w:val="002FF302"/>
    <w:rsid w:val="003001C3"/>
    <w:rsid w:val="00300C3A"/>
    <w:rsid w:val="00302200"/>
    <w:rsid w:val="003045B4"/>
    <w:rsid w:val="0030505F"/>
    <w:rsid w:val="00305B2A"/>
    <w:rsid w:val="00305B5B"/>
    <w:rsid w:val="0030646F"/>
    <w:rsid w:val="00306628"/>
    <w:rsid w:val="00306AB5"/>
    <w:rsid w:val="0030799A"/>
    <w:rsid w:val="00307F9A"/>
    <w:rsid w:val="00310212"/>
    <w:rsid w:val="00310CA2"/>
    <w:rsid w:val="00310F00"/>
    <w:rsid w:val="00311388"/>
    <w:rsid w:val="003124AB"/>
    <w:rsid w:val="0031277D"/>
    <w:rsid w:val="00312902"/>
    <w:rsid w:val="00312A40"/>
    <w:rsid w:val="00313023"/>
    <w:rsid w:val="00313574"/>
    <w:rsid w:val="00313634"/>
    <w:rsid w:val="00313B58"/>
    <w:rsid w:val="00313DB1"/>
    <w:rsid w:val="00313F93"/>
    <w:rsid w:val="00314300"/>
    <w:rsid w:val="00314400"/>
    <w:rsid w:val="0031482F"/>
    <w:rsid w:val="003157FF"/>
    <w:rsid w:val="003159B7"/>
    <w:rsid w:val="00315BAD"/>
    <w:rsid w:val="0031675F"/>
    <w:rsid w:val="003167A6"/>
    <w:rsid w:val="003168EC"/>
    <w:rsid w:val="00316C20"/>
    <w:rsid w:val="00316FF3"/>
    <w:rsid w:val="00317040"/>
    <w:rsid w:val="003173C4"/>
    <w:rsid w:val="0032031D"/>
    <w:rsid w:val="0032076B"/>
    <w:rsid w:val="0032076E"/>
    <w:rsid w:val="00321581"/>
    <w:rsid w:val="0032199B"/>
    <w:rsid w:val="00321E2E"/>
    <w:rsid w:val="00322076"/>
    <w:rsid w:val="00322765"/>
    <w:rsid w:val="003227E4"/>
    <w:rsid w:val="003233E6"/>
    <w:rsid w:val="003235BC"/>
    <w:rsid w:val="00323908"/>
    <w:rsid w:val="00323CD8"/>
    <w:rsid w:val="00323D28"/>
    <w:rsid w:val="00324280"/>
    <w:rsid w:val="003248C7"/>
    <w:rsid w:val="00324A08"/>
    <w:rsid w:val="00324CBF"/>
    <w:rsid w:val="00325077"/>
    <w:rsid w:val="0032538F"/>
    <w:rsid w:val="00325502"/>
    <w:rsid w:val="0032571A"/>
    <w:rsid w:val="00326197"/>
    <w:rsid w:val="00326C3B"/>
    <w:rsid w:val="0032739C"/>
    <w:rsid w:val="00327A83"/>
    <w:rsid w:val="003307A6"/>
    <w:rsid w:val="00331188"/>
    <w:rsid w:val="003311A7"/>
    <w:rsid w:val="00332917"/>
    <w:rsid w:val="00333A0B"/>
    <w:rsid w:val="003342D0"/>
    <w:rsid w:val="00334AF0"/>
    <w:rsid w:val="00334B4A"/>
    <w:rsid w:val="00334EC6"/>
    <w:rsid w:val="003356EB"/>
    <w:rsid w:val="00335906"/>
    <w:rsid w:val="00336487"/>
    <w:rsid w:val="003364CE"/>
    <w:rsid w:val="00336BB2"/>
    <w:rsid w:val="00336C89"/>
    <w:rsid w:val="003376EA"/>
    <w:rsid w:val="003377E0"/>
    <w:rsid w:val="00337B2E"/>
    <w:rsid w:val="003400E7"/>
    <w:rsid w:val="00340F50"/>
    <w:rsid w:val="003410E5"/>
    <w:rsid w:val="0034115E"/>
    <w:rsid w:val="00341408"/>
    <w:rsid w:val="003416B2"/>
    <w:rsid w:val="0034177F"/>
    <w:rsid w:val="003417E3"/>
    <w:rsid w:val="00341A16"/>
    <w:rsid w:val="00341C74"/>
    <w:rsid w:val="00341F6A"/>
    <w:rsid w:val="00341FD8"/>
    <w:rsid w:val="00342605"/>
    <w:rsid w:val="003434A9"/>
    <w:rsid w:val="00343B41"/>
    <w:rsid w:val="0034428E"/>
    <w:rsid w:val="003442F3"/>
    <w:rsid w:val="0034536B"/>
    <w:rsid w:val="00345711"/>
    <w:rsid w:val="00345CDA"/>
    <w:rsid w:val="0034689A"/>
    <w:rsid w:val="00346975"/>
    <w:rsid w:val="00346AB0"/>
    <w:rsid w:val="00346C23"/>
    <w:rsid w:val="00346EC6"/>
    <w:rsid w:val="003471B5"/>
    <w:rsid w:val="003503FB"/>
    <w:rsid w:val="00350745"/>
    <w:rsid w:val="00350C3B"/>
    <w:rsid w:val="00350DBE"/>
    <w:rsid w:val="00350EF8"/>
    <w:rsid w:val="00351535"/>
    <w:rsid w:val="00351B26"/>
    <w:rsid w:val="003524FD"/>
    <w:rsid w:val="00353140"/>
    <w:rsid w:val="003532D0"/>
    <w:rsid w:val="003533B2"/>
    <w:rsid w:val="00353D57"/>
    <w:rsid w:val="003541CB"/>
    <w:rsid w:val="00354326"/>
    <w:rsid w:val="00354617"/>
    <w:rsid w:val="003554DF"/>
    <w:rsid w:val="003560F6"/>
    <w:rsid w:val="003565D5"/>
    <w:rsid w:val="00356939"/>
    <w:rsid w:val="003569F9"/>
    <w:rsid w:val="00357BC0"/>
    <w:rsid w:val="00357DBC"/>
    <w:rsid w:val="003603C7"/>
    <w:rsid w:val="00360957"/>
    <w:rsid w:val="00360B7B"/>
    <w:rsid w:val="00360F64"/>
    <w:rsid w:val="00361DB9"/>
    <w:rsid w:val="00362226"/>
    <w:rsid w:val="0036247F"/>
    <w:rsid w:val="00362FE2"/>
    <w:rsid w:val="003633C9"/>
    <w:rsid w:val="0036365F"/>
    <w:rsid w:val="00363F45"/>
    <w:rsid w:val="003640FA"/>
    <w:rsid w:val="003642FD"/>
    <w:rsid w:val="00364354"/>
    <w:rsid w:val="00364B47"/>
    <w:rsid w:val="00364B84"/>
    <w:rsid w:val="003656B6"/>
    <w:rsid w:val="003657BC"/>
    <w:rsid w:val="00365D7D"/>
    <w:rsid w:val="00365F6E"/>
    <w:rsid w:val="0036603A"/>
    <w:rsid w:val="00366286"/>
    <w:rsid w:val="00366AD6"/>
    <w:rsid w:val="00366D82"/>
    <w:rsid w:val="00366D84"/>
    <w:rsid w:val="00366DE3"/>
    <w:rsid w:val="0036774E"/>
    <w:rsid w:val="00367959"/>
    <w:rsid w:val="00367D83"/>
    <w:rsid w:val="00370243"/>
    <w:rsid w:val="00370361"/>
    <w:rsid w:val="003706D8"/>
    <w:rsid w:val="00370726"/>
    <w:rsid w:val="00370A05"/>
    <w:rsid w:val="00370BA2"/>
    <w:rsid w:val="00370DC6"/>
    <w:rsid w:val="00371B55"/>
    <w:rsid w:val="003724D2"/>
    <w:rsid w:val="00372E9E"/>
    <w:rsid w:val="0037310C"/>
    <w:rsid w:val="003731BC"/>
    <w:rsid w:val="00374088"/>
    <w:rsid w:val="00374324"/>
    <w:rsid w:val="003749D4"/>
    <w:rsid w:val="00375226"/>
    <w:rsid w:val="003753AE"/>
    <w:rsid w:val="003754C2"/>
    <w:rsid w:val="00376A7C"/>
    <w:rsid w:val="00377B8D"/>
    <w:rsid w:val="00377D24"/>
    <w:rsid w:val="003800C7"/>
    <w:rsid w:val="00380298"/>
    <w:rsid w:val="003802A2"/>
    <w:rsid w:val="0038032B"/>
    <w:rsid w:val="00380668"/>
    <w:rsid w:val="003808F3"/>
    <w:rsid w:val="00380948"/>
    <w:rsid w:val="003812DB"/>
    <w:rsid w:val="003813B7"/>
    <w:rsid w:val="003814D1"/>
    <w:rsid w:val="003823D5"/>
    <w:rsid w:val="0038298D"/>
    <w:rsid w:val="003829BF"/>
    <w:rsid w:val="00382CD6"/>
    <w:rsid w:val="00383937"/>
    <w:rsid w:val="003839D8"/>
    <w:rsid w:val="00384BFB"/>
    <w:rsid w:val="00384E7D"/>
    <w:rsid w:val="00384EF3"/>
    <w:rsid w:val="00384F22"/>
    <w:rsid w:val="00385164"/>
    <w:rsid w:val="00385755"/>
    <w:rsid w:val="0038615E"/>
    <w:rsid w:val="00386935"/>
    <w:rsid w:val="00386E37"/>
    <w:rsid w:val="0038714D"/>
    <w:rsid w:val="003874CB"/>
    <w:rsid w:val="00390441"/>
    <w:rsid w:val="00390F93"/>
    <w:rsid w:val="003920FE"/>
    <w:rsid w:val="003924E4"/>
    <w:rsid w:val="00392A9E"/>
    <w:rsid w:val="00392D0D"/>
    <w:rsid w:val="00393501"/>
    <w:rsid w:val="00393631"/>
    <w:rsid w:val="00393D8F"/>
    <w:rsid w:val="00394373"/>
    <w:rsid w:val="003947AF"/>
    <w:rsid w:val="003954E7"/>
    <w:rsid w:val="00395592"/>
    <w:rsid w:val="003963F9"/>
    <w:rsid w:val="00396B23"/>
    <w:rsid w:val="00396D17"/>
    <w:rsid w:val="00396EC0"/>
    <w:rsid w:val="0039701A"/>
    <w:rsid w:val="003973C0"/>
    <w:rsid w:val="00397BD9"/>
    <w:rsid w:val="003A03C9"/>
    <w:rsid w:val="003A0512"/>
    <w:rsid w:val="003A05E7"/>
    <w:rsid w:val="003A1585"/>
    <w:rsid w:val="003A1968"/>
    <w:rsid w:val="003A23CA"/>
    <w:rsid w:val="003A2913"/>
    <w:rsid w:val="003A2C3A"/>
    <w:rsid w:val="003A2F5D"/>
    <w:rsid w:val="003A4531"/>
    <w:rsid w:val="003A4CC2"/>
    <w:rsid w:val="003A5218"/>
    <w:rsid w:val="003A56A0"/>
    <w:rsid w:val="003A654E"/>
    <w:rsid w:val="003A6551"/>
    <w:rsid w:val="003A663C"/>
    <w:rsid w:val="003A665F"/>
    <w:rsid w:val="003A698F"/>
    <w:rsid w:val="003A69A4"/>
    <w:rsid w:val="003A6E20"/>
    <w:rsid w:val="003A70D2"/>
    <w:rsid w:val="003A71D3"/>
    <w:rsid w:val="003B009E"/>
    <w:rsid w:val="003B0497"/>
    <w:rsid w:val="003B1A81"/>
    <w:rsid w:val="003B1BDB"/>
    <w:rsid w:val="003B26DA"/>
    <w:rsid w:val="003B2819"/>
    <w:rsid w:val="003B2869"/>
    <w:rsid w:val="003B3720"/>
    <w:rsid w:val="003B3C72"/>
    <w:rsid w:val="003B3FDF"/>
    <w:rsid w:val="003B4829"/>
    <w:rsid w:val="003B59C8"/>
    <w:rsid w:val="003B5DCA"/>
    <w:rsid w:val="003B5FBE"/>
    <w:rsid w:val="003B6078"/>
    <w:rsid w:val="003B742E"/>
    <w:rsid w:val="003B78A1"/>
    <w:rsid w:val="003B7A02"/>
    <w:rsid w:val="003B7CD1"/>
    <w:rsid w:val="003C016D"/>
    <w:rsid w:val="003C04E5"/>
    <w:rsid w:val="003C0DBC"/>
    <w:rsid w:val="003C0DDF"/>
    <w:rsid w:val="003C0F5C"/>
    <w:rsid w:val="003C16FC"/>
    <w:rsid w:val="003C17C6"/>
    <w:rsid w:val="003C36BB"/>
    <w:rsid w:val="003C3864"/>
    <w:rsid w:val="003C4E81"/>
    <w:rsid w:val="003C5265"/>
    <w:rsid w:val="003C5854"/>
    <w:rsid w:val="003C5E7E"/>
    <w:rsid w:val="003C5F0C"/>
    <w:rsid w:val="003C6176"/>
    <w:rsid w:val="003C6352"/>
    <w:rsid w:val="003C667A"/>
    <w:rsid w:val="003C7D68"/>
    <w:rsid w:val="003D01A4"/>
    <w:rsid w:val="003D0EE8"/>
    <w:rsid w:val="003D1B82"/>
    <w:rsid w:val="003D29D4"/>
    <w:rsid w:val="003D366A"/>
    <w:rsid w:val="003D370D"/>
    <w:rsid w:val="003D3C8E"/>
    <w:rsid w:val="003D3DFB"/>
    <w:rsid w:val="003D4011"/>
    <w:rsid w:val="003D4B3D"/>
    <w:rsid w:val="003D4F63"/>
    <w:rsid w:val="003D6485"/>
    <w:rsid w:val="003D6D7D"/>
    <w:rsid w:val="003E000B"/>
    <w:rsid w:val="003E06A2"/>
    <w:rsid w:val="003E08F7"/>
    <w:rsid w:val="003E137D"/>
    <w:rsid w:val="003E1E4D"/>
    <w:rsid w:val="003E1F06"/>
    <w:rsid w:val="003E2DB5"/>
    <w:rsid w:val="003E3661"/>
    <w:rsid w:val="003E36DE"/>
    <w:rsid w:val="003E3B93"/>
    <w:rsid w:val="003E3C53"/>
    <w:rsid w:val="003E3CA7"/>
    <w:rsid w:val="003E4F32"/>
    <w:rsid w:val="003E5B93"/>
    <w:rsid w:val="003E5D04"/>
    <w:rsid w:val="003E7992"/>
    <w:rsid w:val="003E7DF5"/>
    <w:rsid w:val="003F0C8C"/>
    <w:rsid w:val="003F0CEE"/>
    <w:rsid w:val="003F0D65"/>
    <w:rsid w:val="003F1779"/>
    <w:rsid w:val="003F255F"/>
    <w:rsid w:val="003F2CBE"/>
    <w:rsid w:val="003F3677"/>
    <w:rsid w:val="003F4DF5"/>
    <w:rsid w:val="003F5282"/>
    <w:rsid w:val="003F638B"/>
    <w:rsid w:val="003F6615"/>
    <w:rsid w:val="003F71A7"/>
    <w:rsid w:val="00400257"/>
    <w:rsid w:val="00400909"/>
    <w:rsid w:val="004013D1"/>
    <w:rsid w:val="00401B08"/>
    <w:rsid w:val="00401B10"/>
    <w:rsid w:val="00401B79"/>
    <w:rsid w:val="00401C85"/>
    <w:rsid w:val="0040295C"/>
    <w:rsid w:val="00403141"/>
    <w:rsid w:val="00403355"/>
    <w:rsid w:val="004038A8"/>
    <w:rsid w:val="004038E6"/>
    <w:rsid w:val="00403D05"/>
    <w:rsid w:val="00404030"/>
    <w:rsid w:val="004047B2"/>
    <w:rsid w:val="00404DB0"/>
    <w:rsid w:val="004052ED"/>
    <w:rsid w:val="00406088"/>
    <w:rsid w:val="004063AE"/>
    <w:rsid w:val="00406B8A"/>
    <w:rsid w:val="0040700B"/>
    <w:rsid w:val="004077C4"/>
    <w:rsid w:val="00407803"/>
    <w:rsid w:val="00407C6E"/>
    <w:rsid w:val="00407E16"/>
    <w:rsid w:val="00410420"/>
    <w:rsid w:val="004107BC"/>
    <w:rsid w:val="00410B06"/>
    <w:rsid w:val="00411768"/>
    <w:rsid w:val="00411A90"/>
    <w:rsid w:val="00411EF3"/>
    <w:rsid w:val="0041256F"/>
    <w:rsid w:val="004126CB"/>
    <w:rsid w:val="004132F4"/>
    <w:rsid w:val="0041357B"/>
    <w:rsid w:val="00414130"/>
    <w:rsid w:val="00415616"/>
    <w:rsid w:val="00417B65"/>
    <w:rsid w:val="00417DF4"/>
    <w:rsid w:val="004212C2"/>
    <w:rsid w:val="004217C8"/>
    <w:rsid w:val="00421E38"/>
    <w:rsid w:val="004223E7"/>
    <w:rsid w:val="0042441F"/>
    <w:rsid w:val="00424FF1"/>
    <w:rsid w:val="004252D5"/>
    <w:rsid w:val="004264EC"/>
    <w:rsid w:val="004266C0"/>
    <w:rsid w:val="004272C9"/>
    <w:rsid w:val="004278F5"/>
    <w:rsid w:val="0043010A"/>
    <w:rsid w:val="00430997"/>
    <w:rsid w:val="00431BB1"/>
    <w:rsid w:val="00432072"/>
    <w:rsid w:val="0043308E"/>
    <w:rsid w:val="0043336F"/>
    <w:rsid w:val="004345A2"/>
    <w:rsid w:val="004347B8"/>
    <w:rsid w:val="00435A28"/>
    <w:rsid w:val="00435C6B"/>
    <w:rsid w:val="0043646E"/>
    <w:rsid w:val="00436F08"/>
    <w:rsid w:val="004376E8"/>
    <w:rsid w:val="0044051C"/>
    <w:rsid w:val="0044137C"/>
    <w:rsid w:val="00441709"/>
    <w:rsid w:val="004424B6"/>
    <w:rsid w:val="00443035"/>
    <w:rsid w:val="00443E0E"/>
    <w:rsid w:val="00444861"/>
    <w:rsid w:val="004452BB"/>
    <w:rsid w:val="00445307"/>
    <w:rsid w:val="0044555B"/>
    <w:rsid w:val="00445AE3"/>
    <w:rsid w:val="00445C74"/>
    <w:rsid w:val="00445CAA"/>
    <w:rsid w:val="004460C6"/>
    <w:rsid w:val="0044793A"/>
    <w:rsid w:val="00450AA2"/>
    <w:rsid w:val="00450B85"/>
    <w:rsid w:val="00450BCA"/>
    <w:rsid w:val="00450E05"/>
    <w:rsid w:val="00451D13"/>
    <w:rsid w:val="0045310C"/>
    <w:rsid w:val="00453A9F"/>
    <w:rsid w:val="00454391"/>
    <w:rsid w:val="0045527E"/>
    <w:rsid w:val="004552B4"/>
    <w:rsid w:val="00455B7F"/>
    <w:rsid w:val="004563EB"/>
    <w:rsid w:val="004566E0"/>
    <w:rsid w:val="0045691D"/>
    <w:rsid w:val="00457072"/>
    <w:rsid w:val="004576C1"/>
    <w:rsid w:val="00460747"/>
    <w:rsid w:val="00460842"/>
    <w:rsid w:val="00460B09"/>
    <w:rsid w:val="00460FCD"/>
    <w:rsid w:val="004611F5"/>
    <w:rsid w:val="004618AE"/>
    <w:rsid w:val="004618DC"/>
    <w:rsid w:val="00461C73"/>
    <w:rsid w:val="0046248A"/>
    <w:rsid w:val="00462D15"/>
    <w:rsid w:val="0046322F"/>
    <w:rsid w:val="004638C7"/>
    <w:rsid w:val="00464154"/>
    <w:rsid w:val="004643BA"/>
    <w:rsid w:val="00464628"/>
    <w:rsid w:val="00465859"/>
    <w:rsid w:val="0046589C"/>
    <w:rsid w:val="004662BF"/>
    <w:rsid w:val="00466E72"/>
    <w:rsid w:val="004679FC"/>
    <w:rsid w:val="00467B8A"/>
    <w:rsid w:val="004700D6"/>
    <w:rsid w:val="00470140"/>
    <w:rsid w:val="00470868"/>
    <w:rsid w:val="0047132C"/>
    <w:rsid w:val="004718DD"/>
    <w:rsid w:val="004719CF"/>
    <w:rsid w:val="00472029"/>
    <w:rsid w:val="00472802"/>
    <w:rsid w:val="00472AF5"/>
    <w:rsid w:val="00473087"/>
    <w:rsid w:val="00474104"/>
    <w:rsid w:val="00474E16"/>
    <w:rsid w:val="0047534A"/>
    <w:rsid w:val="00475EBA"/>
    <w:rsid w:val="00476205"/>
    <w:rsid w:val="0047661E"/>
    <w:rsid w:val="00476719"/>
    <w:rsid w:val="00476A85"/>
    <w:rsid w:val="00476C16"/>
    <w:rsid w:val="00477A19"/>
    <w:rsid w:val="00477F0F"/>
    <w:rsid w:val="00480269"/>
    <w:rsid w:val="00480E47"/>
    <w:rsid w:val="004827CC"/>
    <w:rsid w:val="00482831"/>
    <w:rsid w:val="004829B2"/>
    <w:rsid w:val="00482DA3"/>
    <w:rsid w:val="0048319F"/>
    <w:rsid w:val="004838C7"/>
    <w:rsid w:val="00483B46"/>
    <w:rsid w:val="00483DAB"/>
    <w:rsid w:val="0048414D"/>
    <w:rsid w:val="004841A5"/>
    <w:rsid w:val="004848AF"/>
    <w:rsid w:val="004852C6"/>
    <w:rsid w:val="00485A99"/>
    <w:rsid w:val="00485EA5"/>
    <w:rsid w:val="004863E3"/>
    <w:rsid w:val="004866FA"/>
    <w:rsid w:val="004867F2"/>
    <w:rsid w:val="004872B4"/>
    <w:rsid w:val="00487387"/>
    <w:rsid w:val="00490893"/>
    <w:rsid w:val="00491BE1"/>
    <w:rsid w:val="00491E2D"/>
    <w:rsid w:val="00492BC9"/>
    <w:rsid w:val="00492FA2"/>
    <w:rsid w:val="00493096"/>
    <w:rsid w:val="00493166"/>
    <w:rsid w:val="004941CA"/>
    <w:rsid w:val="00494354"/>
    <w:rsid w:val="00494884"/>
    <w:rsid w:val="004948C1"/>
    <w:rsid w:val="00494DE7"/>
    <w:rsid w:val="00494F37"/>
    <w:rsid w:val="00495BFE"/>
    <w:rsid w:val="0049627B"/>
    <w:rsid w:val="004962DF"/>
    <w:rsid w:val="0049690D"/>
    <w:rsid w:val="004974E7"/>
    <w:rsid w:val="00497601"/>
    <w:rsid w:val="00497A3C"/>
    <w:rsid w:val="004A00BE"/>
    <w:rsid w:val="004A0636"/>
    <w:rsid w:val="004A0B94"/>
    <w:rsid w:val="004A0DC7"/>
    <w:rsid w:val="004A0EA9"/>
    <w:rsid w:val="004A31C4"/>
    <w:rsid w:val="004A3768"/>
    <w:rsid w:val="004A4096"/>
    <w:rsid w:val="004A4231"/>
    <w:rsid w:val="004A4232"/>
    <w:rsid w:val="004A44FB"/>
    <w:rsid w:val="004A4CD0"/>
    <w:rsid w:val="004A5D39"/>
    <w:rsid w:val="004A6198"/>
    <w:rsid w:val="004A644A"/>
    <w:rsid w:val="004A6557"/>
    <w:rsid w:val="004A6787"/>
    <w:rsid w:val="004A6E35"/>
    <w:rsid w:val="004A7437"/>
    <w:rsid w:val="004A75B9"/>
    <w:rsid w:val="004B06C8"/>
    <w:rsid w:val="004B1FEE"/>
    <w:rsid w:val="004B2A27"/>
    <w:rsid w:val="004B2AA7"/>
    <w:rsid w:val="004B2BAF"/>
    <w:rsid w:val="004B30D7"/>
    <w:rsid w:val="004B30E1"/>
    <w:rsid w:val="004B48C0"/>
    <w:rsid w:val="004B4C0C"/>
    <w:rsid w:val="004B525E"/>
    <w:rsid w:val="004B5D1B"/>
    <w:rsid w:val="004B5F78"/>
    <w:rsid w:val="004B6546"/>
    <w:rsid w:val="004B6F75"/>
    <w:rsid w:val="004B7C5E"/>
    <w:rsid w:val="004B7F8B"/>
    <w:rsid w:val="004B7FDB"/>
    <w:rsid w:val="004C040F"/>
    <w:rsid w:val="004C17A0"/>
    <w:rsid w:val="004C1DBD"/>
    <w:rsid w:val="004C3E3A"/>
    <w:rsid w:val="004C4002"/>
    <w:rsid w:val="004C4072"/>
    <w:rsid w:val="004C4D0D"/>
    <w:rsid w:val="004C5A44"/>
    <w:rsid w:val="004C5EA5"/>
    <w:rsid w:val="004C628B"/>
    <w:rsid w:val="004C6381"/>
    <w:rsid w:val="004C70EB"/>
    <w:rsid w:val="004C7341"/>
    <w:rsid w:val="004C7E29"/>
    <w:rsid w:val="004C7F57"/>
    <w:rsid w:val="004D057D"/>
    <w:rsid w:val="004D0AAB"/>
    <w:rsid w:val="004D18CE"/>
    <w:rsid w:val="004D2008"/>
    <w:rsid w:val="004D2036"/>
    <w:rsid w:val="004D2866"/>
    <w:rsid w:val="004D2EB9"/>
    <w:rsid w:val="004D3171"/>
    <w:rsid w:val="004D337C"/>
    <w:rsid w:val="004D35FD"/>
    <w:rsid w:val="004D4F9B"/>
    <w:rsid w:val="004D52F8"/>
    <w:rsid w:val="004D5535"/>
    <w:rsid w:val="004D5CBA"/>
    <w:rsid w:val="004D5DBF"/>
    <w:rsid w:val="004D609B"/>
    <w:rsid w:val="004D6908"/>
    <w:rsid w:val="004D72C9"/>
    <w:rsid w:val="004D7A78"/>
    <w:rsid w:val="004E0678"/>
    <w:rsid w:val="004E06D1"/>
    <w:rsid w:val="004E1375"/>
    <w:rsid w:val="004E1509"/>
    <w:rsid w:val="004E1B8F"/>
    <w:rsid w:val="004E2748"/>
    <w:rsid w:val="004E3754"/>
    <w:rsid w:val="004E3E1C"/>
    <w:rsid w:val="004E44DC"/>
    <w:rsid w:val="004E4F19"/>
    <w:rsid w:val="004E5ECA"/>
    <w:rsid w:val="004E618A"/>
    <w:rsid w:val="004E6800"/>
    <w:rsid w:val="004E69F8"/>
    <w:rsid w:val="004E76A9"/>
    <w:rsid w:val="004E77DF"/>
    <w:rsid w:val="004E7B73"/>
    <w:rsid w:val="004F0BCF"/>
    <w:rsid w:val="004F0DD5"/>
    <w:rsid w:val="004F105C"/>
    <w:rsid w:val="004F1890"/>
    <w:rsid w:val="004F1D34"/>
    <w:rsid w:val="004F2529"/>
    <w:rsid w:val="004F2AD5"/>
    <w:rsid w:val="004F2C8F"/>
    <w:rsid w:val="004F2FEE"/>
    <w:rsid w:val="004F3BCB"/>
    <w:rsid w:val="004F4331"/>
    <w:rsid w:val="004F46C4"/>
    <w:rsid w:val="004F538C"/>
    <w:rsid w:val="004F5FFE"/>
    <w:rsid w:val="004F63A4"/>
    <w:rsid w:val="004F6745"/>
    <w:rsid w:val="004F79CE"/>
    <w:rsid w:val="004F7A7A"/>
    <w:rsid w:val="004F7D49"/>
    <w:rsid w:val="004F7FA1"/>
    <w:rsid w:val="00500107"/>
    <w:rsid w:val="005001EE"/>
    <w:rsid w:val="005002F5"/>
    <w:rsid w:val="005010B3"/>
    <w:rsid w:val="005014E4"/>
    <w:rsid w:val="00501598"/>
    <w:rsid w:val="00501951"/>
    <w:rsid w:val="00501A3E"/>
    <w:rsid w:val="00501DBA"/>
    <w:rsid w:val="00501FA7"/>
    <w:rsid w:val="005020E3"/>
    <w:rsid w:val="005027A2"/>
    <w:rsid w:val="00502A4E"/>
    <w:rsid w:val="00502C44"/>
    <w:rsid w:val="00503082"/>
    <w:rsid w:val="0050414B"/>
    <w:rsid w:val="00504160"/>
    <w:rsid w:val="005041FC"/>
    <w:rsid w:val="0050442B"/>
    <w:rsid w:val="00504A34"/>
    <w:rsid w:val="00504E2F"/>
    <w:rsid w:val="005050B2"/>
    <w:rsid w:val="00505384"/>
    <w:rsid w:val="005063E8"/>
    <w:rsid w:val="00506805"/>
    <w:rsid w:val="00507C0A"/>
    <w:rsid w:val="0051007B"/>
    <w:rsid w:val="00510227"/>
    <w:rsid w:val="00510ADB"/>
    <w:rsid w:val="00510B1F"/>
    <w:rsid w:val="00510E3C"/>
    <w:rsid w:val="00510EC8"/>
    <w:rsid w:val="0051101F"/>
    <w:rsid w:val="0051102B"/>
    <w:rsid w:val="00511579"/>
    <w:rsid w:val="005118B5"/>
    <w:rsid w:val="005119C2"/>
    <w:rsid w:val="005119D2"/>
    <w:rsid w:val="00512B58"/>
    <w:rsid w:val="00513256"/>
    <w:rsid w:val="00513F2E"/>
    <w:rsid w:val="00514C2F"/>
    <w:rsid w:val="005154D0"/>
    <w:rsid w:val="005157DD"/>
    <w:rsid w:val="0051605D"/>
    <w:rsid w:val="00516382"/>
    <w:rsid w:val="005164BA"/>
    <w:rsid w:val="0051714C"/>
    <w:rsid w:val="0051793F"/>
    <w:rsid w:val="00517BF2"/>
    <w:rsid w:val="00517ECA"/>
    <w:rsid w:val="005200BC"/>
    <w:rsid w:val="0052035A"/>
    <w:rsid w:val="00520BD7"/>
    <w:rsid w:val="005210AE"/>
    <w:rsid w:val="00521849"/>
    <w:rsid w:val="0052185D"/>
    <w:rsid w:val="0052241F"/>
    <w:rsid w:val="00522F60"/>
    <w:rsid w:val="005231EF"/>
    <w:rsid w:val="005235F3"/>
    <w:rsid w:val="00523DD8"/>
    <w:rsid w:val="00523E9C"/>
    <w:rsid w:val="00524654"/>
    <w:rsid w:val="00524895"/>
    <w:rsid w:val="00524CF6"/>
    <w:rsid w:val="0052622D"/>
    <w:rsid w:val="005263BA"/>
    <w:rsid w:val="00526696"/>
    <w:rsid w:val="005267DC"/>
    <w:rsid w:val="00526D12"/>
    <w:rsid w:val="00526FC1"/>
    <w:rsid w:val="005271C5"/>
    <w:rsid w:val="005278EF"/>
    <w:rsid w:val="00531093"/>
    <w:rsid w:val="00531578"/>
    <w:rsid w:val="00533915"/>
    <w:rsid w:val="00534200"/>
    <w:rsid w:val="00535584"/>
    <w:rsid w:val="00535D45"/>
    <w:rsid w:val="00535DC6"/>
    <w:rsid w:val="005374EB"/>
    <w:rsid w:val="0053759A"/>
    <w:rsid w:val="0054062B"/>
    <w:rsid w:val="00541025"/>
    <w:rsid w:val="00541413"/>
    <w:rsid w:val="00541680"/>
    <w:rsid w:val="00541937"/>
    <w:rsid w:val="00543A54"/>
    <w:rsid w:val="0054454E"/>
    <w:rsid w:val="005445E4"/>
    <w:rsid w:val="00544732"/>
    <w:rsid w:val="00544DA3"/>
    <w:rsid w:val="00544E16"/>
    <w:rsid w:val="0054599A"/>
    <w:rsid w:val="00545C5C"/>
    <w:rsid w:val="00546171"/>
    <w:rsid w:val="00546D3F"/>
    <w:rsid w:val="00547680"/>
    <w:rsid w:val="005478EE"/>
    <w:rsid w:val="00550166"/>
    <w:rsid w:val="00551276"/>
    <w:rsid w:val="00551380"/>
    <w:rsid w:val="0055174F"/>
    <w:rsid w:val="005520B0"/>
    <w:rsid w:val="0055293F"/>
    <w:rsid w:val="00553006"/>
    <w:rsid w:val="00554B12"/>
    <w:rsid w:val="00554CAF"/>
    <w:rsid w:val="00554F33"/>
    <w:rsid w:val="00555579"/>
    <w:rsid w:val="005555C4"/>
    <w:rsid w:val="00555A27"/>
    <w:rsid w:val="00555BA4"/>
    <w:rsid w:val="005561D1"/>
    <w:rsid w:val="0055637B"/>
    <w:rsid w:val="005565BE"/>
    <w:rsid w:val="0055774E"/>
    <w:rsid w:val="0055790D"/>
    <w:rsid w:val="00557FE1"/>
    <w:rsid w:val="00560109"/>
    <w:rsid w:val="00561367"/>
    <w:rsid w:val="005621FF"/>
    <w:rsid w:val="005625A2"/>
    <w:rsid w:val="00562D71"/>
    <w:rsid w:val="00563D0C"/>
    <w:rsid w:val="00563EF3"/>
    <w:rsid w:val="005643D8"/>
    <w:rsid w:val="0056451E"/>
    <w:rsid w:val="005645D4"/>
    <w:rsid w:val="0056533B"/>
    <w:rsid w:val="005653F0"/>
    <w:rsid w:val="00565A42"/>
    <w:rsid w:val="00566083"/>
    <w:rsid w:val="00566336"/>
    <w:rsid w:val="00566B72"/>
    <w:rsid w:val="00566DEE"/>
    <w:rsid w:val="00567FE6"/>
    <w:rsid w:val="00570B8A"/>
    <w:rsid w:val="00570F9B"/>
    <w:rsid w:val="00571600"/>
    <w:rsid w:val="005723F9"/>
    <w:rsid w:val="00572C40"/>
    <w:rsid w:val="00573E34"/>
    <w:rsid w:val="00573ECA"/>
    <w:rsid w:val="00575612"/>
    <w:rsid w:val="00575733"/>
    <w:rsid w:val="005759E8"/>
    <w:rsid w:val="00575E32"/>
    <w:rsid w:val="00576CF4"/>
    <w:rsid w:val="005777F8"/>
    <w:rsid w:val="00580A9F"/>
    <w:rsid w:val="00580BD6"/>
    <w:rsid w:val="00581B0C"/>
    <w:rsid w:val="005824B5"/>
    <w:rsid w:val="00582F33"/>
    <w:rsid w:val="005831E6"/>
    <w:rsid w:val="005833A3"/>
    <w:rsid w:val="005834E3"/>
    <w:rsid w:val="00583E62"/>
    <w:rsid w:val="005841AA"/>
    <w:rsid w:val="00584A7C"/>
    <w:rsid w:val="00585079"/>
    <w:rsid w:val="00585396"/>
    <w:rsid w:val="0058576F"/>
    <w:rsid w:val="00585C61"/>
    <w:rsid w:val="00586021"/>
    <w:rsid w:val="00586BB0"/>
    <w:rsid w:val="005902E6"/>
    <w:rsid w:val="0059090B"/>
    <w:rsid w:val="005925DB"/>
    <w:rsid w:val="00592E58"/>
    <w:rsid w:val="00593150"/>
    <w:rsid w:val="0059374B"/>
    <w:rsid w:val="00593B78"/>
    <w:rsid w:val="00593FF2"/>
    <w:rsid w:val="00594528"/>
    <w:rsid w:val="00594B72"/>
    <w:rsid w:val="005958B5"/>
    <w:rsid w:val="005964EA"/>
    <w:rsid w:val="00596629"/>
    <w:rsid w:val="00596843"/>
    <w:rsid w:val="00596942"/>
    <w:rsid w:val="005973F2"/>
    <w:rsid w:val="0059783A"/>
    <w:rsid w:val="00597A1E"/>
    <w:rsid w:val="00597AE1"/>
    <w:rsid w:val="00597BD4"/>
    <w:rsid w:val="00597C31"/>
    <w:rsid w:val="005A02E1"/>
    <w:rsid w:val="005A10BB"/>
    <w:rsid w:val="005A24AC"/>
    <w:rsid w:val="005A36B6"/>
    <w:rsid w:val="005A386E"/>
    <w:rsid w:val="005A3CB7"/>
    <w:rsid w:val="005A3E0D"/>
    <w:rsid w:val="005A4296"/>
    <w:rsid w:val="005A4986"/>
    <w:rsid w:val="005A4A73"/>
    <w:rsid w:val="005A51E4"/>
    <w:rsid w:val="005A522F"/>
    <w:rsid w:val="005A591F"/>
    <w:rsid w:val="005A67D9"/>
    <w:rsid w:val="005A693F"/>
    <w:rsid w:val="005A7096"/>
    <w:rsid w:val="005A72C5"/>
    <w:rsid w:val="005A75F7"/>
    <w:rsid w:val="005A77CD"/>
    <w:rsid w:val="005A7ECA"/>
    <w:rsid w:val="005B0BDF"/>
    <w:rsid w:val="005B0C67"/>
    <w:rsid w:val="005B12D6"/>
    <w:rsid w:val="005B2362"/>
    <w:rsid w:val="005B3892"/>
    <w:rsid w:val="005B3FAF"/>
    <w:rsid w:val="005B4FB0"/>
    <w:rsid w:val="005B5DE0"/>
    <w:rsid w:val="005B63D6"/>
    <w:rsid w:val="005C02A3"/>
    <w:rsid w:val="005C03F7"/>
    <w:rsid w:val="005C046C"/>
    <w:rsid w:val="005C0B34"/>
    <w:rsid w:val="005C0B54"/>
    <w:rsid w:val="005C122B"/>
    <w:rsid w:val="005C205E"/>
    <w:rsid w:val="005C24E7"/>
    <w:rsid w:val="005C2F6E"/>
    <w:rsid w:val="005C2FCD"/>
    <w:rsid w:val="005C3648"/>
    <w:rsid w:val="005C3C66"/>
    <w:rsid w:val="005C3F57"/>
    <w:rsid w:val="005C4138"/>
    <w:rsid w:val="005C4501"/>
    <w:rsid w:val="005C4852"/>
    <w:rsid w:val="005C4C75"/>
    <w:rsid w:val="005C5B50"/>
    <w:rsid w:val="005C5B8E"/>
    <w:rsid w:val="005C6653"/>
    <w:rsid w:val="005C6FAB"/>
    <w:rsid w:val="005C6FC1"/>
    <w:rsid w:val="005C750C"/>
    <w:rsid w:val="005C7550"/>
    <w:rsid w:val="005C7E7A"/>
    <w:rsid w:val="005C7EDB"/>
    <w:rsid w:val="005D018F"/>
    <w:rsid w:val="005D04D2"/>
    <w:rsid w:val="005D134D"/>
    <w:rsid w:val="005D1DAB"/>
    <w:rsid w:val="005D20AE"/>
    <w:rsid w:val="005D2382"/>
    <w:rsid w:val="005D2A1D"/>
    <w:rsid w:val="005D2BBC"/>
    <w:rsid w:val="005D3039"/>
    <w:rsid w:val="005D35B9"/>
    <w:rsid w:val="005D3B92"/>
    <w:rsid w:val="005D3C61"/>
    <w:rsid w:val="005D3EE5"/>
    <w:rsid w:val="005D4A5D"/>
    <w:rsid w:val="005D51E4"/>
    <w:rsid w:val="005D54D2"/>
    <w:rsid w:val="005D695C"/>
    <w:rsid w:val="005D78BA"/>
    <w:rsid w:val="005E0E34"/>
    <w:rsid w:val="005E0E68"/>
    <w:rsid w:val="005E1369"/>
    <w:rsid w:val="005E176B"/>
    <w:rsid w:val="005E185F"/>
    <w:rsid w:val="005E2F4F"/>
    <w:rsid w:val="005E3041"/>
    <w:rsid w:val="005E34CA"/>
    <w:rsid w:val="005E4740"/>
    <w:rsid w:val="005E4773"/>
    <w:rsid w:val="005E49D3"/>
    <w:rsid w:val="005E591D"/>
    <w:rsid w:val="005E6949"/>
    <w:rsid w:val="005E6B8B"/>
    <w:rsid w:val="005E6C64"/>
    <w:rsid w:val="005E7347"/>
    <w:rsid w:val="005E77D5"/>
    <w:rsid w:val="005E7A14"/>
    <w:rsid w:val="005E7D26"/>
    <w:rsid w:val="005F01DA"/>
    <w:rsid w:val="005F06D8"/>
    <w:rsid w:val="005F0FCA"/>
    <w:rsid w:val="005F1223"/>
    <w:rsid w:val="005F1516"/>
    <w:rsid w:val="005F1762"/>
    <w:rsid w:val="005F21DE"/>
    <w:rsid w:val="005F2D32"/>
    <w:rsid w:val="005F3196"/>
    <w:rsid w:val="005F3A18"/>
    <w:rsid w:val="005F4135"/>
    <w:rsid w:val="005F4600"/>
    <w:rsid w:val="005F46AC"/>
    <w:rsid w:val="005F484A"/>
    <w:rsid w:val="005F56C3"/>
    <w:rsid w:val="005F5AA4"/>
    <w:rsid w:val="005F5FFF"/>
    <w:rsid w:val="005F7BC4"/>
    <w:rsid w:val="0060010B"/>
    <w:rsid w:val="0060157E"/>
    <w:rsid w:val="006016F8"/>
    <w:rsid w:val="00601B15"/>
    <w:rsid w:val="00601EA6"/>
    <w:rsid w:val="006029C3"/>
    <w:rsid w:val="006030EC"/>
    <w:rsid w:val="006037F9"/>
    <w:rsid w:val="006039DF"/>
    <w:rsid w:val="006053E0"/>
    <w:rsid w:val="006054D5"/>
    <w:rsid w:val="006069F6"/>
    <w:rsid w:val="00606DDD"/>
    <w:rsid w:val="006076B4"/>
    <w:rsid w:val="006076CC"/>
    <w:rsid w:val="00607BA7"/>
    <w:rsid w:val="00607D79"/>
    <w:rsid w:val="00610833"/>
    <w:rsid w:val="0061126D"/>
    <w:rsid w:val="006112F4"/>
    <w:rsid w:val="0061171E"/>
    <w:rsid w:val="00611D42"/>
    <w:rsid w:val="006125FD"/>
    <w:rsid w:val="00612C9E"/>
    <w:rsid w:val="006130F4"/>
    <w:rsid w:val="00613331"/>
    <w:rsid w:val="006144D9"/>
    <w:rsid w:val="006149E0"/>
    <w:rsid w:val="00614B3C"/>
    <w:rsid w:val="00614D1A"/>
    <w:rsid w:val="006154CC"/>
    <w:rsid w:val="00616923"/>
    <w:rsid w:val="006178A0"/>
    <w:rsid w:val="006212CD"/>
    <w:rsid w:val="0062136C"/>
    <w:rsid w:val="00621ED6"/>
    <w:rsid w:val="006232E1"/>
    <w:rsid w:val="0062348B"/>
    <w:rsid w:val="0062353A"/>
    <w:rsid w:val="00623C94"/>
    <w:rsid w:val="00624249"/>
    <w:rsid w:val="00624514"/>
    <w:rsid w:val="0062474E"/>
    <w:rsid w:val="00624D05"/>
    <w:rsid w:val="00625F48"/>
    <w:rsid w:val="00625FC4"/>
    <w:rsid w:val="00626697"/>
    <w:rsid w:val="00626DD8"/>
    <w:rsid w:val="00627117"/>
    <w:rsid w:val="006276F7"/>
    <w:rsid w:val="00627C11"/>
    <w:rsid w:val="00627FC3"/>
    <w:rsid w:val="00630234"/>
    <w:rsid w:val="006302EF"/>
    <w:rsid w:val="00630721"/>
    <w:rsid w:val="00630D39"/>
    <w:rsid w:val="00630F3E"/>
    <w:rsid w:val="00631122"/>
    <w:rsid w:val="00631193"/>
    <w:rsid w:val="00631AF6"/>
    <w:rsid w:val="0063287B"/>
    <w:rsid w:val="00632CB6"/>
    <w:rsid w:val="006334AC"/>
    <w:rsid w:val="00633797"/>
    <w:rsid w:val="00633F03"/>
    <w:rsid w:val="006341E1"/>
    <w:rsid w:val="006348F9"/>
    <w:rsid w:val="00634B45"/>
    <w:rsid w:val="0063503D"/>
    <w:rsid w:val="0063550B"/>
    <w:rsid w:val="006356F3"/>
    <w:rsid w:val="006359C6"/>
    <w:rsid w:val="0063644E"/>
    <w:rsid w:val="006369CA"/>
    <w:rsid w:val="00636EDF"/>
    <w:rsid w:val="006370B0"/>
    <w:rsid w:val="006371FC"/>
    <w:rsid w:val="006372B4"/>
    <w:rsid w:val="00637333"/>
    <w:rsid w:val="0063735A"/>
    <w:rsid w:val="0063751B"/>
    <w:rsid w:val="006378FA"/>
    <w:rsid w:val="00640AEC"/>
    <w:rsid w:val="00640B40"/>
    <w:rsid w:val="00640B72"/>
    <w:rsid w:val="0064100E"/>
    <w:rsid w:val="0064107D"/>
    <w:rsid w:val="006420BC"/>
    <w:rsid w:val="006428C7"/>
    <w:rsid w:val="0064291B"/>
    <w:rsid w:val="00642B1A"/>
    <w:rsid w:val="0064327C"/>
    <w:rsid w:val="00643900"/>
    <w:rsid w:val="00643B9D"/>
    <w:rsid w:val="00643D3F"/>
    <w:rsid w:val="00643DC4"/>
    <w:rsid w:val="00644734"/>
    <w:rsid w:val="00644BBD"/>
    <w:rsid w:val="00645DC6"/>
    <w:rsid w:val="006501B9"/>
    <w:rsid w:val="006506D7"/>
    <w:rsid w:val="006509DD"/>
    <w:rsid w:val="00650A53"/>
    <w:rsid w:val="00650C81"/>
    <w:rsid w:val="006515A2"/>
    <w:rsid w:val="0065212B"/>
    <w:rsid w:val="00652650"/>
    <w:rsid w:val="0065270E"/>
    <w:rsid w:val="00652D9C"/>
    <w:rsid w:val="006532D1"/>
    <w:rsid w:val="00653618"/>
    <w:rsid w:val="00654A16"/>
    <w:rsid w:val="00654F59"/>
    <w:rsid w:val="00655203"/>
    <w:rsid w:val="006553D0"/>
    <w:rsid w:val="00655DE9"/>
    <w:rsid w:val="00655F02"/>
    <w:rsid w:val="00657B6F"/>
    <w:rsid w:val="00657C6C"/>
    <w:rsid w:val="00657D07"/>
    <w:rsid w:val="00657DEB"/>
    <w:rsid w:val="00657E6C"/>
    <w:rsid w:val="00657EAE"/>
    <w:rsid w:val="00660517"/>
    <w:rsid w:val="006605E2"/>
    <w:rsid w:val="00661601"/>
    <w:rsid w:val="0066172D"/>
    <w:rsid w:val="00662388"/>
    <w:rsid w:val="00662D5A"/>
    <w:rsid w:val="00663192"/>
    <w:rsid w:val="00663323"/>
    <w:rsid w:val="006638AF"/>
    <w:rsid w:val="00663EAB"/>
    <w:rsid w:val="006643CD"/>
    <w:rsid w:val="006644B3"/>
    <w:rsid w:val="00665456"/>
    <w:rsid w:val="006654D3"/>
    <w:rsid w:val="00666642"/>
    <w:rsid w:val="0066666E"/>
    <w:rsid w:val="00666CEE"/>
    <w:rsid w:val="00666F8D"/>
    <w:rsid w:val="0066703C"/>
    <w:rsid w:val="00667EF2"/>
    <w:rsid w:val="00667F88"/>
    <w:rsid w:val="00670272"/>
    <w:rsid w:val="00671E60"/>
    <w:rsid w:val="00673A99"/>
    <w:rsid w:val="00674405"/>
    <w:rsid w:val="006748BF"/>
    <w:rsid w:val="00674950"/>
    <w:rsid w:val="006752D6"/>
    <w:rsid w:val="006765B8"/>
    <w:rsid w:val="00676654"/>
    <w:rsid w:val="006770C6"/>
    <w:rsid w:val="00677B72"/>
    <w:rsid w:val="00677FBD"/>
    <w:rsid w:val="00680367"/>
    <w:rsid w:val="00680980"/>
    <w:rsid w:val="006811E4"/>
    <w:rsid w:val="00682918"/>
    <w:rsid w:val="00682B07"/>
    <w:rsid w:val="006833E9"/>
    <w:rsid w:val="00683457"/>
    <w:rsid w:val="00683F6E"/>
    <w:rsid w:val="0068409F"/>
    <w:rsid w:val="006844CE"/>
    <w:rsid w:val="0068459A"/>
    <w:rsid w:val="0068485A"/>
    <w:rsid w:val="00684C07"/>
    <w:rsid w:val="00685199"/>
    <w:rsid w:val="006864BF"/>
    <w:rsid w:val="00686EC2"/>
    <w:rsid w:val="00686EF0"/>
    <w:rsid w:val="00687D7C"/>
    <w:rsid w:val="006902B7"/>
    <w:rsid w:val="00690550"/>
    <w:rsid w:val="006908AB"/>
    <w:rsid w:val="00690B04"/>
    <w:rsid w:val="00690F32"/>
    <w:rsid w:val="00691754"/>
    <w:rsid w:val="006920C4"/>
    <w:rsid w:val="006923D6"/>
    <w:rsid w:val="00692B52"/>
    <w:rsid w:val="00692DF1"/>
    <w:rsid w:val="006947A8"/>
    <w:rsid w:val="006957A1"/>
    <w:rsid w:val="00695BB0"/>
    <w:rsid w:val="006961CD"/>
    <w:rsid w:val="00696269"/>
    <w:rsid w:val="00696460"/>
    <w:rsid w:val="006969F4"/>
    <w:rsid w:val="00696BB5"/>
    <w:rsid w:val="006970C9"/>
    <w:rsid w:val="0069711B"/>
    <w:rsid w:val="006972FE"/>
    <w:rsid w:val="00697300"/>
    <w:rsid w:val="006978DE"/>
    <w:rsid w:val="00697A52"/>
    <w:rsid w:val="00697ACA"/>
    <w:rsid w:val="006A01DD"/>
    <w:rsid w:val="006A093E"/>
    <w:rsid w:val="006A0992"/>
    <w:rsid w:val="006A126E"/>
    <w:rsid w:val="006A142B"/>
    <w:rsid w:val="006A25F7"/>
    <w:rsid w:val="006A2D5E"/>
    <w:rsid w:val="006A32FB"/>
    <w:rsid w:val="006A3755"/>
    <w:rsid w:val="006A38E2"/>
    <w:rsid w:val="006A3C05"/>
    <w:rsid w:val="006A4127"/>
    <w:rsid w:val="006A451E"/>
    <w:rsid w:val="006A4DB7"/>
    <w:rsid w:val="006A5149"/>
    <w:rsid w:val="006A567C"/>
    <w:rsid w:val="006A5DD2"/>
    <w:rsid w:val="006A7130"/>
    <w:rsid w:val="006A73C9"/>
    <w:rsid w:val="006A745C"/>
    <w:rsid w:val="006A7BC2"/>
    <w:rsid w:val="006B06A4"/>
    <w:rsid w:val="006B08F4"/>
    <w:rsid w:val="006B09C7"/>
    <w:rsid w:val="006B0FC9"/>
    <w:rsid w:val="006B1530"/>
    <w:rsid w:val="006B2EAB"/>
    <w:rsid w:val="006B32D3"/>
    <w:rsid w:val="006B33A2"/>
    <w:rsid w:val="006B42BF"/>
    <w:rsid w:val="006B4347"/>
    <w:rsid w:val="006B46D6"/>
    <w:rsid w:val="006B4913"/>
    <w:rsid w:val="006B501E"/>
    <w:rsid w:val="006B62A8"/>
    <w:rsid w:val="006B64AC"/>
    <w:rsid w:val="006B70BB"/>
    <w:rsid w:val="006B75A6"/>
    <w:rsid w:val="006B7647"/>
    <w:rsid w:val="006B77BE"/>
    <w:rsid w:val="006B7ACF"/>
    <w:rsid w:val="006B7DAF"/>
    <w:rsid w:val="006B7F5D"/>
    <w:rsid w:val="006C0264"/>
    <w:rsid w:val="006C058C"/>
    <w:rsid w:val="006C05B0"/>
    <w:rsid w:val="006C07B6"/>
    <w:rsid w:val="006C26AD"/>
    <w:rsid w:val="006C2915"/>
    <w:rsid w:val="006C29C9"/>
    <w:rsid w:val="006C3D67"/>
    <w:rsid w:val="006C409F"/>
    <w:rsid w:val="006C42D4"/>
    <w:rsid w:val="006C5351"/>
    <w:rsid w:val="006C5B97"/>
    <w:rsid w:val="006C6A5E"/>
    <w:rsid w:val="006C7164"/>
    <w:rsid w:val="006C72CA"/>
    <w:rsid w:val="006C7753"/>
    <w:rsid w:val="006C77A7"/>
    <w:rsid w:val="006C7C0C"/>
    <w:rsid w:val="006D1E9F"/>
    <w:rsid w:val="006D1FDB"/>
    <w:rsid w:val="006D2E3C"/>
    <w:rsid w:val="006D4D3A"/>
    <w:rsid w:val="006D4DB4"/>
    <w:rsid w:val="006D54FB"/>
    <w:rsid w:val="006D556B"/>
    <w:rsid w:val="006D64B4"/>
    <w:rsid w:val="006D65C2"/>
    <w:rsid w:val="006D6969"/>
    <w:rsid w:val="006D699D"/>
    <w:rsid w:val="006D7390"/>
    <w:rsid w:val="006D768A"/>
    <w:rsid w:val="006D7CCD"/>
    <w:rsid w:val="006E1074"/>
    <w:rsid w:val="006E1132"/>
    <w:rsid w:val="006E11F0"/>
    <w:rsid w:val="006E167F"/>
    <w:rsid w:val="006E2889"/>
    <w:rsid w:val="006E2F2E"/>
    <w:rsid w:val="006E2FC5"/>
    <w:rsid w:val="006E40EF"/>
    <w:rsid w:val="006E450B"/>
    <w:rsid w:val="006E4639"/>
    <w:rsid w:val="006E4697"/>
    <w:rsid w:val="006E4975"/>
    <w:rsid w:val="006E499B"/>
    <w:rsid w:val="006E4BE4"/>
    <w:rsid w:val="006E54E0"/>
    <w:rsid w:val="006E576F"/>
    <w:rsid w:val="006E6AB5"/>
    <w:rsid w:val="006E6B42"/>
    <w:rsid w:val="006E717F"/>
    <w:rsid w:val="006E7341"/>
    <w:rsid w:val="006E7E2F"/>
    <w:rsid w:val="006E7FA3"/>
    <w:rsid w:val="006E7FFD"/>
    <w:rsid w:val="006F0292"/>
    <w:rsid w:val="006F0419"/>
    <w:rsid w:val="006F05A9"/>
    <w:rsid w:val="006F0ADD"/>
    <w:rsid w:val="006F0B86"/>
    <w:rsid w:val="006F0BFB"/>
    <w:rsid w:val="006F2399"/>
    <w:rsid w:val="006F25D5"/>
    <w:rsid w:val="006F2BC2"/>
    <w:rsid w:val="006F2D26"/>
    <w:rsid w:val="006F324D"/>
    <w:rsid w:val="006F3E50"/>
    <w:rsid w:val="006F4C4D"/>
    <w:rsid w:val="006F4D7B"/>
    <w:rsid w:val="006F4FA6"/>
    <w:rsid w:val="006F5BEC"/>
    <w:rsid w:val="006F6520"/>
    <w:rsid w:val="006F72A0"/>
    <w:rsid w:val="006F7332"/>
    <w:rsid w:val="006F765F"/>
    <w:rsid w:val="006F797E"/>
    <w:rsid w:val="006F7C67"/>
    <w:rsid w:val="007000C3"/>
    <w:rsid w:val="00700149"/>
    <w:rsid w:val="00701246"/>
    <w:rsid w:val="007025B2"/>
    <w:rsid w:val="00702990"/>
    <w:rsid w:val="00703260"/>
    <w:rsid w:val="00703B82"/>
    <w:rsid w:val="00703D08"/>
    <w:rsid w:val="00703F72"/>
    <w:rsid w:val="007043DE"/>
    <w:rsid w:val="007045A1"/>
    <w:rsid w:val="007047E9"/>
    <w:rsid w:val="007048CF"/>
    <w:rsid w:val="00704F5D"/>
    <w:rsid w:val="00705249"/>
    <w:rsid w:val="00705AF8"/>
    <w:rsid w:val="00705FC0"/>
    <w:rsid w:val="0070656A"/>
    <w:rsid w:val="00706627"/>
    <w:rsid w:val="00706CAE"/>
    <w:rsid w:val="007076D2"/>
    <w:rsid w:val="0070771E"/>
    <w:rsid w:val="0071045E"/>
    <w:rsid w:val="00710AC2"/>
    <w:rsid w:val="00710CCB"/>
    <w:rsid w:val="00710E6E"/>
    <w:rsid w:val="007118EF"/>
    <w:rsid w:val="00711A27"/>
    <w:rsid w:val="00711B4B"/>
    <w:rsid w:val="00712984"/>
    <w:rsid w:val="00712B8D"/>
    <w:rsid w:val="00712F9A"/>
    <w:rsid w:val="0071306B"/>
    <w:rsid w:val="007130B6"/>
    <w:rsid w:val="0071339F"/>
    <w:rsid w:val="00713561"/>
    <w:rsid w:val="00713E3C"/>
    <w:rsid w:val="00713F2A"/>
    <w:rsid w:val="007141DA"/>
    <w:rsid w:val="007155DB"/>
    <w:rsid w:val="00715874"/>
    <w:rsid w:val="00715DD3"/>
    <w:rsid w:val="00715F7D"/>
    <w:rsid w:val="00716781"/>
    <w:rsid w:val="007171F4"/>
    <w:rsid w:val="00717537"/>
    <w:rsid w:val="00717740"/>
    <w:rsid w:val="00717B67"/>
    <w:rsid w:val="00717E4C"/>
    <w:rsid w:val="00720373"/>
    <w:rsid w:val="007204B1"/>
    <w:rsid w:val="007207F4"/>
    <w:rsid w:val="00721C8D"/>
    <w:rsid w:val="00722004"/>
    <w:rsid w:val="00722D52"/>
    <w:rsid w:val="00723539"/>
    <w:rsid w:val="007239DC"/>
    <w:rsid w:val="00723E06"/>
    <w:rsid w:val="0072417F"/>
    <w:rsid w:val="00724451"/>
    <w:rsid w:val="00724BA3"/>
    <w:rsid w:val="00724D64"/>
    <w:rsid w:val="0072536A"/>
    <w:rsid w:val="00725510"/>
    <w:rsid w:val="00725676"/>
    <w:rsid w:val="00725D5E"/>
    <w:rsid w:val="00725E51"/>
    <w:rsid w:val="00727089"/>
    <w:rsid w:val="00727A63"/>
    <w:rsid w:val="00727E93"/>
    <w:rsid w:val="00730124"/>
    <w:rsid w:val="00730F15"/>
    <w:rsid w:val="00730F6A"/>
    <w:rsid w:val="00731391"/>
    <w:rsid w:val="00731526"/>
    <w:rsid w:val="007316F4"/>
    <w:rsid w:val="00731824"/>
    <w:rsid w:val="00731A56"/>
    <w:rsid w:val="0073322E"/>
    <w:rsid w:val="00733677"/>
    <w:rsid w:val="00733B0F"/>
    <w:rsid w:val="00733BA6"/>
    <w:rsid w:val="00733D99"/>
    <w:rsid w:val="0073447C"/>
    <w:rsid w:val="00734716"/>
    <w:rsid w:val="0073571C"/>
    <w:rsid w:val="00735DC6"/>
    <w:rsid w:val="00735F88"/>
    <w:rsid w:val="007361EF"/>
    <w:rsid w:val="00736862"/>
    <w:rsid w:val="0073695B"/>
    <w:rsid w:val="00736E75"/>
    <w:rsid w:val="0073713B"/>
    <w:rsid w:val="00737891"/>
    <w:rsid w:val="00737ADB"/>
    <w:rsid w:val="00740B02"/>
    <w:rsid w:val="00740B16"/>
    <w:rsid w:val="00740D6E"/>
    <w:rsid w:val="00741A21"/>
    <w:rsid w:val="00743456"/>
    <w:rsid w:val="00744690"/>
    <w:rsid w:val="007447D0"/>
    <w:rsid w:val="00744806"/>
    <w:rsid w:val="00744A65"/>
    <w:rsid w:val="00744C3B"/>
    <w:rsid w:val="00744EE1"/>
    <w:rsid w:val="00744F9C"/>
    <w:rsid w:val="00745F87"/>
    <w:rsid w:val="00746AA8"/>
    <w:rsid w:val="00746CE5"/>
    <w:rsid w:val="00747064"/>
    <w:rsid w:val="007514D8"/>
    <w:rsid w:val="00751882"/>
    <w:rsid w:val="007519A5"/>
    <w:rsid w:val="00752274"/>
    <w:rsid w:val="00752FD6"/>
    <w:rsid w:val="007533C0"/>
    <w:rsid w:val="00753805"/>
    <w:rsid w:val="00754386"/>
    <w:rsid w:val="00754F4D"/>
    <w:rsid w:val="00755390"/>
    <w:rsid w:val="0075643A"/>
    <w:rsid w:val="00756675"/>
    <w:rsid w:val="00756BA7"/>
    <w:rsid w:val="00756C17"/>
    <w:rsid w:val="00756C88"/>
    <w:rsid w:val="00757631"/>
    <w:rsid w:val="00757A60"/>
    <w:rsid w:val="0076001E"/>
    <w:rsid w:val="00760597"/>
    <w:rsid w:val="00760BD7"/>
    <w:rsid w:val="00760E10"/>
    <w:rsid w:val="0076153D"/>
    <w:rsid w:val="00762673"/>
    <w:rsid w:val="007628AD"/>
    <w:rsid w:val="00762C25"/>
    <w:rsid w:val="00762CFB"/>
    <w:rsid w:val="007630A9"/>
    <w:rsid w:val="00763402"/>
    <w:rsid w:val="0076392A"/>
    <w:rsid w:val="00763A30"/>
    <w:rsid w:val="00763AB2"/>
    <w:rsid w:val="00763F18"/>
    <w:rsid w:val="00764454"/>
    <w:rsid w:val="007649A6"/>
    <w:rsid w:val="00765273"/>
    <w:rsid w:val="00765947"/>
    <w:rsid w:val="00765CBC"/>
    <w:rsid w:val="007662F6"/>
    <w:rsid w:val="00767B82"/>
    <w:rsid w:val="007702CD"/>
    <w:rsid w:val="00770405"/>
    <w:rsid w:val="007705E1"/>
    <w:rsid w:val="007707BC"/>
    <w:rsid w:val="007713CE"/>
    <w:rsid w:val="007721CD"/>
    <w:rsid w:val="0077297F"/>
    <w:rsid w:val="00773335"/>
    <w:rsid w:val="0077346A"/>
    <w:rsid w:val="007734EF"/>
    <w:rsid w:val="0077363F"/>
    <w:rsid w:val="0077377E"/>
    <w:rsid w:val="00775528"/>
    <w:rsid w:val="00775EB4"/>
    <w:rsid w:val="0078103F"/>
    <w:rsid w:val="00781BF3"/>
    <w:rsid w:val="007820D3"/>
    <w:rsid w:val="00783A66"/>
    <w:rsid w:val="007852A1"/>
    <w:rsid w:val="00785591"/>
    <w:rsid w:val="00785B0D"/>
    <w:rsid w:val="00786C98"/>
    <w:rsid w:val="00787346"/>
    <w:rsid w:val="0078742A"/>
    <w:rsid w:val="00790A18"/>
    <w:rsid w:val="00790AFA"/>
    <w:rsid w:val="0079158F"/>
    <w:rsid w:val="00791A40"/>
    <w:rsid w:val="00791CB4"/>
    <w:rsid w:val="00792208"/>
    <w:rsid w:val="0079236B"/>
    <w:rsid w:val="007924D8"/>
    <w:rsid w:val="007928D6"/>
    <w:rsid w:val="00792C5D"/>
    <w:rsid w:val="007936D2"/>
    <w:rsid w:val="007939E7"/>
    <w:rsid w:val="00793F91"/>
    <w:rsid w:val="007948DD"/>
    <w:rsid w:val="00794F4D"/>
    <w:rsid w:val="00796315"/>
    <w:rsid w:val="00796682"/>
    <w:rsid w:val="00796F32"/>
    <w:rsid w:val="007974BE"/>
    <w:rsid w:val="007975FF"/>
    <w:rsid w:val="0079792B"/>
    <w:rsid w:val="007A08C2"/>
    <w:rsid w:val="007A0A57"/>
    <w:rsid w:val="007A0A94"/>
    <w:rsid w:val="007A1018"/>
    <w:rsid w:val="007A12AB"/>
    <w:rsid w:val="007A1426"/>
    <w:rsid w:val="007A17CE"/>
    <w:rsid w:val="007A1A48"/>
    <w:rsid w:val="007A1B6E"/>
    <w:rsid w:val="007A1F98"/>
    <w:rsid w:val="007A334A"/>
    <w:rsid w:val="007A37D3"/>
    <w:rsid w:val="007A38FA"/>
    <w:rsid w:val="007A3C1E"/>
    <w:rsid w:val="007A3F06"/>
    <w:rsid w:val="007A446B"/>
    <w:rsid w:val="007A58FF"/>
    <w:rsid w:val="007A5CAD"/>
    <w:rsid w:val="007A6483"/>
    <w:rsid w:val="007A6C2C"/>
    <w:rsid w:val="007A6C33"/>
    <w:rsid w:val="007A7A23"/>
    <w:rsid w:val="007A7BD3"/>
    <w:rsid w:val="007A7C53"/>
    <w:rsid w:val="007B0659"/>
    <w:rsid w:val="007B085E"/>
    <w:rsid w:val="007B1718"/>
    <w:rsid w:val="007B1D6D"/>
    <w:rsid w:val="007B1F58"/>
    <w:rsid w:val="007B1FD8"/>
    <w:rsid w:val="007B2B4B"/>
    <w:rsid w:val="007B2CCD"/>
    <w:rsid w:val="007B3402"/>
    <w:rsid w:val="007B429F"/>
    <w:rsid w:val="007B499B"/>
    <w:rsid w:val="007B5511"/>
    <w:rsid w:val="007B5535"/>
    <w:rsid w:val="007B5FD2"/>
    <w:rsid w:val="007B6EC2"/>
    <w:rsid w:val="007B79AB"/>
    <w:rsid w:val="007C0340"/>
    <w:rsid w:val="007C06F2"/>
    <w:rsid w:val="007C09C6"/>
    <w:rsid w:val="007C0F1D"/>
    <w:rsid w:val="007C15F6"/>
    <w:rsid w:val="007C1911"/>
    <w:rsid w:val="007C2096"/>
    <w:rsid w:val="007C2A0E"/>
    <w:rsid w:val="007C3803"/>
    <w:rsid w:val="007C38C0"/>
    <w:rsid w:val="007C397D"/>
    <w:rsid w:val="007C5177"/>
    <w:rsid w:val="007C5586"/>
    <w:rsid w:val="007C5631"/>
    <w:rsid w:val="007C650A"/>
    <w:rsid w:val="007C6A6C"/>
    <w:rsid w:val="007C6F5E"/>
    <w:rsid w:val="007D0039"/>
    <w:rsid w:val="007D1410"/>
    <w:rsid w:val="007D1570"/>
    <w:rsid w:val="007D1822"/>
    <w:rsid w:val="007D22F4"/>
    <w:rsid w:val="007D2BFD"/>
    <w:rsid w:val="007D2DBF"/>
    <w:rsid w:val="007D33DD"/>
    <w:rsid w:val="007D3430"/>
    <w:rsid w:val="007D3AEF"/>
    <w:rsid w:val="007D3D32"/>
    <w:rsid w:val="007D3FD9"/>
    <w:rsid w:val="007D43C9"/>
    <w:rsid w:val="007D4ECF"/>
    <w:rsid w:val="007D57D7"/>
    <w:rsid w:val="007D5919"/>
    <w:rsid w:val="007D5A8B"/>
    <w:rsid w:val="007D639E"/>
    <w:rsid w:val="007D67C3"/>
    <w:rsid w:val="007D6ACD"/>
    <w:rsid w:val="007D6C92"/>
    <w:rsid w:val="007D6E91"/>
    <w:rsid w:val="007D7397"/>
    <w:rsid w:val="007D745B"/>
    <w:rsid w:val="007D7AE8"/>
    <w:rsid w:val="007D7DB3"/>
    <w:rsid w:val="007E03FD"/>
    <w:rsid w:val="007E05AD"/>
    <w:rsid w:val="007E0B69"/>
    <w:rsid w:val="007E13D2"/>
    <w:rsid w:val="007E26EA"/>
    <w:rsid w:val="007E2A40"/>
    <w:rsid w:val="007E2DF2"/>
    <w:rsid w:val="007E2E34"/>
    <w:rsid w:val="007E42B4"/>
    <w:rsid w:val="007E5919"/>
    <w:rsid w:val="007E6CE0"/>
    <w:rsid w:val="007E6E32"/>
    <w:rsid w:val="007E744F"/>
    <w:rsid w:val="007E75CA"/>
    <w:rsid w:val="007E7807"/>
    <w:rsid w:val="007F033F"/>
    <w:rsid w:val="007F1132"/>
    <w:rsid w:val="007F1932"/>
    <w:rsid w:val="007F2AF5"/>
    <w:rsid w:val="007F2E92"/>
    <w:rsid w:val="007F366C"/>
    <w:rsid w:val="007F3A04"/>
    <w:rsid w:val="007F3F60"/>
    <w:rsid w:val="007F4540"/>
    <w:rsid w:val="007F4EA4"/>
    <w:rsid w:val="007F6C0B"/>
    <w:rsid w:val="007F6CC9"/>
    <w:rsid w:val="007F7822"/>
    <w:rsid w:val="007F7CA5"/>
    <w:rsid w:val="008003C0"/>
    <w:rsid w:val="0080042A"/>
    <w:rsid w:val="008009FC"/>
    <w:rsid w:val="00801191"/>
    <w:rsid w:val="008015E3"/>
    <w:rsid w:val="008015E8"/>
    <w:rsid w:val="00801B6A"/>
    <w:rsid w:val="008022BF"/>
    <w:rsid w:val="008026C1"/>
    <w:rsid w:val="00802C74"/>
    <w:rsid w:val="00803DFF"/>
    <w:rsid w:val="00803F5B"/>
    <w:rsid w:val="0080475C"/>
    <w:rsid w:val="00804A79"/>
    <w:rsid w:val="00804AA1"/>
    <w:rsid w:val="00804B54"/>
    <w:rsid w:val="0080610A"/>
    <w:rsid w:val="008064A9"/>
    <w:rsid w:val="008065E1"/>
    <w:rsid w:val="00806738"/>
    <w:rsid w:val="008069CC"/>
    <w:rsid w:val="00806A28"/>
    <w:rsid w:val="00806BB6"/>
    <w:rsid w:val="00806C73"/>
    <w:rsid w:val="00807B9E"/>
    <w:rsid w:val="00807CCB"/>
    <w:rsid w:val="00807E5A"/>
    <w:rsid w:val="008102AF"/>
    <w:rsid w:val="00810703"/>
    <w:rsid w:val="00810B6F"/>
    <w:rsid w:val="008121E3"/>
    <w:rsid w:val="008121F6"/>
    <w:rsid w:val="00812D81"/>
    <w:rsid w:val="00813A96"/>
    <w:rsid w:val="00813A99"/>
    <w:rsid w:val="0081400A"/>
    <w:rsid w:val="008146D0"/>
    <w:rsid w:val="00815078"/>
    <w:rsid w:val="00815240"/>
    <w:rsid w:val="00816008"/>
    <w:rsid w:val="00816075"/>
    <w:rsid w:val="0081655F"/>
    <w:rsid w:val="008173B0"/>
    <w:rsid w:val="008202B8"/>
    <w:rsid w:val="0082064A"/>
    <w:rsid w:val="00820914"/>
    <w:rsid w:val="00820F91"/>
    <w:rsid w:val="008213D1"/>
    <w:rsid w:val="008216A2"/>
    <w:rsid w:val="0082179C"/>
    <w:rsid w:val="008233A3"/>
    <w:rsid w:val="008236F8"/>
    <w:rsid w:val="00823884"/>
    <w:rsid w:val="00823DAC"/>
    <w:rsid w:val="00823E73"/>
    <w:rsid w:val="00823ECB"/>
    <w:rsid w:val="0082463D"/>
    <w:rsid w:val="00824F40"/>
    <w:rsid w:val="008250A1"/>
    <w:rsid w:val="0082513B"/>
    <w:rsid w:val="0082555B"/>
    <w:rsid w:val="00825A7A"/>
    <w:rsid w:val="0082754E"/>
    <w:rsid w:val="00827BF5"/>
    <w:rsid w:val="00830451"/>
    <w:rsid w:val="008307A7"/>
    <w:rsid w:val="00830D05"/>
    <w:rsid w:val="00831742"/>
    <w:rsid w:val="00831E07"/>
    <w:rsid w:val="00832943"/>
    <w:rsid w:val="00833359"/>
    <w:rsid w:val="00833A2C"/>
    <w:rsid w:val="00833E21"/>
    <w:rsid w:val="008345AF"/>
    <w:rsid w:val="00835076"/>
    <w:rsid w:val="008356D0"/>
    <w:rsid w:val="0083647F"/>
    <w:rsid w:val="008365A9"/>
    <w:rsid w:val="00836696"/>
    <w:rsid w:val="00836799"/>
    <w:rsid w:val="00836D54"/>
    <w:rsid w:val="00836D5E"/>
    <w:rsid w:val="0083732B"/>
    <w:rsid w:val="008376BE"/>
    <w:rsid w:val="00840301"/>
    <w:rsid w:val="00840DE6"/>
    <w:rsid w:val="00840F2D"/>
    <w:rsid w:val="00840F66"/>
    <w:rsid w:val="00840FF9"/>
    <w:rsid w:val="00841CDB"/>
    <w:rsid w:val="00841E4D"/>
    <w:rsid w:val="00841FAB"/>
    <w:rsid w:val="00842521"/>
    <w:rsid w:val="00842AD5"/>
    <w:rsid w:val="008431E0"/>
    <w:rsid w:val="0084320C"/>
    <w:rsid w:val="00843564"/>
    <w:rsid w:val="00843842"/>
    <w:rsid w:val="00844307"/>
    <w:rsid w:val="00844C28"/>
    <w:rsid w:val="0084509A"/>
    <w:rsid w:val="0084552B"/>
    <w:rsid w:val="008457A5"/>
    <w:rsid w:val="00845C87"/>
    <w:rsid w:val="00845D0B"/>
    <w:rsid w:val="008460F3"/>
    <w:rsid w:val="00847621"/>
    <w:rsid w:val="00850F48"/>
    <w:rsid w:val="00851995"/>
    <w:rsid w:val="00851E00"/>
    <w:rsid w:val="00852AC8"/>
    <w:rsid w:val="00853325"/>
    <w:rsid w:val="0085340E"/>
    <w:rsid w:val="00853458"/>
    <w:rsid w:val="00853674"/>
    <w:rsid w:val="00853D52"/>
    <w:rsid w:val="00853DCE"/>
    <w:rsid w:val="0085429A"/>
    <w:rsid w:val="008547CF"/>
    <w:rsid w:val="00854B51"/>
    <w:rsid w:val="0085572B"/>
    <w:rsid w:val="008560C8"/>
    <w:rsid w:val="0085644C"/>
    <w:rsid w:val="0085682F"/>
    <w:rsid w:val="00857546"/>
    <w:rsid w:val="00857F84"/>
    <w:rsid w:val="008609F4"/>
    <w:rsid w:val="00860E2F"/>
    <w:rsid w:val="0086112D"/>
    <w:rsid w:val="00861D1F"/>
    <w:rsid w:val="00863665"/>
    <w:rsid w:val="00863B31"/>
    <w:rsid w:val="00863BB5"/>
    <w:rsid w:val="00863F53"/>
    <w:rsid w:val="008642F7"/>
    <w:rsid w:val="00864679"/>
    <w:rsid w:val="00865636"/>
    <w:rsid w:val="008663BA"/>
    <w:rsid w:val="0086684B"/>
    <w:rsid w:val="0086762F"/>
    <w:rsid w:val="00867805"/>
    <w:rsid w:val="00867D71"/>
    <w:rsid w:val="008708A3"/>
    <w:rsid w:val="00870FDE"/>
    <w:rsid w:val="0087165F"/>
    <w:rsid w:val="00871771"/>
    <w:rsid w:val="00872014"/>
    <w:rsid w:val="00872195"/>
    <w:rsid w:val="008724D6"/>
    <w:rsid w:val="008727C0"/>
    <w:rsid w:val="00872C36"/>
    <w:rsid w:val="00872D3B"/>
    <w:rsid w:val="00873146"/>
    <w:rsid w:val="0087359F"/>
    <w:rsid w:val="008738AE"/>
    <w:rsid w:val="00873C5A"/>
    <w:rsid w:val="00873E8D"/>
    <w:rsid w:val="00873F3A"/>
    <w:rsid w:val="0087430C"/>
    <w:rsid w:val="00874A82"/>
    <w:rsid w:val="00874B00"/>
    <w:rsid w:val="00875A33"/>
    <w:rsid w:val="008764F2"/>
    <w:rsid w:val="00876EA2"/>
    <w:rsid w:val="008809C2"/>
    <w:rsid w:val="00881173"/>
    <w:rsid w:val="00881219"/>
    <w:rsid w:val="008813D6"/>
    <w:rsid w:val="0088183B"/>
    <w:rsid w:val="00881D30"/>
    <w:rsid w:val="00881F3A"/>
    <w:rsid w:val="00882019"/>
    <w:rsid w:val="0088402C"/>
    <w:rsid w:val="00884263"/>
    <w:rsid w:val="008855F7"/>
    <w:rsid w:val="0088585A"/>
    <w:rsid w:val="00885A1D"/>
    <w:rsid w:val="008864E6"/>
    <w:rsid w:val="008873BB"/>
    <w:rsid w:val="00887BC8"/>
    <w:rsid w:val="008902D4"/>
    <w:rsid w:val="00890A00"/>
    <w:rsid w:val="0089140F"/>
    <w:rsid w:val="0089155C"/>
    <w:rsid w:val="00891AC7"/>
    <w:rsid w:val="00891F84"/>
    <w:rsid w:val="0089206D"/>
    <w:rsid w:val="008923CF"/>
    <w:rsid w:val="00893048"/>
    <w:rsid w:val="00893445"/>
    <w:rsid w:val="0089360D"/>
    <w:rsid w:val="008940A0"/>
    <w:rsid w:val="00895071"/>
    <w:rsid w:val="008950BC"/>
    <w:rsid w:val="00895791"/>
    <w:rsid w:val="00895CC5"/>
    <w:rsid w:val="0089613E"/>
    <w:rsid w:val="00896519"/>
    <w:rsid w:val="008973E0"/>
    <w:rsid w:val="008977F0"/>
    <w:rsid w:val="00897C3A"/>
    <w:rsid w:val="00897DAD"/>
    <w:rsid w:val="00897F0A"/>
    <w:rsid w:val="008A05F3"/>
    <w:rsid w:val="008A0740"/>
    <w:rsid w:val="008A076F"/>
    <w:rsid w:val="008A0ADA"/>
    <w:rsid w:val="008A1201"/>
    <w:rsid w:val="008A22DE"/>
    <w:rsid w:val="008A25A9"/>
    <w:rsid w:val="008A2AA8"/>
    <w:rsid w:val="008A2B32"/>
    <w:rsid w:val="008A2E92"/>
    <w:rsid w:val="008A3C2C"/>
    <w:rsid w:val="008A3E21"/>
    <w:rsid w:val="008A3F8C"/>
    <w:rsid w:val="008A42BA"/>
    <w:rsid w:val="008A44CB"/>
    <w:rsid w:val="008A4789"/>
    <w:rsid w:val="008A4934"/>
    <w:rsid w:val="008A4D5C"/>
    <w:rsid w:val="008A53A6"/>
    <w:rsid w:val="008A5D03"/>
    <w:rsid w:val="008A5F1D"/>
    <w:rsid w:val="008A655B"/>
    <w:rsid w:val="008A6C94"/>
    <w:rsid w:val="008A6F57"/>
    <w:rsid w:val="008A70E2"/>
    <w:rsid w:val="008A74C6"/>
    <w:rsid w:val="008A7741"/>
    <w:rsid w:val="008B0761"/>
    <w:rsid w:val="008B088C"/>
    <w:rsid w:val="008B096A"/>
    <w:rsid w:val="008B1292"/>
    <w:rsid w:val="008B14B4"/>
    <w:rsid w:val="008B1821"/>
    <w:rsid w:val="008B1890"/>
    <w:rsid w:val="008B225E"/>
    <w:rsid w:val="008B2FC6"/>
    <w:rsid w:val="008B3128"/>
    <w:rsid w:val="008B3914"/>
    <w:rsid w:val="008B3A70"/>
    <w:rsid w:val="008B451C"/>
    <w:rsid w:val="008B4651"/>
    <w:rsid w:val="008B4B03"/>
    <w:rsid w:val="008B4FC6"/>
    <w:rsid w:val="008B561E"/>
    <w:rsid w:val="008B656E"/>
    <w:rsid w:val="008B6B42"/>
    <w:rsid w:val="008B71D4"/>
    <w:rsid w:val="008B7B7E"/>
    <w:rsid w:val="008B7EA6"/>
    <w:rsid w:val="008C00E1"/>
    <w:rsid w:val="008C01C7"/>
    <w:rsid w:val="008C0994"/>
    <w:rsid w:val="008C132B"/>
    <w:rsid w:val="008C149D"/>
    <w:rsid w:val="008C15F5"/>
    <w:rsid w:val="008C22CF"/>
    <w:rsid w:val="008C2C65"/>
    <w:rsid w:val="008C3AF4"/>
    <w:rsid w:val="008C626B"/>
    <w:rsid w:val="008C7BFC"/>
    <w:rsid w:val="008C7D60"/>
    <w:rsid w:val="008D0197"/>
    <w:rsid w:val="008D0BC2"/>
    <w:rsid w:val="008D0FDD"/>
    <w:rsid w:val="008D1AE5"/>
    <w:rsid w:val="008D3027"/>
    <w:rsid w:val="008D3151"/>
    <w:rsid w:val="008D339B"/>
    <w:rsid w:val="008D38AE"/>
    <w:rsid w:val="008D3947"/>
    <w:rsid w:val="008D3B4E"/>
    <w:rsid w:val="008D3C09"/>
    <w:rsid w:val="008D4663"/>
    <w:rsid w:val="008D4DC2"/>
    <w:rsid w:val="008D5080"/>
    <w:rsid w:val="008D521E"/>
    <w:rsid w:val="008D5A21"/>
    <w:rsid w:val="008D5B70"/>
    <w:rsid w:val="008D67BE"/>
    <w:rsid w:val="008D684D"/>
    <w:rsid w:val="008D69F8"/>
    <w:rsid w:val="008D6F10"/>
    <w:rsid w:val="008D7ADE"/>
    <w:rsid w:val="008E082C"/>
    <w:rsid w:val="008E11DA"/>
    <w:rsid w:val="008E1627"/>
    <w:rsid w:val="008E231B"/>
    <w:rsid w:val="008E3005"/>
    <w:rsid w:val="008E4027"/>
    <w:rsid w:val="008E4364"/>
    <w:rsid w:val="008E4476"/>
    <w:rsid w:val="008E4685"/>
    <w:rsid w:val="008E4915"/>
    <w:rsid w:val="008E4959"/>
    <w:rsid w:val="008E4BD9"/>
    <w:rsid w:val="008E543D"/>
    <w:rsid w:val="008E5655"/>
    <w:rsid w:val="008E62B9"/>
    <w:rsid w:val="008E6720"/>
    <w:rsid w:val="008E6855"/>
    <w:rsid w:val="008E6D11"/>
    <w:rsid w:val="008E6D69"/>
    <w:rsid w:val="008E7DE0"/>
    <w:rsid w:val="008F04B9"/>
    <w:rsid w:val="008F0A2E"/>
    <w:rsid w:val="008F0CA8"/>
    <w:rsid w:val="008F0EF4"/>
    <w:rsid w:val="008F0F0E"/>
    <w:rsid w:val="008F1063"/>
    <w:rsid w:val="008F106A"/>
    <w:rsid w:val="008F119E"/>
    <w:rsid w:val="008F141B"/>
    <w:rsid w:val="008F14C7"/>
    <w:rsid w:val="008F1592"/>
    <w:rsid w:val="008F1C73"/>
    <w:rsid w:val="008F2468"/>
    <w:rsid w:val="008F29DD"/>
    <w:rsid w:val="008F3700"/>
    <w:rsid w:val="008F3B17"/>
    <w:rsid w:val="008F44F7"/>
    <w:rsid w:val="008F473E"/>
    <w:rsid w:val="008F5324"/>
    <w:rsid w:val="008F5590"/>
    <w:rsid w:val="008F5BF7"/>
    <w:rsid w:val="008F5DC3"/>
    <w:rsid w:val="008F638F"/>
    <w:rsid w:val="008F655D"/>
    <w:rsid w:val="008F6612"/>
    <w:rsid w:val="008F6ACA"/>
    <w:rsid w:val="008F6B97"/>
    <w:rsid w:val="008F729F"/>
    <w:rsid w:val="008F75AB"/>
    <w:rsid w:val="00901060"/>
    <w:rsid w:val="00901356"/>
    <w:rsid w:val="009017E0"/>
    <w:rsid w:val="00901833"/>
    <w:rsid w:val="0090202D"/>
    <w:rsid w:val="00902315"/>
    <w:rsid w:val="00902CB3"/>
    <w:rsid w:val="0090325A"/>
    <w:rsid w:val="00903751"/>
    <w:rsid w:val="009037DF"/>
    <w:rsid w:val="00903D7B"/>
    <w:rsid w:val="0090446C"/>
    <w:rsid w:val="00904E4D"/>
    <w:rsid w:val="009050A0"/>
    <w:rsid w:val="00905B52"/>
    <w:rsid w:val="00905EBD"/>
    <w:rsid w:val="009060FC"/>
    <w:rsid w:val="00907048"/>
    <w:rsid w:val="009076B6"/>
    <w:rsid w:val="00907B1B"/>
    <w:rsid w:val="00907C4E"/>
    <w:rsid w:val="009101A9"/>
    <w:rsid w:val="00910563"/>
    <w:rsid w:val="009115FA"/>
    <w:rsid w:val="00911A50"/>
    <w:rsid w:val="00911BA9"/>
    <w:rsid w:val="00911F4A"/>
    <w:rsid w:val="009137F9"/>
    <w:rsid w:val="00913C45"/>
    <w:rsid w:val="00914761"/>
    <w:rsid w:val="00914C0A"/>
    <w:rsid w:val="00915C14"/>
    <w:rsid w:val="00915C19"/>
    <w:rsid w:val="00915F35"/>
    <w:rsid w:val="00916189"/>
    <w:rsid w:val="00916A6C"/>
    <w:rsid w:val="00916FCD"/>
    <w:rsid w:val="0091764B"/>
    <w:rsid w:val="00917999"/>
    <w:rsid w:val="00917C1D"/>
    <w:rsid w:val="00920A18"/>
    <w:rsid w:val="00921191"/>
    <w:rsid w:val="009222C4"/>
    <w:rsid w:val="00922729"/>
    <w:rsid w:val="00922A17"/>
    <w:rsid w:val="00922E5E"/>
    <w:rsid w:val="00923E20"/>
    <w:rsid w:val="00924038"/>
    <w:rsid w:val="009241F1"/>
    <w:rsid w:val="00924240"/>
    <w:rsid w:val="00924701"/>
    <w:rsid w:val="00924D57"/>
    <w:rsid w:val="00924EB1"/>
    <w:rsid w:val="00925FE8"/>
    <w:rsid w:val="00926881"/>
    <w:rsid w:val="00926A11"/>
    <w:rsid w:val="00926B2B"/>
    <w:rsid w:val="00927425"/>
    <w:rsid w:val="009274A3"/>
    <w:rsid w:val="009301D5"/>
    <w:rsid w:val="00930782"/>
    <w:rsid w:val="00931038"/>
    <w:rsid w:val="00931747"/>
    <w:rsid w:val="00931B88"/>
    <w:rsid w:val="009320B9"/>
    <w:rsid w:val="009328E0"/>
    <w:rsid w:val="00933C45"/>
    <w:rsid w:val="00934690"/>
    <w:rsid w:val="00936027"/>
    <w:rsid w:val="009363A6"/>
    <w:rsid w:val="0093718B"/>
    <w:rsid w:val="009375F1"/>
    <w:rsid w:val="00937AE2"/>
    <w:rsid w:val="00937F81"/>
    <w:rsid w:val="009409AB"/>
    <w:rsid w:val="009424A4"/>
    <w:rsid w:val="00942D3F"/>
    <w:rsid w:val="00943022"/>
    <w:rsid w:val="00943177"/>
    <w:rsid w:val="00943860"/>
    <w:rsid w:val="00944458"/>
    <w:rsid w:val="0094505F"/>
    <w:rsid w:val="009457DF"/>
    <w:rsid w:val="00945AA3"/>
    <w:rsid w:val="00945DF7"/>
    <w:rsid w:val="00945F6D"/>
    <w:rsid w:val="009460C2"/>
    <w:rsid w:val="00946145"/>
    <w:rsid w:val="0094755B"/>
    <w:rsid w:val="00950AB5"/>
    <w:rsid w:val="009519B7"/>
    <w:rsid w:val="00951A85"/>
    <w:rsid w:val="0095294B"/>
    <w:rsid w:val="00952A06"/>
    <w:rsid w:val="00952E40"/>
    <w:rsid w:val="00953D2A"/>
    <w:rsid w:val="009544CA"/>
    <w:rsid w:val="00954626"/>
    <w:rsid w:val="00954E1B"/>
    <w:rsid w:val="009550E6"/>
    <w:rsid w:val="00955793"/>
    <w:rsid w:val="009571FD"/>
    <w:rsid w:val="00957665"/>
    <w:rsid w:val="00960AE8"/>
    <w:rsid w:val="009614D9"/>
    <w:rsid w:val="00961840"/>
    <w:rsid w:val="009626F7"/>
    <w:rsid w:val="009629AC"/>
    <w:rsid w:val="00962F59"/>
    <w:rsid w:val="009631C9"/>
    <w:rsid w:val="00963668"/>
    <w:rsid w:val="009637C6"/>
    <w:rsid w:val="00963B78"/>
    <w:rsid w:val="00963FE3"/>
    <w:rsid w:val="00964126"/>
    <w:rsid w:val="00965F01"/>
    <w:rsid w:val="0096630F"/>
    <w:rsid w:val="009669E2"/>
    <w:rsid w:val="00966B45"/>
    <w:rsid w:val="00967144"/>
    <w:rsid w:val="009677D6"/>
    <w:rsid w:val="00967D3F"/>
    <w:rsid w:val="0097015D"/>
    <w:rsid w:val="0097063B"/>
    <w:rsid w:val="00971525"/>
    <w:rsid w:val="009715E0"/>
    <w:rsid w:val="00971929"/>
    <w:rsid w:val="00971CDF"/>
    <w:rsid w:val="00972541"/>
    <w:rsid w:val="00972602"/>
    <w:rsid w:val="0097356C"/>
    <w:rsid w:val="009737B9"/>
    <w:rsid w:val="009746D4"/>
    <w:rsid w:val="009747F1"/>
    <w:rsid w:val="009761CF"/>
    <w:rsid w:val="00976594"/>
    <w:rsid w:val="00976F93"/>
    <w:rsid w:val="00977A0F"/>
    <w:rsid w:val="00977A1C"/>
    <w:rsid w:val="00980456"/>
    <w:rsid w:val="00980B01"/>
    <w:rsid w:val="0098108F"/>
    <w:rsid w:val="00981135"/>
    <w:rsid w:val="009814BD"/>
    <w:rsid w:val="009818DC"/>
    <w:rsid w:val="00981F68"/>
    <w:rsid w:val="009824E2"/>
    <w:rsid w:val="0098250B"/>
    <w:rsid w:val="00983012"/>
    <w:rsid w:val="00983C3B"/>
    <w:rsid w:val="00983DBC"/>
    <w:rsid w:val="00983E44"/>
    <w:rsid w:val="00983F98"/>
    <w:rsid w:val="0098405C"/>
    <w:rsid w:val="00984086"/>
    <w:rsid w:val="00984AC5"/>
    <w:rsid w:val="00985BDF"/>
    <w:rsid w:val="0098669D"/>
    <w:rsid w:val="009867F9"/>
    <w:rsid w:val="00986E5A"/>
    <w:rsid w:val="009875EB"/>
    <w:rsid w:val="00990BC4"/>
    <w:rsid w:val="00991557"/>
    <w:rsid w:val="009921D9"/>
    <w:rsid w:val="0099282F"/>
    <w:rsid w:val="0099312A"/>
    <w:rsid w:val="0099347C"/>
    <w:rsid w:val="00993691"/>
    <w:rsid w:val="009938FB"/>
    <w:rsid w:val="009943C9"/>
    <w:rsid w:val="00994B18"/>
    <w:rsid w:val="00994E19"/>
    <w:rsid w:val="00996B99"/>
    <w:rsid w:val="00996DCD"/>
    <w:rsid w:val="00996E78"/>
    <w:rsid w:val="00997119"/>
    <w:rsid w:val="00997C13"/>
    <w:rsid w:val="009A0D4B"/>
    <w:rsid w:val="009A0F91"/>
    <w:rsid w:val="009A1B9C"/>
    <w:rsid w:val="009A242E"/>
    <w:rsid w:val="009A2970"/>
    <w:rsid w:val="009A3224"/>
    <w:rsid w:val="009A33B7"/>
    <w:rsid w:val="009A36CD"/>
    <w:rsid w:val="009A3A2F"/>
    <w:rsid w:val="009A45F3"/>
    <w:rsid w:val="009A4619"/>
    <w:rsid w:val="009A4A13"/>
    <w:rsid w:val="009A4BF0"/>
    <w:rsid w:val="009A4F50"/>
    <w:rsid w:val="009A552A"/>
    <w:rsid w:val="009A5A16"/>
    <w:rsid w:val="009A5B31"/>
    <w:rsid w:val="009A6369"/>
    <w:rsid w:val="009A6CBA"/>
    <w:rsid w:val="009A7091"/>
    <w:rsid w:val="009A7523"/>
    <w:rsid w:val="009A76D9"/>
    <w:rsid w:val="009A7C2E"/>
    <w:rsid w:val="009B0061"/>
    <w:rsid w:val="009B0970"/>
    <w:rsid w:val="009B0D41"/>
    <w:rsid w:val="009B1D8B"/>
    <w:rsid w:val="009B3917"/>
    <w:rsid w:val="009B3EE4"/>
    <w:rsid w:val="009B3FFC"/>
    <w:rsid w:val="009B5322"/>
    <w:rsid w:val="009B5379"/>
    <w:rsid w:val="009B612B"/>
    <w:rsid w:val="009B6433"/>
    <w:rsid w:val="009B69FC"/>
    <w:rsid w:val="009B6AA0"/>
    <w:rsid w:val="009B6C38"/>
    <w:rsid w:val="009B70C2"/>
    <w:rsid w:val="009B71B7"/>
    <w:rsid w:val="009B7CF7"/>
    <w:rsid w:val="009C0900"/>
    <w:rsid w:val="009C18C4"/>
    <w:rsid w:val="009C2215"/>
    <w:rsid w:val="009C2815"/>
    <w:rsid w:val="009C2E54"/>
    <w:rsid w:val="009C2F17"/>
    <w:rsid w:val="009C38F5"/>
    <w:rsid w:val="009C49D3"/>
    <w:rsid w:val="009C4C6D"/>
    <w:rsid w:val="009C4D10"/>
    <w:rsid w:val="009C4D47"/>
    <w:rsid w:val="009C4D9F"/>
    <w:rsid w:val="009C4E08"/>
    <w:rsid w:val="009C79B7"/>
    <w:rsid w:val="009C7D52"/>
    <w:rsid w:val="009C7F10"/>
    <w:rsid w:val="009D0039"/>
    <w:rsid w:val="009D033D"/>
    <w:rsid w:val="009D086F"/>
    <w:rsid w:val="009D1539"/>
    <w:rsid w:val="009D18AE"/>
    <w:rsid w:val="009D19F6"/>
    <w:rsid w:val="009D1DFA"/>
    <w:rsid w:val="009D1ED5"/>
    <w:rsid w:val="009D284B"/>
    <w:rsid w:val="009D2CA5"/>
    <w:rsid w:val="009D2E1F"/>
    <w:rsid w:val="009D3BA4"/>
    <w:rsid w:val="009D3FA7"/>
    <w:rsid w:val="009D40FF"/>
    <w:rsid w:val="009D6A2C"/>
    <w:rsid w:val="009D6A90"/>
    <w:rsid w:val="009D6B4E"/>
    <w:rsid w:val="009D71F2"/>
    <w:rsid w:val="009D7AA0"/>
    <w:rsid w:val="009D7FC7"/>
    <w:rsid w:val="009E0127"/>
    <w:rsid w:val="009E026C"/>
    <w:rsid w:val="009E0744"/>
    <w:rsid w:val="009E1621"/>
    <w:rsid w:val="009E23E5"/>
    <w:rsid w:val="009E3244"/>
    <w:rsid w:val="009E42B7"/>
    <w:rsid w:val="009E4D5E"/>
    <w:rsid w:val="009E4EEC"/>
    <w:rsid w:val="009E6392"/>
    <w:rsid w:val="009E68FD"/>
    <w:rsid w:val="009E6A13"/>
    <w:rsid w:val="009E793B"/>
    <w:rsid w:val="009E7ABF"/>
    <w:rsid w:val="009E7D85"/>
    <w:rsid w:val="009E7F11"/>
    <w:rsid w:val="009E7FC9"/>
    <w:rsid w:val="009F00B9"/>
    <w:rsid w:val="009F0205"/>
    <w:rsid w:val="009F0496"/>
    <w:rsid w:val="009F140F"/>
    <w:rsid w:val="009F200A"/>
    <w:rsid w:val="009F2B91"/>
    <w:rsid w:val="009F2EA3"/>
    <w:rsid w:val="009F2ED2"/>
    <w:rsid w:val="009F330E"/>
    <w:rsid w:val="009F33AE"/>
    <w:rsid w:val="009F3683"/>
    <w:rsid w:val="009F3E1B"/>
    <w:rsid w:val="009F3FF2"/>
    <w:rsid w:val="009F46D3"/>
    <w:rsid w:val="009F4AED"/>
    <w:rsid w:val="009F572E"/>
    <w:rsid w:val="009F5EBD"/>
    <w:rsid w:val="009F6371"/>
    <w:rsid w:val="009F648A"/>
    <w:rsid w:val="009F6B4A"/>
    <w:rsid w:val="009F6B85"/>
    <w:rsid w:val="009F7235"/>
    <w:rsid w:val="009F7425"/>
    <w:rsid w:val="009F7962"/>
    <w:rsid w:val="009F798F"/>
    <w:rsid w:val="00A01B61"/>
    <w:rsid w:val="00A01CBF"/>
    <w:rsid w:val="00A02564"/>
    <w:rsid w:val="00A02799"/>
    <w:rsid w:val="00A027FD"/>
    <w:rsid w:val="00A02FF1"/>
    <w:rsid w:val="00A033DC"/>
    <w:rsid w:val="00A0340D"/>
    <w:rsid w:val="00A04306"/>
    <w:rsid w:val="00A0476B"/>
    <w:rsid w:val="00A05E69"/>
    <w:rsid w:val="00A065F7"/>
    <w:rsid w:val="00A06E0F"/>
    <w:rsid w:val="00A07126"/>
    <w:rsid w:val="00A074FF"/>
    <w:rsid w:val="00A07804"/>
    <w:rsid w:val="00A07A3C"/>
    <w:rsid w:val="00A07EF0"/>
    <w:rsid w:val="00A104C1"/>
    <w:rsid w:val="00A108BE"/>
    <w:rsid w:val="00A1100A"/>
    <w:rsid w:val="00A1195C"/>
    <w:rsid w:val="00A11ECB"/>
    <w:rsid w:val="00A12276"/>
    <w:rsid w:val="00A1244E"/>
    <w:rsid w:val="00A137B8"/>
    <w:rsid w:val="00A14E5C"/>
    <w:rsid w:val="00A1573A"/>
    <w:rsid w:val="00A1585A"/>
    <w:rsid w:val="00A16097"/>
    <w:rsid w:val="00A16515"/>
    <w:rsid w:val="00A16603"/>
    <w:rsid w:val="00A1662C"/>
    <w:rsid w:val="00A169CB"/>
    <w:rsid w:val="00A206E6"/>
    <w:rsid w:val="00A20C8C"/>
    <w:rsid w:val="00A211AE"/>
    <w:rsid w:val="00A21622"/>
    <w:rsid w:val="00A225EC"/>
    <w:rsid w:val="00A22759"/>
    <w:rsid w:val="00A2279A"/>
    <w:rsid w:val="00A22FFB"/>
    <w:rsid w:val="00A231D5"/>
    <w:rsid w:val="00A233EC"/>
    <w:rsid w:val="00A236C5"/>
    <w:rsid w:val="00A246C7"/>
    <w:rsid w:val="00A24850"/>
    <w:rsid w:val="00A24D00"/>
    <w:rsid w:val="00A2540B"/>
    <w:rsid w:val="00A258DE"/>
    <w:rsid w:val="00A26B77"/>
    <w:rsid w:val="00A27B23"/>
    <w:rsid w:val="00A30028"/>
    <w:rsid w:val="00A310A0"/>
    <w:rsid w:val="00A31725"/>
    <w:rsid w:val="00A32178"/>
    <w:rsid w:val="00A322D8"/>
    <w:rsid w:val="00A3247B"/>
    <w:rsid w:val="00A339F5"/>
    <w:rsid w:val="00A347AF"/>
    <w:rsid w:val="00A35C1C"/>
    <w:rsid w:val="00A35C6A"/>
    <w:rsid w:val="00A36492"/>
    <w:rsid w:val="00A36819"/>
    <w:rsid w:val="00A3681D"/>
    <w:rsid w:val="00A36FBB"/>
    <w:rsid w:val="00A37E5A"/>
    <w:rsid w:val="00A404B0"/>
    <w:rsid w:val="00A406C8"/>
    <w:rsid w:val="00A41174"/>
    <w:rsid w:val="00A422F5"/>
    <w:rsid w:val="00A42566"/>
    <w:rsid w:val="00A4281F"/>
    <w:rsid w:val="00A42F1C"/>
    <w:rsid w:val="00A43053"/>
    <w:rsid w:val="00A43851"/>
    <w:rsid w:val="00A43BDA"/>
    <w:rsid w:val="00A44110"/>
    <w:rsid w:val="00A442E7"/>
    <w:rsid w:val="00A4453D"/>
    <w:rsid w:val="00A44702"/>
    <w:rsid w:val="00A44A25"/>
    <w:rsid w:val="00A44AAB"/>
    <w:rsid w:val="00A44D99"/>
    <w:rsid w:val="00A45141"/>
    <w:rsid w:val="00A4520A"/>
    <w:rsid w:val="00A4576A"/>
    <w:rsid w:val="00A45E55"/>
    <w:rsid w:val="00A4604B"/>
    <w:rsid w:val="00A4719A"/>
    <w:rsid w:val="00A47665"/>
    <w:rsid w:val="00A4798C"/>
    <w:rsid w:val="00A50285"/>
    <w:rsid w:val="00A50544"/>
    <w:rsid w:val="00A5193C"/>
    <w:rsid w:val="00A519EE"/>
    <w:rsid w:val="00A51B60"/>
    <w:rsid w:val="00A5285B"/>
    <w:rsid w:val="00A5292D"/>
    <w:rsid w:val="00A52BBB"/>
    <w:rsid w:val="00A5319C"/>
    <w:rsid w:val="00A53367"/>
    <w:rsid w:val="00A53639"/>
    <w:rsid w:val="00A5369F"/>
    <w:rsid w:val="00A539E1"/>
    <w:rsid w:val="00A53E2D"/>
    <w:rsid w:val="00A54652"/>
    <w:rsid w:val="00A54B61"/>
    <w:rsid w:val="00A54D56"/>
    <w:rsid w:val="00A54DC4"/>
    <w:rsid w:val="00A5524B"/>
    <w:rsid w:val="00A553E3"/>
    <w:rsid w:val="00A554D4"/>
    <w:rsid w:val="00A55EA9"/>
    <w:rsid w:val="00A55FEE"/>
    <w:rsid w:val="00A56EBF"/>
    <w:rsid w:val="00A56F4E"/>
    <w:rsid w:val="00A56F8B"/>
    <w:rsid w:val="00A5739F"/>
    <w:rsid w:val="00A576C5"/>
    <w:rsid w:val="00A577F5"/>
    <w:rsid w:val="00A57A33"/>
    <w:rsid w:val="00A6030D"/>
    <w:rsid w:val="00A61181"/>
    <w:rsid w:val="00A611F4"/>
    <w:rsid w:val="00A61DD2"/>
    <w:rsid w:val="00A61F49"/>
    <w:rsid w:val="00A630D1"/>
    <w:rsid w:val="00A63304"/>
    <w:rsid w:val="00A64502"/>
    <w:rsid w:val="00A645E7"/>
    <w:rsid w:val="00A64FFF"/>
    <w:rsid w:val="00A656C9"/>
    <w:rsid w:val="00A65BDE"/>
    <w:rsid w:val="00A65C30"/>
    <w:rsid w:val="00A65DE7"/>
    <w:rsid w:val="00A65F43"/>
    <w:rsid w:val="00A660A3"/>
    <w:rsid w:val="00A66B46"/>
    <w:rsid w:val="00A6739E"/>
    <w:rsid w:val="00A6744A"/>
    <w:rsid w:val="00A67784"/>
    <w:rsid w:val="00A70183"/>
    <w:rsid w:val="00A7023B"/>
    <w:rsid w:val="00A70A96"/>
    <w:rsid w:val="00A70F55"/>
    <w:rsid w:val="00A7140C"/>
    <w:rsid w:val="00A71740"/>
    <w:rsid w:val="00A71A06"/>
    <w:rsid w:val="00A72E25"/>
    <w:rsid w:val="00A73C80"/>
    <w:rsid w:val="00A73C97"/>
    <w:rsid w:val="00A73DC7"/>
    <w:rsid w:val="00A74B20"/>
    <w:rsid w:val="00A74ED8"/>
    <w:rsid w:val="00A74F11"/>
    <w:rsid w:val="00A758FC"/>
    <w:rsid w:val="00A759BC"/>
    <w:rsid w:val="00A75AE3"/>
    <w:rsid w:val="00A7664D"/>
    <w:rsid w:val="00A7683E"/>
    <w:rsid w:val="00A76A1F"/>
    <w:rsid w:val="00A77393"/>
    <w:rsid w:val="00A778FB"/>
    <w:rsid w:val="00A8044E"/>
    <w:rsid w:val="00A804F4"/>
    <w:rsid w:val="00A80AF8"/>
    <w:rsid w:val="00A80D8D"/>
    <w:rsid w:val="00A81265"/>
    <w:rsid w:val="00A81FC4"/>
    <w:rsid w:val="00A826A9"/>
    <w:rsid w:val="00A82A18"/>
    <w:rsid w:val="00A82E5B"/>
    <w:rsid w:val="00A82EBD"/>
    <w:rsid w:val="00A8350C"/>
    <w:rsid w:val="00A83534"/>
    <w:rsid w:val="00A84BD2"/>
    <w:rsid w:val="00A85D25"/>
    <w:rsid w:val="00A85D90"/>
    <w:rsid w:val="00A86561"/>
    <w:rsid w:val="00A8658F"/>
    <w:rsid w:val="00A87156"/>
    <w:rsid w:val="00A87B69"/>
    <w:rsid w:val="00A87DB7"/>
    <w:rsid w:val="00A902B1"/>
    <w:rsid w:val="00A90381"/>
    <w:rsid w:val="00A90839"/>
    <w:rsid w:val="00A90B97"/>
    <w:rsid w:val="00A919A9"/>
    <w:rsid w:val="00A91C59"/>
    <w:rsid w:val="00A92063"/>
    <w:rsid w:val="00A921BE"/>
    <w:rsid w:val="00A922B5"/>
    <w:rsid w:val="00A927A7"/>
    <w:rsid w:val="00A9287E"/>
    <w:rsid w:val="00A93067"/>
    <w:rsid w:val="00A94587"/>
    <w:rsid w:val="00A94F91"/>
    <w:rsid w:val="00A957EC"/>
    <w:rsid w:val="00A96405"/>
    <w:rsid w:val="00A9649E"/>
    <w:rsid w:val="00A967AF"/>
    <w:rsid w:val="00A99695"/>
    <w:rsid w:val="00AA0241"/>
    <w:rsid w:val="00AA02C4"/>
    <w:rsid w:val="00AA06E8"/>
    <w:rsid w:val="00AA1227"/>
    <w:rsid w:val="00AA2673"/>
    <w:rsid w:val="00AA3CB1"/>
    <w:rsid w:val="00AA3F0E"/>
    <w:rsid w:val="00AA41E7"/>
    <w:rsid w:val="00AA541A"/>
    <w:rsid w:val="00AA57E5"/>
    <w:rsid w:val="00AA664C"/>
    <w:rsid w:val="00AA674F"/>
    <w:rsid w:val="00AA7E45"/>
    <w:rsid w:val="00AB0A03"/>
    <w:rsid w:val="00AB0A14"/>
    <w:rsid w:val="00AB105F"/>
    <w:rsid w:val="00AB3C34"/>
    <w:rsid w:val="00AB3CC1"/>
    <w:rsid w:val="00AB404E"/>
    <w:rsid w:val="00AB4604"/>
    <w:rsid w:val="00AB48C1"/>
    <w:rsid w:val="00AB4B8D"/>
    <w:rsid w:val="00AB4BAF"/>
    <w:rsid w:val="00AB51F9"/>
    <w:rsid w:val="00AB5A65"/>
    <w:rsid w:val="00AB60EC"/>
    <w:rsid w:val="00AB6360"/>
    <w:rsid w:val="00AB6A6B"/>
    <w:rsid w:val="00AB6CAF"/>
    <w:rsid w:val="00AB7000"/>
    <w:rsid w:val="00AB73EA"/>
    <w:rsid w:val="00AB78DC"/>
    <w:rsid w:val="00AB7B19"/>
    <w:rsid w:val="00AC0203"/>
    <w:rsid w:val="00AC054F"/>
    <w:rsid w:val="00AC06AB"/>
    <w:rsid w:val="00AC1574"/>
    <w:rsid w:val="00AC16C2"/>
    <w:rsid w:val="00AC1757"/>
    <w:rsid w:val="00AC25D6"/>
    <w:rsid w:val="00AC2690"/>
    <w:rsid w:val="00AC29BD"/>
    <w:rsid w:val="00AC2C0D"/>
    <w:rsid w:val="00AC31FA"/>
    <w:rsid w:val="00AC3D27"/>
    <w:rsid w:val="00AC4436"/>
    <w:rsid w:val="00AC4615"/>
    <w:rsid w:val="00AC475D"/>
    <w:rsid w:val="00AC4989"/>
    <w:rsid w:val="00AC4B0A"/>
    <w:rsid w:val="00AC5DF0"/>
    <w:rsid w:val="00AC6118"/>
    <w:rsid w:val="00AC626F"/>
    <w:rsid w:val="00AC6670"/>
    <w:rsid w:val="00AC6E7D"/>
    <w:rsid w:val="00AC747E"/>
    <w:rsid w:val="00AC7C37"/>
    <w:rsid w:val="00AD03CD"/>
    <w:rsid w:val="00AD0869"/>
    <w:rsid w:val="00AD0ED3"/>
    <w:rsid w:val="00AD2A8D"/>
    <w:rsid w:val="00AD327A"/>
    <w:rsid w:val="00AD3662"/>
    <w:rsid w:val="00AD3CC6"/>
    <w:rsid w:val="00AD43C9"/>
    <w:rsid w:val="00AD4B7E"/>
    <w:rsid w:val="00AD558C"/>
    <w:rsid w:val="00AD584F"/>
    <w:rsid w:val="00AD5873"/>
    <w:rsid w:val="00AD5E70"/>
    <w:rsid w:val="00AD6887"/>
    <w:rsid w:val="00AD75F2"/>
    <w:rsid w:val="00AE01FB"/>
    <w:rsid w:val="00AE023D"/>
    <w:rsid w:val="00AE026B"/>
    <w:rsid w:val="00AE036B"/>
    <w:rsid w:val="00AE0432"/>
    <w:rsid w:val="00AE0541"/>
    <w:rsid w:val="00AE06D2"/>
    <w:rsid w:val="00AE07F7"/>
    <w:rsid w:val="00AE0CA7"/>
    <w:rsid w:val="00AE0D46"/>
    <w:rsid w:val="00AE12A5"/>
    <w:rsid w:val="00AE12BA"/>
    <w:rsid w:val="00AE133A"/>
    <w:rsid w:val="00AE1D35"/>
    <w:rsid w:val="00AE20AB"/>
    <w:rsid w:val="00AE2597"/>
    <w:rsid w:val="00AE25EC"/>
    <w:rsid w:val="00AE2751"/>
    <w:rsid w:val="00AE3054"/>
    <w:rsid w:val="00AE313E"/>
    <w:rsid w:val="00AE3880"/>
    <w:rsid w:val="00AE3CB0"/>
    <w:rsid w:val="00AE50FE"/>
    <w:rsid w:val="00AE517D"/>
    <w:rsid w:val="00AE53FE"/>
    <w:rsid w:val="00AE603B"/>
    <w:rsid w:val="00AE66C4"/>
    <w:rsid w:val="00AE6BB3"/>
    <w:rsid w:val="00AE7792"/>
    <w:rsid w:val="00AE77B4"/>
    <w:rsid w:val="00AE78E0"/>
    <w:rsid w:val="00AE7DC7"/>
    <w:rsid w:val="00AF0087"/>
    <w:rsid w:val="00AF0204"/>
    <w:rsid w:val="00AF09F6"/>
    <w:rsid w:val="00AF1ED4"/>
    <w:rsid w:val="00AF208F"/>
    <w:rsid w:val="00AF246E"/>
    <w:rsid w:val="00AF29A5"/>
    <w:rsid w:val="00AF2BF7"/>
    <w:rsid w:val="00AF30ED"/>
    <w:rsid w:val="00AF3191"/>
    <w:rsid w:val="00AF35A1"/>
    <w:rsid w:val="00AF382D"/>
    <w:rsid w:val="00AF4849"/>
    <w:rsid w:val="00AF5121"/>
    <w:rsid w:val="00AF58F6"/>
    <w:rsid w:val="00AF5A8A"/>
    <w:rsid w:val="00AF620D"/>
    <w:rsid w:val="00AF6369"/>
    <w:rsid w:val="00AF6912"/>
    <w:rsid w:val="00AF6BDE"/>
    <w:rsid w:val="00B00180"/>
    <w:rsid w:val="00B0104E"/>
    <w:rsid w:val="00B0199A"/>
    <w:rsid w:val="00B025F0"/>
    <w:rsid w:val="00B02A4A"/>
    <w:rsid w:val="00B02B6E"/>
    <w:rsid w:val="00B02C58"/>
    <w:rsid w:val="00B033D6"/>
    <w:rsid w:val="00B03C2D"/>
    <w:rsid w:val="00B03C80"/>
    <w:rsid w:val="00B04935"/>
    <w:rsid w:val="00B05CC8"/>
    <w:rsid w:val="00B05D62"/>
    <w:rsid w:val="00B05D87"/>
    <w:rsid w:val="00B07ED5"/>
    <w:rsid w:val="00B10580"/>
    <w:rsid w:val="00B105FB"/>
    <w:rsid w:val="00B10BB3"/>
    <w:rsid w:val="00B10F49"/>
    <w:rsid w:val="00B119E8"/>
    <w:rsid w:val="00B11DA1"/>
    <w:rsid w:val="00B1204B"/>
    <w:rsid w:val="00B12187"/>
    <w:rsid w:val="00B12A2E"/>
    <w:rsid w:val="00B12C36"/>
    <w:rsid w:val="00B12C6B"/>
    <w:rsid w:val="00B13553"/>
    <w:rsid w:val="00B135C9"/>
    <w:rsid w:val="00B137B3"/>
    <w:rsid w:val="00B139C9"/>
    <w:rsid w:val="00B13FA3"/>
    <w:rsid w:val="00B14005"/>
    <w:rsid w:val="00B1416A"/>
    <w:rsid w:val="00B1493E"/>
    <w:rsid w:val="00B14CCA"/>
    <w:rsid w:val="00B14EDF"/>
    <w:rsid w:val="00B14F4F"/>
    <w:rsid w:val="00B15145"/>
    <w:rsid w:val="00B15BB7"/>
    <w:rsid w:val="00B168E7"/>
    <w:rsid w:val="00B17055"/>
    <w:rsid w:val="00B171BC"/>
    <w:rsid w:val="00B1765B"/>
    <w:rsid w:val="00B17982"/>
    <w:rsid w:val="00B17B00"/>
    <w:rsid w:val="00B17B25"/>
    <w:rsid w:val="00B20B5D"/>
    <w:rsid w:val="00B20DD6"/>
    <w:rsid w:val="00B211F1"/>
    <w:rsid w:val="00B213F9"/>
    <w:rsid w:val="00B217ED"/>
    <w:rsid w:val="00B21B90"/>
    <w:rsid w:val="00B2206D"/>
    <w:rsid w:val="00B220DF"/>
    <w:rsid w:val="00B22D2E"/>
    <w:rsid w:val="00B23193"/>
    <w:rsid w:val="00B231BD"/>
    <w:rsid w:val="00B23D0E"/>
    <w:rsid w:val="00B23D37"/>
    <w:rsid w:val="00B23FB5"/>
    <w:rsid w:val="00B2494B"/>
    <w:rsid w:val="00B25E4A"/>
    <w:rsid w:val="00B262EB"/>
    <w:rsid w:val="00B271BE"/>
    <w:rsid w:val="00B276D5"/>
    <w:rsid w:val="00B27D0C"/>
    <w:rsid w:val="00B3014F"/>
    <w:rsid w:val="00B305C3"/>
    <w:rsid w:val="00B30B6C"/>
    <w:rsid w:val="00B30D28"/>
    <w:rsid w:val="00B31341"/>
    <w:rsid w:val="00B31D02"/>
    <w:rsid w:val="00B320A3"/>
    <w:rsid w:val="00B32121"/>
    <w:rsid w:val="00B3231C"/>
    <w:rsid w:val="00B32711"/>
    <w:rsid w:val="00B32742"/>
    <w:rsid w:val="00B32F08"/>
    <w:rsid w:val="00B3426E"/>
    <w:rsid w:val="00B34490"/>
    <w:rsid w:val="00B34901"/>
    <w:rsid w:val="00B3522B"/>
    <w:rsid w:val="00B35897"/>
    <w:rsid w:val="00B368D7"/>
    <w:rsid w:val="00B36EE9"/>
    <w:rsid w:val="00B37303"/>
    <w:rsid w:val="00B376A7"/>
    <w:rsid w:val="00B37963"/>
    <w:rsid w:val="00B400BF"/>
    <w:rsid w:val="00B401B7"/>
    <w:rsid w:val="00B405D4"/>
    <w:rsid w:val="00B406C7"/>
    <w:rsid w:val="00B40F3E"/>
    <w:rsid w:val="00B40F9B"/>
    <w:rsid w:val="00B41174"/>
    <w:rsid w:val="00B41739"/>
    <w:rsid w:val="00B41B20"/>
    <w:rsid w:val="00B41D6F"/>
    <w:rsid w:val="00B428D8"/>
    <w:rsid w:val="00B4336B"/>
    <w:rsid w:val="00B4347A"/>
    <w:rsid w:val="00B4383E"/>
    <w:rsid w:val="00B43AF4"/>
    <w:rsid w:val="00B43CEE"/>
    <w:rsid w:val="00B43E0A"/>
    <w:rsid w:val="00B44765"/>
    <w:rsid w:val="00B44E9A"/>
    <w:rsid w:val="00B457C1"/>
    <w:rsid w:val="00B45B76"/>
    <w:rsid w:val="00B463EF"/>
    <w:rsid w:val="00B4653F"/>
    <w:rsid w:val="00B46AF9"/>
    <w:rsid w:val="00B472BA"/>
    <w:rsid w:val="00B474D3"/>
    <w:rsid w:val="00B475F1"/>
    <w:rsid w:val="00B50132"/>
    <w:rsid w:val="00B50F82"/>
    <w:rsid w:val="00B510FF"/>
    <w:rsid w:val="00B534D5"/>
    <w:rsid w:val="00B54B48"/>
    <w:rsid w:val="00B55684"/>
    <w:rsid w:val="00B556B6"/>
    <w:rsid w:val="00B55C71"/>
    <w:rsid w:val="00B55D08"/>
    <w:rsid w:val="00B55E65"/>
    <w:rsid w:val="00B5686F"/>
    <w:rsid w:val="00B569BF"/>
    <w:rsid w:val="00B56B87"/>
    <w:rsid w:val="00B574C2"/>
    <w:rsid w:val="00B575FE"/>
    <w:rsid w:val="00B60950"/>
    <w:rsid w:val="00B6146E"/>
    <w:rsid w:val="00B6153E"/>
    <w:rsid w:val="00B617D8"/>
    <w:rsid w:val="00B621F5"/>
    <w:rsid w:val="00B627CC"/>
    <w:rsid w:val="00B6286E"/>
    <w:rsid w:val="00B62C2F"/>
    <w:rsid w:val="00B64A0D"/>
    <w:rsid w:val="00B6506D"/>
    <w:rsid w:val="00B653D7"/>
    <w:rsid w:val="00B66A28"/>
    <w:rsid w:val="00B673A0"/>
    <w:rsid w:val="00B67756"/>
    <w:rsid w:val="00B678EA"/>
    <w:rsid w:val="00B67C9B"/>
    <w:rsid w:val="00B70337"/>
    <w:rsid w:val="00B70483"/>
    <w:rsid w:val="00B70C8B"/>
    <w:rsid w:val="00B71038"/>
    <w:rsid w:val="00B712CB"/>
    <w:rsid w:val="00B71538"/>
    <w:rsid w:val="00B719C1"/>
    <w:rsid w:val="00B723DD"/>
    <w:rsid w:val="00B7288F"/>
    <w:rsid w:val="00B72BA7"/>
    <w:rsid w:val="00B72CDE"/>
    <w:rsid w:val="00B72E4C"/>
    <w:rsid w:val="00B74601"/>
    <w:rsid w:val="00B74CFA"/>
    <w:rsid w:val="00B755F5"/>
    <w:rsid w:val="00B7739D"/>
    <w:rsid w:val="00B77B09"/>
    <w:rsid w:val="00B77E6E"/>
    <w:rsid w:val="00B82536"/>
    <w:rsid w:val="00B829C2"/>
    <w:rsid w:val="00B829D7"/>
    <w:rsid w:val="00B837E2"/>
    <w:rsid w:val="00B839C2"/>
    <w:rsid w:val="00B842C5"/>
    <w:rsid w:val="00B843F4"/>
    <w:rsid w:val="00B8597B"/>
    <w:rsid w:val="00B85BCF"/>
    <w:rsid w:val="00B85F29"/>
    <w:rsid w:val="00B861D8"/>
    <w:rsid w:val="00B865B9"/>
    <w:rsid w:val="00B86E27"/>
    <w:rsid w:val="00B86F5B"/>
    <w:rsid w:val="00B874CE"/>
    <w:rsid w:val="00B87755"/>
    <w:rsid w:val="00B87910"/>
    <w:rsid w:val="00B879FC"/>
    <w:rsid w:val="00B87C8B"/>
    <w:rsid w:val="00B87E4D"/>
    <w:rsid w:val="00B90061"/>
    <w:rsid w:val="00B9027E"/>
    <w:rsid w:val="00B9046C"/>
    <w:rsid w:val="00B90943"/>
    <w:rsid w:val="00B90B62"/>
    <w:rsid w:val="00B911B0"/>
    <w:rsid w:val="00B91631"/>
    <w:rsid w:val="00B9166D"/>
    <w:rsid w:val="00B91F08"/>
    <w:rsid w:val="00B924E6"/>
    <w:rsid w:val="00B93EF1"/>
    <w:rsid w:val="00B93F1E"/>
    <w:rsid w:val="00B942EC"/>
    <w:rsid w:val="00B94619"/>
    <w:rsid w:val="00B948A6"/>
    <w:rsid w:val="00B94DE6"/>
    <w:rsid w:val="00B954A7"/>
    <w:rsid w:val="00B956C9"/>
    <w:rsid w:val="00B95D56"/>
    <w:rsid w:val="00B9628A"/>
    <w:rsid w:val="00B962AE"/>
    <w:rsid w:val="00B96D7A"/>
    <w:rsid w:val="00B97721"/>
    <w:rsid w:val="00BA2023"/>
    <w:rsid w:val="00BA2A5C"/>
    <w:rsid w:val="00BA3729"/>
    <w:rsid w:val="00BA4706"/>
    <w:rsid w:val="00BA509C"/>
    <w:rsid w:val="00BA5940"/>
    <w:rsid w:val="00BA5CB6"/>
    <w:rsid w:val="00BA60BD"/>
    <w:rsid w:val="00BA69F0"/>
    <w:rsid w:val="00BA6F81"/>
    <w:rsid w:val="00BA7AEF"/>
    <w:rsid w:val="00BA7D7D"/>
    <w:rsid w:val="00BB00DD"/>
    <w:rsid w:val="00BB0279"/>
    <w:rsid w:val="00BB04F4"/>
    <w:rsid w:val="00BB0574"/>
    <w:rsid w:val="00BB13F9"/>
    <w:rsid w:val="00BB1D88"/>
    <w:rsid w:val="00BB2E17"/>
    <w:rsid w:val="00BB3093"/>
    <w:rsid w:val="00BB36FF"/>
    <w:rsid w:val="00BB381E"/>
    <w:rsid w:val="00BB395D"/>
    <w:rsid w:val="00BB3B25"/>
    <w:rsid w:val="00BB46F0"/>
    <w:rsid w:val="00BB537D"/>
    <w:rsid w:val="00BB6EEB"/>
    <w:rsid w:val="00BB778D"/>
    <w:rsid w:val="00BB7D53"/>
    <w:rsid w:val="00BC0582"/>
    <w:rsid w:val="00BC0921"/>
    <w:rsid w:val="00BC0A1A"/>
    <w:rsid w:val="00BC1466"/>
    <w:rsid w:val="00BC14DE"/>
    <w:rsid w:val="00BC1888"/>
    <w:rsid w:val="00BC1F04"/>
    <w:rsid w:val="00BC202D"/>
    <w:rsid w:val="00BC30CE"/>
    <w:rsid w:val="00BC3249"/>
    <w:rsid w:val="00BC37A3"/>
    <w:rsid w:val="00BC37AF"/>
    <w:rsid w:val="00BC3962"/>
    <w:rsid w:val="00BC3C70"/>
    <w:rsid w:val="00BC429C"/>
    <w:rsid w:val="00BC444A"/>
    <w:rsid w:val="00BC5201"/>
    <w:rsid w:val="00BC5878"/>
    <w:rsid w:val="00BC5D6C"/>
    <w:rsid w:val="00BC61EA"/>
    <w:rsid w:val="00BC63F0"/>
    <w:rsid w:val="00BC67FA"/>
    <w:rsid w:val="00BC6A91"/>
    <w:rsid w:val="00BC727B"/>
    <w:rsid w:val="00BC7B32"/>
    <w:rsid w:val="00BC7EED"/>
    <w:rsid w:val="00BD028E"/>
    <w:rsid w:val="00BD0315"/>
    <w:rsid w:val="00BD0BEA"/>
    <w:rsid w:val="00BD1289"/>
    <w:rsid w:val="00BD1724"/>
    <w:rsid w:val="00BD20E7"/>
    <w:rsid w:val="00BD293E"/>
    <w:rsid w:val="00BD2E5A"/>
    <w:rsid w:val="00BD358A"/>
    <w:rsid w:val="00BD3F10"/>
    <w:rsid w:val="00BD42D9"/>
    <w:rsid w:val="00BD49B7"/>
    <w:rsid w:val="00BD4CE5"/>
    <w:rsid w:val="00BD530D"/>
    <w:rsid w:val="00BD550A"/>
    <w:rsid w:val="00BD57A0"/>
    <w:rsid w:val="00BD5925"/>
    <w:rsid w:val="00BD6223"/>
    <w:rsid w:val="00BD62ED"/>
    <w:rsid w:val="00BD64C5"/>
    <w:rsid w:val="00BD66A8"/>
    <w:rsid w:val="00BD6CD5"/>
    <w:rsid w:val="00BD7254"/>
    <w:rsid w:val="00BD74C4"/>
    <w:rsid w:val="00BD7A8E"/>
    <w:rsid w:val="00BD7E30"/>
    <w:rsid w:val="00BD7E4B"/>
    <w:rsid w:val="00BE02E4"/>
    <w:rsid w:val="00BE03EE"/>
    <w:rsid w:val="00BE0496"/>
    <w:rsid w:val="00BE174D"/>
    <w:rsid w:val="00BE19A5"/>
    <w:rsid w:val="00BE2BB6"/>
    <w:rsid w:val="00BE2F50"/>
    <w:rsid w:val="00BE3133"/>
    <w:rsid w:val="00BE321A"/>
    <w:rsid w:val="00BE393B"/>
    <w:rsid w:val="00BE3E3D"/>
    <w:rsid w:val="00BE42C5"/>
    <w:rsid w:val="00BE5E1C"/>
    <w:rsid w:val="00BE769B"/>
    <w:rsid w:val="00BE7741"/>
    <w:rsid w:val="00BE7927"/>
    <w:rsid w:val="00BE7ABB"/>
    <w:rsid w:val="00BF00B3"/>
    <w:rsid w:val="00BF031A"/>
    <w:rsid w:val="00BF0D84"/>
    <w:rsid w:val="00BF13A5"/>
    <w:rsid w:val="00BF1762"/>
    <w:rsid w:val="00BF1C87"/>
    <w:rsid w:val="00BF23E1"/>
    <w:rsid w:val="00BF249D"/>
    <w:rsid w:val="00BF2548"/>
    <w:rsid w:val="00BF25B6"/>
    <w:rsid w:val="00BF2935"/>
    <w:rsid w:val="00BF2DC1"/>
    <w:rsid w:val="00BF35A9"/>
    <w:rsid w:val="00BF3A46"/>
    <w:rsid w:val="00BF3F70"/>
    <w:rsid w:val="00BF42FE"/>
    <w:rsid w:val="00BF435E"/>
    <w:rsid w:val="00BF4875"/>
    <w:rsid w:val="00BF49A0"/>
    <w:rsid w:val="00BF4C5D"/>
    <w:rsid w:val="00BF518E"/>
    <w:rsid w:val="00BF54D2"/>
    <w:rsid w:val="00BF573C"/>
    <w:rsid w:val="00BF6272"/>
    <w:rsid w:val="00BF6ACC"/>
    <w:rsid w:val="00BF73D7"/>
    <w:rsid w:val="00BF7BF3"/>
    <w:rsid w:val="00C002D7"/>
    <w:rsid w:val="00C00DAC"/>
    <w:rsid w:val="00C017CB"/>
    <w:rsid w:val="00C01E19"/>
    <w:rsid w:val="00C02ADD"/>
    <w:rsid w:val="00C037D2"/>
    <w:rsid w:val="00C042EE"/>
    <w:rsid w:val="00C04D48"/>
    <w:rsid w:val="00C04D68"/>
    <w:rsid w:val="00C04E13"/>
    <w:rsid w:val="00C04F8B"/>
    <w:rsid w:val="00C0519E"/>
    <w:rsid w:val="00C05226"/>
    <w:rsid w:val="00C0553D"/>
    <w:rsid w:val="00C06089"/>
    <w:rsid w:val="00C06496"/>
    <w:rsid w:val="00C06545"/>
    <w:rsid w:val="00C06A4D"/>
    <w:rsid w:val="00C06AD8"/>
    <w:rsid w:val="00C06CCA"/>
    <w:rsid w:val="00C06DC8"/>
    <w:rsid w:val="00C06E7B"/>
    <w:rsid w:val="00C07876"/>
    <w:rsid w:val="00C1055F"/>
    <w:rsid w:val="00C1129C"/>
    <w:rsid w:val="00C11EB9"/>
    <w:rsid w:val="00C11EE1"/>
    <w:rsid w:val="00C1271E"/>
    <w:rsid w:val="00C13C33"/>
    <w:rsid w:val="00C143E8"/>
    <w:rsid w:val="00C1473A"/>
    <w:rsid w:val="00C14929"/>
    <w:rsid w:val="00C14953"/>
    <w:rsid w:val="00C15347"/>
    <w:rsid w:val="00C1546F"/>
    <w:rsid w:val="00C15828"/>
    <w:rsid w:val="00C16302"/>
    <w:rsid w:val="00C169C0"/>
    <w:rsid w:val="00C176F8"/>
    <w:rsid w:val="00C17F4B"/>
    <w:rsid w:val="00C1B058"/>
    <w:rsid w:val="00C20267"/>
    <w:rsid w:val="00C20903"/>
    <w:rsid w:val="00C20B35"/>
    <w:rsid w:val="00C20B70"/>
    <w:rsid w:val="00C20D54"/>
    <w:rsid w:val="00C21EB3"/>
    <w:rsid w:val="00C22083"/>
    <w:rsid w:val="00C22390"/>
    <w:rsid w:val="00C23524"/>
    <w:rsid w:val="00C235D3"/>
    <w:rsid w:val="00C24539"/>
    <w:rsid w:val="00C26172"/>
    <w:rsid w:val="00C261AC"/>
    <w:rsid w:val="00C262F3"/>
    <w:rsid w:val="00C26FEF"/>
    <w:rsid w:val="00C2744D"/>
    <w:rsid w:val="00C274D9"/>
    <w:rsid w:val="00C27551"/>
    <w:rsid w:val="00C276F8"/>
    <w:rsid w:val="00C3087A"/>
    <w:rsid w:val="00C3100F"/>
    <w:rsid w:val="00C311AF"/>
    <w:rsid w:val="00C31258"/>
    <w:rsid w:val="00C31454"/>
    <w:rsid w:val="00C31CBD"/>
    <w:rsid w:val="00C3249C"/>
    <w:rsid w:val="00C33EA9"/>
    <w:rsid w:val="00C352E7"/>
    <w:rsid w:val="00C36747"/>
    <w:rsid w:val="00C36856"/>
    <w:rsid w:val="00C3695F"/>
    <w:rsid w:val="00C372A9"/>
    <w:rsid w:val="00C37466"/>
    <w:rsid w:val="00C3768F"/>
    <w:rsid w:val="00C376F0"/>
    <w:rsid w:val="00C40934"/>
    <w:rsid w:val="00C4121A"/>
    <w:rsid w:val="00C41909"/>
    <w:rsid w:val="00C4207C"/>
    <w:rsid w:val="00C43161"/>
    <w:rsid w:val="00C4337C"/>
    <w:rsid w:val="00C4359A"/>
    <w:rsid w:val="00C43A5F"/>
    <w:rsid w:val="00C43C9F"/>
    <w:rsid w:val="00C43FA3"/>
    <w:rsid w:val="00C4446A"/>
    <w:rsid w:val="00C44E16"/>
    <w:rsid w:val="00C460F5"/>
    <w:rsid w:val="00C4615A"/>
    <w:rsid w:val="00C46411"/>
    <w:rsid w:val="00C46E5C"/>
    <w:rsid w:val="00C472D1"/>
    <w:rsid w:val="00C47486"/>
    <w:rsid w:val="00C501F3"/>
    <w:rsid w:val="00C506A3"/>
    <w:rsid w:val="00C50A9C"/>
    <w:rsid w:val="00C51017"/>
    <w:rsid w:val="00C515E5"/>
    <w:rsid w:val="00C516AF"/>
    <w:rsid w:val="00C516BE"/>
    <w:rsid w:val="00C518B6"/>
    <w:rsid w:val="00C51AD0"/>
    <w:rsid w:val="00C52D33"/>
    <w:rsid w:val="00C53123"/>
    <w:rsid w:val="00C541BD"/>
    <w:rsid w:val="00C54A04"/>
    <w:rsid w:val="00C54C46"/>
    <w:rsid w:val="00C54F43"/>
    <w:rsid w:val="00C55A33"/>
    <w:rsid w:val="00C56BB9"/>
    <w:rsid w:val="00C57D7E"/>
    <w:rsid w:val="00C60206"/>
    <w:rsid w:val="00C60835"/>
    <w:rsid w:val="00C6098F"/>
    <w:rsid w:val="00C6113D"/>
    <w:rsid w:val="00C617F0"/>
    <w:rsid w:val="00C6205F"/>
    <w:rsid w:val="00C621D0"/>
    <w:rsid w:val="00C62247"/>
    <w:rsid w:val="00C62706"/>
    <w:rsid w:val="00C62E09"/>
    <w:rsid w:val="00C63165"/>
    <w:rsid w:val="00C63830"/>
    <w:rsid w:val="00C63A72"/>
    <w:rsid w:val="00C63A88"/>
    <w:rsid w:val="00C63AFD"/>
    <w:rsid w:val="00C6421E"/>
    <w:rsid w:val="00C6459C"/>
    <w:rsid w:val="00C647CE"/>
    <w:rsid w:val="00C64AF7"/>
    <w:rsid w:val="00C6596D"/>
    <w:rsid w:val="00C65EEB"/>
    <w:rsid w:val="00C65FE6"/>
    <w:rsid w:val="00C661F3"/>
    <w:rsid w:val="00C662AC"/>
    <w:rsid w:val="00C66458"/>
    <w:rsid w:val="00C6654B"/>
    <w:rsid w:val="00C66D92"/>
    <w:rsid w:val="00C66F09"/>
    <w:rsid w:val="00C66F12"/>
    <w:rsid w:val="00C676E7"/>
    <w:rsid w:val="00C70F6F"/>
    <w:rsid w:val="00C70F81"/>
    <w:rsid w:val="00C712B9"/>
    <w:rsid w:val="00C71C3C"/>
    <w:rsid w:val="00C71EB7"/>
    <w:rsid w:val="00C725CF"/>
    <w:rsid w:val="00C72B1D"/>
    <w:rsid w:val="00C72BC2"/>
    <w:rsid w:val="00C72DF2"/>
    <w:rsid w:val="00C72EFC"/>
    <w:rsid w:val="00C7344B"/>
    <w:rsid w:val="00C734CD"/>
    <w:rsid w:val="00C7424A"/>
    <w:rsid w:val="00C74B2E"/>
    <w:rsid w:val="00C75323"/>
    <w:rsid w:val="00C75388"/>
    <w:rsid w:val="00C75A50"/>
    <w:rsid w:val="00C75A73"/>
    <w:rsid w:val="00C766D0"/>
    <w:rsid w:val="00C771CC"/>
    <w:rsid w:val="00C7722B"/>
    <w:rsid w:val="00C7723D"/>
    <w:rsid w:val="00C807F4"/>
    <w:rsid w:val="00C808BA"/>
    <w:rsid w:val="00C80A8C"/>
    <w:rsid w:val="00C80C02"/>
    <w:rsid w:val="00C817B3"/>
    <w:rsid w:val="00C824B6"/>
    <w:rsid w:val="00C83613"/>
    <w:rsid w:val="00C8421D"/>
    <w:rsid w:val="00C842FA"/>
    <w:rsid w:val="00C84EAE"/>
    <w:rsid w:val="00C85749"/>
    <w:rsid w:val="00C85BB5"/>
    <w:rsid w:val="00C85C14"/>
    <w:rsid w:val="00C8669F"/>
    <w:rsid w:val="00C8680F"/>
    <w:rsid w:val="00C86E04"/>
    <w:rsid w:val="00C86E17"/>
    <w:rsid w:val="00C8712B"/>
    <w:rsid w:val="00C877BE"/>
    <w:rsid w:val="00C87D58"/>
    <w:rsid w:val="00C904A6"/>
    <w:rsid w:val="00C9085D"/>
    <w:rsid w:val="00C90ADF"/>
    <w:rsid w:val="00C91180"/>
    <w:rsid w:val="00C91288"/>
    <w:rsid w:val="00C918A9"/>
    <w:rsid w:val="00C91D67"/>
    <w:rsid w:val="00C926DD"/>
    <w:rsid w:val="00C929C3"/>
    <w:rsid w:val="00C92AE9"/>
    <w:rsid w:val="00C92B67"/>
    <w:rsid w:val="00C940DF"/>
    <w:rsid w:val="00C943A3"/>
    <w:rsid w:val="00C945CF"/>
    <w:rsid w:val="00C948F1"/>
    <w:rsid w:val="00C952E8"/>
    <w:rsid w:val="00C95AAA"/>
    <w:rsid w:val="00C95D23"/>
    <w:rsid w:val="00C9600B"/>
    <w:rsid w:val="00C97A61"/>
    <w:rsid w:val="00CA01BB"/>
    <w:rsid w:val="00CA14EB"/>
    <w:rsid w:val="00CA19A4"/>
    <w:rsid w:val="00CA1B0D"/>
    <w:rsid w:val="00CA1C25"/>
    <w:rsid w:val="00CA2054"/>
    <w:rsid w:val="00CA2194"/>
    <w:rsid w:val="00CA27AA"/>
    <w:rsid w:val="00CA2971"/>
    <w:rsid w:val="00CA29A5"/>
    <w:rsid w:val="00CA324E"/>
    <w:rsid w:val="00CA3A1C"/>
    <w:rsid w:val="00CA3B68"/>
    <w:rsid w:val="00CA3F49"/>
    <w:rsid w:val="00CA411F"/>
    <w:rsid w:val="00CA488B"/>
    <w:rsid w:val="00CA4EBF"/>
    <w:rsid w:val="00CA52AA"/>
    <w:rsid w:val="00CA5730"/>
    <w:rsid w:val="00CA57C0"/>
    <w:rsid w:val="00CA6656"/>
    <w:rsid w:val="00CA698C"/>
    <w:rsid w:val="00CA6A2F"/>
    <w:rsid w:val="00CA6A9B"/>
    <w:rsid w:val="00CA6BF3"/>
    <w:rsid w:val="00CA73BA"/>
    <w:rsid w:val="00CA7B5B"/>
    <w:rsid w:val="00CA7D6F"/>
    <w:rsid w:val="00CA7DED"/>
    <w:rsid w:val="00CB0099"/>
    <w:rsid w:val="00CB030B"/>
    <w:rsid w:val="00CB05BF"/>
    <w:rsid w:val="00CB0C68"/>
    <w:rsid w:val="00CB0E35"/>
    <w:rsid w:val="00CB1071"/>
    <w:rsid w:val="00CB1131"/>
    <w:rsid w:val="00CB1153"/>
    <w:rsid w:val="00CB11B0"/>
    <w:rsid w:val="00CB132F"/>
    <w:rsid w:val="00CB1488"/>
    <w:rsid w:val="00CB17AA"/>
    <w:rsid w:val="00CB1B79"/>
    <w:rsid w:val="00CB1D48"/>
    <w:rsid w:val="00CB1EA0"/>
    <w:rsid w:val="00CB298C"/>
    <w:rsid w:val="00CB302B"/>
    <w:rsid w:val="00CB3B39"/>
    <w:rsid w:val="00CB3EAD"/>
    <w:rsid w:val="00CB4282"/>
    <w:rsid w:val="00CB4B3B"/>
    <w:rsid w:val="00CB52CA"/>
    <w:rsid w:val="00CB5AD0"/>
    <w:rsid w:val="00CB5FAF"/>
    <w:rsid w:val="00CB63C7"/>
    <w:rsid w:val="00CB6EC7"/>
    <w:rsid w:val="00CB736F"/>
    <w:rsid w:val="00CB7B73"/>
    <w:rsid w:val="00CB7E39"/>
    <w:rsid w:val="00CC0650"/>
    <w:rsid w:val="00CC0E20"/>
    <w:rsid w:val="00CC0E59"/>
    <w:rsid w:val="00CC19A5"/>
    <w:rsid w:val="00CC1EFC"/>
    <w:rsid w:val="00CC24D6"/>
    <w:rsid w:val="00CC278F"/>
    <w:rsid w:val="00CC32D7"/>
    <w:rsid w:val="00CC3B63"/>
    <w:rsid w:val="00CC4019"/>
    <w:rsid w:val="00CC4105"/>
    <w:rsid w:val="00CC4E63"/>
    <w:rsid w:val="00CC565B"/>
    <w:rsid w:val="00CC5966"/>
    <w:rsid w:val="00CC5BE6"/>
    <w:rsid w:val="00CC5F4C"/>
    <w:rsid w:val="00CC62BD"/>
    <w:rsid w:val="00CC64ED"/>
    <w:rsid w:val="00CC6814"/>
    <w:rsid w:val="00CC692C"/>
    <w:rsid w:val="00CC6E6D"/>
    <w:rsid w:val="00CC7EE1"/>
    <w:rsid w:val="00CD01FD"/>
    <w:rsid w:val="00CD089B"/>
    <w:rsid w:val="00CD1328"/>
    <w:rsid w:val="00CD140E"/>
    <w:rsid w:val="00CD18A7"/>
    <w:rsid w:val="00CD2587"/>
    <w:rsid w:val="00CD26A5"/>
    <w:rsid w:val="00CD3CA3"/>
    <w:rsid w:val="00CD3FEE"/>
    <w:rsid w:val="00CD4020"/>
    <w:rsid w:val="00CD42A8"/>
    <w:rsid w:val="00CD441F"/>
    <w:rsid w:val="00CD5369"/>
    <w:rsid w:val="00CD57ED"/>
    <w:rsid w:val="00CD5C24"/>
    <w:rsid w:val="00CD6088"/>
    <w:rsid w:val="00CD647D"/>
    <w:rsid w:val="00CD6BF6"/>
    <w:rsid w:val="00CD73F0"/>
    <w:rsid w:val="00CD7990"/>
    <w:rsid w:val="00CE0C36"/>
    <w:rsid w:val="00CE0CC1"/>
    <w:rsid w:val="00CE156C"/>
    <w:rsid w:val="00CE176C"/>
    <w:rsid w:val="00CE1E54"/>
    <w:rsid w:val="00CE27D6"/>
    <w:rsid w:val="00CE27EB"/>
    <w:rsid w:val="00CE2C8D"/>
    <w:rsid w:val="00CE2CE1"/>
    <w:rsid w:val="00CE3A21"/>
    <w:rsid w:val="00CE3F0B"/>
    <w:rsid w:val="00CE4135"/>
    <w:rsid w:val="00CE488D"/>
    <w:rsid w:val="00CE4C39"/>
    <w:rsid w:val="00CE5FFE"/>
    <w:rsid w:val="00CE62BF"/>
    <w:rsid w:val="00CE7D59"/>
    <w:rsid w:val="00CE7DB5"/>
    <w:rsid w:val="00CE7F8B"/>
    <w:rsid w:val="00CF0175"/>
    <w:rsid w:val="00CF0285"/>
    <w:rsid w:val="00CF0988"/>
    <w:rsid w:val="00CF1CDD"/>
    <w:rsid w:val="00CF1CF4"/>
    <w:rsid w:val="00CF2C4E"/>
    <w:rsid w:val="00CF2F6A"/>
    <w:rsid w:val="00CF341E"/>
    <w:rsid w:val="00CF3611"/>
    <w:rsid w:val="00CF3909"/>
    <w:rsid w:val="00CF3ADA"/>
    <w:rsid w:val="00CF4D37"/>
    <w:rsid w:val="00CF52AB"/>
    <w:rsid w:val="00CF55F6"/>
    <w:rsid w:val="00CF5CE6"/>
    <w:rsid w:val="00CF6439"/>
    <w:rsid w:val="00CF65EE"/>
    <w:rsid w:val="00CF6D8B"/>
    <w:rsid w:val="00CF78EA"/>
    <w:rsid w:val="00CF7A51"/>
    <w:rsid w:val="00CF7DA8"/>
    <w:rsid w:val="00CF7FED"/>
    <w:rsid w:val="00D002FC"/>
    <w:rsid w:val="00D019DE"/>
    <w:rsid w:val="00D02984"/>
    <w:rsid w:val="00D0412F"/>
    <w:rsid w:val="00D05039"/>
    <w:rsid w:val="00D058D2"/>
    <w:rsid w:val="00D05EF2"/>
    <w:rsid w:val="00D06237"/>
    <w:rsid w:val="00D06736"/>
    <w:rsid w:val="00D06F85"/>
    <w:rsid w:val="00D0753B"/>
    <w:rsid w:val="00D076BE"/>
    <w:rsid w:val="00D07D2B"/>
    <w:rsid w:val="00D07E40"/>
    <w:rsid w:val="00D100F9"/>
    <w:rsid w:val="00D1029C"/>
    <w:rsid w:val="00D102B9"/>
    <w:rsid w:val="00D10592"/>
    <w:rsid w:val="00D11DFA"/>
    <w:rsid w:val="00D122BE"/>
    <w:rsid w:val="00D12A2A"/>
    <w:rsid w:val="00D12CF8"/>
    <w:rsid w:val="00D141BC"/>
    <w:rsid w:val="00D144F2"/>
    <w:rsid w:val="00D1453D"/>
    <w:rsid w:val="00D14888"/>
    <w:rsid w:val="00D15F8C"/>
    <w:rsid w:val="00D165E1"/>
    <w:rsid w:val="00D17E18"/>
    <w:rsid w:val="00D202A4"/>
    <w:rsid w:val="00D2250B"/>
    <w:rsid w:val="00D22B75"/>
    <w:rsid w:val="00D23358"/>
    <w:rsid w:val="00D2486F"/>
    <w:rsid w:val="00D24AAA"/>
    <w:rsid w:val="00D24AB2"/>
    <w:rsid w:val="00D2537B"/>
    <w:rsid w:val="00D25B25"/>
    <w:rsid w:val="00D26D86"/>
    <w:rsid w:val="00D26F83"/>
    <w:rsid w:val="00D273C0"/>
    <w:rsid w:val="00D274A4"/>
    <w:rsid w:val="00D27671"/>
    <w:rsid w:val="00D277C3"/>
    <w:rsid w:val="00D277EF"/>
    <w:rsid w:val="00D27F20"/>
    <w:rsid w:val="00D30236"/>
    <w:rsid w:val="00D30612"/>
    <w:rsid w:val="00D30E27"/>
    <w:rsid w:val="00D310AF"/>
    <w:rsid w:val="00D31828"/>
    <w:rsid w:val="00D32385"/>
    <w:rsid w:val="00D32C1A"/>
    <w:rsid w:val="00D3328E"/>
    <w:rsid w:val="00D3342E"/>
    <w:rsid w:val="00D33441"/>
    <w:rsid w:val="00D33CE5"/>
    <w:rsid w:val="00D33D13"/>
    <w:rsid w:val="00D34BDA"/>
    <w:rsid w:val="00D35BE7"/>
    <w:rsid w:val="00D36796"/>
    <w:rsid w:val="00D36986"/>
    <w:rsid w:val="00D369CF"/>
    <w:rsid w:val="00D36DCC"/>
    <w:rsid w:val="00D37347"/>
    <w:rsid w:val="00D376D7"/>
    <w:rsid w:val="00D377AA"/>
    <w:rsid w:val="00D37EFB"/>
    <w:rsid w:val="00D4004A"/>
    <w:rsid w:val="00D4027A"/>
    <w:rsid w:val="00D40767"/>
    <w:rsid w:val="00D41206"/>
    <w:rsid w:val="00D41C5F"/>
    <w:rsid w:val="00D41CD2"/>
    <w:rsid w:val="00D42398"/>
    <w:rsid w:val="00D42A2E"/>
    <w:rsid w:val="00D43099"/>
    <w:rsid w:val="00D432C7"/>
    <w:rsid w:val="00D43539"/>
    <w:rsid w:val="00D43926"/>
    <w:rsid w:val="00D440D2"/>
    <w:rsid w:val="00D44976"/>
    <w:rsid w:val="00D44B87"/>
    <w:rsid w:val="00D44C95"/>
    <w:rsid w:val="00D4577F"/>
    <w:rsid w:val="00D45AAD"/>
    <w:rsid w:val="00D45D37"/>
    <w:rsid w:val="00D45F8A"/>
    <w:rsid w:val="00D45FEF"/>
    <w:rsid w:val="00D46190"/>
    <w:rsid w:val="00D463D2"/>
    <w:rsid w:val="00D465F5"/>
    <w:rsid w:val="00D46F81"/>
    <w:rsid w:val="00D46FA4"/>
    <w:rsid w:val="00D471A7"/>
    <w:rsid w:val="00D47353"/>
    <w:rsid w:val="00D473FD"/>
    <w:rsid w:val="00D477C0"/>
    <w:rsid w:val="00D5079A"/>
    <w:rsid w:val="00D50F7B"/>
    <w:rsid w:val="00D51B6A"/>
    <w:rsid w:val="00D51F21"/>
    <w:rsid w:val="00D51FB2"/>
    <w:rsid w:val="00D521AB"/>
    <w:rsid w:val="00D526A8"/>
    <w:rsid w:val="00D52A09"/>
    <w:rsid w:val="00D5305F"/>
    <w:rsid w:val="00D53E16"/>
    <w:rsid w:val="00D53EF5"/>
    <w:rsid w:val="00D54A34"/>
    <w:rsid w:val="00D54CE6"/>
    <w:rsid w:val="00D54F4E"/>
    <w:rsid w:val="00D5563D"/>
    <w:rsid w:val="00D559D2"/>
    <w:rsid w:val="00D55F74"/>
    <w:rsid w:val="00D56294"/>
    <w:rsid w:val="00D57BD3"/>
    <w:rsid w:val="00D6035D"/>
    <w:rsid w:val="00D60443"/>
    <w:rsid w:val="00D60746"/>
    <w:rsid w:val="00D60ED4"/>
    <w:rsid w:val="00D60F53"/>
    <w:rsid w:val="00D6119D"/>
    <w:rsid w:val="00D6141F"/>
    <w:rsid w:val="00D61A9A"/>
    <w:rsid w:val="00D62EBD"/>
    <w:rsid w:val="00D6327B"/>
    <w:rsid w:val="00D638FF"/>
    <w:rsid w:val="00D63F32"/>
    <w:rsid w:val="00D643E5"/>
    <w:rsid w:val="00D647CA"/>
    <w:rsid w:val="00D64953"/>
    <w:rsid w:val="00D64F32"/>
    <w:rsid w:val="00D6569B"/>
    <w:rsid w:val="00D657BC"/>
    <w:rsid w:val="00D65CF0"/>
    <w:rsid w:val="00D66BC6"/>
    <w:rsid w:val="00D66D4E"/>
    <w:rsid w:val="00D66ECE"/>
    <w:rsid w:val="00D66F1F"/>
    <w:rsid w:val="00D6736E"/>
    <w:rsid w:val="00D6762F"/>
    <w:rsid w:val="00D6787E"/>
    <w:rsid w:val="00D700C3"/>
    <w:rsid w:val="00D71675"/>
    <w:rsid w:val="00D731DC"/>
    <w:rsid w:val="00D73E63"/>
    <w:rsid w:val="00D73EAF"/>
    <w:rsid w:val="00D73F1F"/>
    <w:rsid w:val="00D742D1"/>
    <w:rsid w:val="00D74463"/>
    <w:rsid w:val="00D745EE"/>
    <w:rsid w:val="00D74693"/>
    <w:rsid w:val="00D74C94"/>
    <w:rsid w:val="00D7528F"/>
    <w:rsid w:val="00D75902"/>
    <w:rsid w:val="00D761D3"/>
    <w:rsid w:val="00D762A1"/>
    <w:rsid w:val="00D764BC"/>
    <w:rsid w:val="00D7656D"/>
    <w:rsid w:val="00D76714"/>
    <w:rsid w:val="00D76807"/>
    <w:rsid w:val="00D76910"/>
    <w:rsid w:val="00D76B61"/>
    <w:rsid w:val="00D76E7C"/>
    <w:rsid w:val="00D7722D"/>
    <w:rsid w:val="00D7744D"/>
    <w:rsid w:val="00D774AB"/>
    <w:rsid w:val="00D80CC4"/>
    <w:rsid w:val="00D80DEC"/>
    <w:rsid w:val="00D814B5"/>
    <w:rsid w:val="00D81891"/>
    <w:rsid w:val="00D81AA2"/>
    <w:rsid w:val="00D82B1C"/>
    <w:rsid w:val="00D82F37"/>
    <w:rsid w:val="00D8332D"/>
    <w:rsid w:val="00D8463B"/>
    <w:rsid w:val="00D85759"/>
    <w:rsid w:val="00D8583D"/>
    <w:rsid w:val="00D85C87"/>
    <w:rsid w:val="00D862CC"/>
    <w:rsid w:val="00D86856"/>
    <w:rsid w:val="00D87A41"/>
    <w:rsid w:val="00D87AD6"/>
    <w:rsid w:val="00D900EB"/>
    <w:rsid w:val="00D902F8"/>
    <w:rsid w:val="00D903E8"/>
    <w:rsid w:val="00D904DF"/>
    <w:rsid w:val="00D91F32"/>
    <w:rsid w:val="00D91F75"/>
    <w:rsid w:val="00D935DF"/>
    <w:rsid w:val="00D93963"/>
    <w:rsid w:val="00D946D0"/>
    <w:rsid w:val="00D94CF5"/>
    <w:rsid w:val="00D960B4"/>
    <w:rsid w:val="00D96BCF"/>
    <w:rsid w:val="00DA0DBF"/>
    <w:rsid w:val="00DA1109"/>
    <w:rsid w:val="00DA172E"/>
    <w:rsid w:val="00DA1800"/>
    <w:rsid w:val="00DA2757"/>
    <w:rsid w:val="00DA2C21"/>
    <w:rsid w:val="00DA359F"/>
    <w:rsid w:val="00DA3BB9"/>
    <w:rsid w:val="00DA4341"/>
    <w:rsid w:val="00DA5A0F"/>
    <w:rsid w:val="00DA609B"/>
    <w:rsid w:val="00DA60DC"/>
    <w:rsid w:val="00DA613D"/>
    <w:rsid w:val="00DA6FAA"/>
    <w:rsid w:val="00DA703F"/>
    <w:rsid w:val="00DA7F08"/>
    <w:rsid w:val="00DB057B"/>
    <w:rsid w:val="00DB083A"/>
    <w:rsid w:val="00DB0C4F"/>
    <w:rsid w:val="00DB0D3E"/>
    <w:rsid w:val="00DB0EC2"/>
    <w:rsid w:val="00DB12F1"/>
    <w:rsid w:val="00DB13BF"/>
    <w:rsid w:val="00DB197E"/>
    <w:rsid w:val="00DB1BA1"/>
    <w:rsid w:val="00DB1BC6"/>
    <w:rsid w:val="00DB1F77"/>
    <w:rsid w:val="00DB349C"/>
    <w:rsid w:val="00DB3731"/>
    <w:rsid w:val="00DB3A35"/>
    <w:rsid w:val="00DB3C12"/>
    <w:rsid w:val="00DB3DAF"/>
    <w:rsid w:val="00DB4398"/>
    <w:rsid w:val="00DB51BC"/>
    <w:rsid w:val="00DB5FBF"/>
    <w:rsid w:val="00DB61D2"/>
    <w:rsid w:val="00DB69CD"/>
    <w:rsid w:val="00DB6A18"/>
    <w:rsid w:val="00DB71D7"/>
    <w:rsid w:val="00DB73CB"/>
    <w:rsid w:val="00DB7804"/>
    <w:rsid w:val="00DB7830"/>
    <w:rsid w:val="00DB7FD6"/>
    <w:rsid w:val="00DC1C54"/>
    <w:rsid w:val="00DC2849"/>
    <w:rsid w:val="00DC28BD"/>
    <w:rsid w:val="00DC2E1C"/>
    <w:rsid w:val="00DC3968"/>
    <w:rsid w:val="00DC39E3"/>
    <w:rsid w:val="00DC3C65"/>
    <w:rsid w:val="00DC439B"/>
    <w:rsid w:val="00DC46FE"/>
    <w:rsid w:val="00DC4C3F"/>
    <w:rsid w:val="00DC5512"/>
    <w:rsid w:val="00DC5BC0"/>
    <w:rsid w:val="00DC73B4"/>
    <w:rsid w:val="00DC78BA"/>
    <w:rsid w:val="00DC7DD4"/>
    <w:rsid w:val="00DD07F6"/>
    <w:rsid w:val="00DD0CD1"/>
    <w:rsid w:val="00DD1723"/>
    <w:rsid w:val="00DD1D72"/>
    <w:rsid w:val="00DD2BBD"/>
    <w:rsid w:val="00DD3528"/>
    <w:rsid w:val="00DD37EF"/>
    <w:rsid w:val="00DD3880"/>
    <w:rsid w:val="00DD3B72"/>
    <w:rsid w:val="00DD404E"/>
    <w:rsid w:val="00DD4232"/>
    <w:rsid w:val="00DD5F4F"/>
    <w:rsid w:val="00DD6611"/>
    <w:rsid w:val="00DD69CC"/>
    <w:rsid w:val="00DD7E63"/>
    <w:rsid w:val="00DD7F9D"/>
    <w:rsid w:val="00DE021E"/>
    <w:rsid w:val="00DE03EB"/>
    <w:rsid w:val="00DE05B0"/>
    <w:rsid w:val="00DE0D08"/>
    <w:rsid w:val="00DE11DA"/>
    <w:rsid w:val="00DE1281"/>
    <w:rsid w:val="00DE1BD2"/>
    <w:rsid w:val="00DE2DAD"/>
    <w:rsid w:val="00DE3B44"/>
    <w:rsid w:val="00DE3BA0"/>
    <w:rsid w:val="00DE43BC"/>
    <w:rsid w:val="00DE5F57"/>
    <w:rsid w:val="00DE658A"/>
    <w:rsid w:val="00DE6AC7"/>
    <w:rsid w:val="00DE6E7A"/>
    <w:rsid w:val="00DE7722"/>
    <w:rsid w:val="00DE7BC0"/>
    <w:rsid w:val="00DF0559"/>
    <w:rsid w:val="00DF07EF"/>
    <w:rsid w:val="00DF0D38"/>
    <w:rsid w:val="00DF1C5A"/>
    <w:rsid w:val="00DF235E"/>
    <w:rsid w:val="00DF297B"/>
    <w:rsid w:val="00DF3388"/>
    <w:rsid w:val="00DF339A"/>
    <w:rsid w:val="00DF4110"/>
    <w:rsid w:val="00DF4208"/>
    <w:rsid w:val="00DF4988"/>
    <w:rsid w:val="00DF4E68"/>
    <w:rsid w:val="00DF633E"/>
    <w:rsid w:val="00DF6548"/>
    <w:rsid w:val="00DF6ADD"/>
    <w:rsid w:val="00DF774B"/>
    <w:rsid w:val="00DF7D39"/>
    <w:rsid w:val="00E006BE"/>
    <w:rsid w:val="00E01227"/>
    <w:rsid w:val="00E02ABB"/>
    <w:rsid w:val="00E0358A"/>
    <w:rsid w:val="00E03882"/>
    <w:rsid w:val="00E03B0E"/>
    <w:rsid w:val="00E03C99"/>
    <w:rsid w:val="00E0436C"/>
    <w:rsid w:val="00E04A39"/>
    <w:rsid w:val="00E04C6A"/>
    <w:rsid w:val="00E04FEF"/>
    <w:rsid w:val="00E0515E"/>
    <w:rsid w:val="00E05BD7"/>
    <w:rsid w:val="00E05E1B"/>
    <w:rsid w:val="00E05F50"/>
    <w:rsid w:val="00E06A23"/>
    <w:rsid w:val="00E06E57"/>
    <w:rsid w:val="00E07E3F"/>
    <w:rsid w:val="00E07F0B"/>
    <w:rsid w:val="00E10533"/>
    <w:rsid w:val="00E10690"/>
    <w:rsid w:val="00E10963"/>
    <w:rsid w:val="00E10BC9"/>
    <w:rsid w:val="00E10FA6"/>
    <w:rsid w:val="00E11FF2"/>
    <w:rsid w:val="00E12354"/>
    <w:rsid w:val="00E1235A"/>
    <w:rsid w:val="00E1243C"/>
    <w:rsid w:val="00E12F43"/>
    <w:rsid w:val="00E13246"/>
    <w:rsid w:val="00E13537"/>
    <w:rsid w:val="00E137EB"/>
    <w:rsid w:val="00E13995"/>
    <w:rsid w:val="00E139B3"/>
    <w:rsid w:val="00E13EE5"/>
    <w:rsid w:val="00E140D7"/>
    <w:rsid w:val="00E1410C"/>
    <w:rsid w:val="00E14708"/>
    <w:rsid w:val="00E14E25"/>
    <w:rsid w:val="00E1582C"/>
    <w:rsid w:val="00E15D7E"/>
    <w:rsid w:val="00E16725"/>
    <w:rsid w:val="00E16917"/>
    <w:rsid w:val="00E1693C"/>
    <w:rsid w:val="00E16C4D"/>
    <w:rsid w:val="00E170D1"/>
    <w:rsid w:val="00E17179"/>
    <w:rsid w:val="00E17AEC"/>
    <w:rsid w:val="00E20299"/>
    <w:rsid w:val="00E20954"/>
    <w:rsid w:val="00E216A1"/>
    <w:rsid w:val="00E21717"/>
    <w:rsid w:val="00E2211D"/>
    <w:rsid w:val="00E22E19"/>
    <w:rsid w:val="00E239B2"/>
    <w:rsid w:val="00E24002"/>
    <w:rsid w:val="00E240D0"/>
    <w:rsid w:val="00E24395"/>
    <w:rsid w:val="00E24A0B"/>
    <w:rsid w:val="00E24AE8"/>
    <w:rsid w:val="00E25321"/>
    <w:rsid w:val="00E25FC5"/>
    <w:rsid w:val="00E26C69"/>
    <w:rsid w:val="00E26EC6"/>
    <w:rsid w:val="00E26F92"/>
    <w:rsid w:val="00E271ED"/>
    <w:rsid w:val="00E27894"/>
    <w:rsid w:val="00E27C29"/>
    <w:rsid w:val="00E3005E"/>
    <w:rsid w:val="00E300F3"/>
    <w:rsid w:val="00E30824"/>
    <w:rsid w:val="00E30867"/>
    <w:rsid w:val="00E3111E"/>
    <w:rsid w:val="00E32117"/>
    <w:rsid w:val="00E324EE"/>
    <w:rsid w:val="00E32857"/>
    <w:rsid w:val="00E33300"/>
    <w:rsid w:val="00E335F3"/>
    <w:rsid w:val="00E33B9E"/>
    <w:rsid w:val="00E341FB"/>
    <w:rsid w:val="00E34A2B"/>
    <w:rsid w:val="00E34BD3"/>
    <w:rsid w:val="00E34C07"/>
    <w:rsid w:val="00E34E49"/>
    <w:rsid w:val="00E36940"/>
    <w:rsid w:val="00E36D2C"/>
    <w:rsid w:val="00E37300"/>
    <w:rsid w:val="00E37473"/>
    <w:rsid w:val="00E37D05"/>
    <w:rsid w:val="00E37FF5"/>
    <w:rsid w:val="00E40134"/>
    <w:rsid w:val="00E402A4"/>
    <w:rsid w:val="00E40595"/>
    <w:rsid w:val="00E4135F"/>
    <w:rsid w:val="00E41AFD"/>
    <w:rsid w:val="00E41B23"/>
    <w:rsid w:val="00E41CF4"/>
    <w:rsid w:val="00E423F6"/>
    <w:rsid w:val="00E426E7"/>
    <w:rsid w:val="00E437CF"/>
    <w:rsid w:val="00E43E60"/>
    <w:rsid w:val="00E44AE5"/>
    <w:rsid w:val="00E44EA3"/>
    <w:rsid w:val="00E46452"/>
    <w:rsid w:val="00E46748"/>
    <w:rsid w:val="00E47668"/>
    <w:rsid w:val="00E50004"/>
    <w:rsid w:val="00E5029C"/>
    <w:rsid w:val="00E503EF"/>
    <w:rsid w:val="00E50B0E"/>
    <w:rsid w:val="00E514E3"/>
    <w:rsid w:val="00E5195D"/>
    <w:rsid w:val="00E51EFD"/>
    <w:rsid w:val="00E52E44"/>
    <w:rsid w:val="00E52E6E"/>
    <w:rsid w:val="00E54A82"/>
    <w:rsid w:val="00E557D8"/>
    <w:rsid w:val="00E55856"/>
    <w:rsid w:val="00E5593F"/>
    <w:rsid w:val="00E56D64"/>
    <w:rsid w:val="00E574AE"/>
    <w:rsid w:val="00E57F5C"/>
    <w:rsid w:val="00E605AC"/>
    <w:rsid w:val="00E60E03"/>
    <w:rsid w:val="00E61177"/>
    <w:rsid w:val="00E615E6"/>
    <w:rsid w:val="00E61ADB"/>
    <w:rsid w:val="00E62046"/>
    <w:rsid w:val="00E621F1"/>
    <w:rsid w:val="00E629FA"/>
    <w:rsid w:val="00E6398C"/>
    <w:rsid w:val="00E6431D"/>
    <w:rsid w:val="00E64C55"/>
    <w:rsid w:val="00E65765"/>
    <w:rsid w:val="00E65C2B"/>
    <w:rsid w:val="00E664E3"/>
    <w:rsid w:val="00E668C8"/>
    <w:rsid w:val="00E66A6B"/>
    <w:rsid w:val="00E7054E"/>
    <w:rsid w:val="00E711C7"/>
    <w:rsid w:val="00E7150F"/>
    <w:rsid w:val="00E715AA"/>
    <w:rsid w:val="00E71616"/>
    <w:rsid w:val="00E71CF0"/>
    <w:rsid w:val="00E7256F"/>
    <w:rsid w:val="00E73B8C"/>
    <w:rsid w:val="00E73F89"/>
    <w:rsid w:val="00E7455E"/>
    <w:rsid w:val="00E74ADD"/>
    <w:rsid w:val="00E74AE8"/>
    <w:rsid w:val="00E7539F"/>
    <w:rsid w:val="00E76340"/>
    <w:rsid w:val="00E76B78"/>
    <w:rsid w:val="00E77194"/>
    <w:rsid w:val="00E8052D"/>
    <w:rsid w:val="00E80A9D"/>
    <w:rsid w:val="00E810F1"/>
    <w:rsid w:val="00E81516"/>
    <w:rsid w:val="00E8159A"/>
    <w:rsid w:val="00E82126"/>
    <w:rsid w:val="00E82471"/>
    <w:rsid w:val="00E82924"/>
    <w:rsid w:val="00E82AED"/>
    <w:rsid w:val="00E83A78"/>
    <w:rsid w:val="00E847CD"/>
    <w:rsid w:val="00E84C2B"/>
    <w:rsid w:val="00E84D3F"/>
    <w:rsid w:val="00E85A7A"/>
    <w:rsid w:val="00E85B3E"/>
    <w:rsid w:val="00E861BC"/>
    <w:rsid w:val="00E879A2"/>
    <w:rsid w:val="00E87EA2"/>
    <w:rsid w:val="00E90C6F"/>
    <w:rsid w:val="00E91277"/>
    <w:rsid w:val="00E915EE"/>
    <w:rsid w:val="00E91C11"/>
    <w:rsid w:val="00E91F18"/>
    <w:rsid w:val="00E92004"/>
    <w:rsid w:val="00E920CE"/>
    <w:rsid w:val="00E921A7"/>
    <w:rsid w:val="00E9224A"/>
    <w:rsid w:val="00E92B03"/>
    <w:rsid w:val="00E9314F"/>
    <w:rsid w:val="00E938AB"/>
    <w:rsid w:val="00E93E6A"/>
    <w:rsid w:val="00E9491A"/>
    <w:rsid w:val="00E95225"/>
    <w:rsid w:val="00E95C8E"/>
    <w:rsid w:val="00E96D27"/>
    <w:rsid w:val="00E970E3"/>
    <w:rsid w:val="00E97927"/>
    <w:rsid w:val="00E979F2"/>
    <w:rsid w:val="00E97F47"/>
    <w:rsid w:val="00EA0481"/>
    <w:rsid w:val="00EA10FE"/>
    <w:rsid w:val="00EA1536"/>
    <w:rsid w:val="00EA16B0"/>
    <w:rsid w:val="00EA22CB"/>
    <w:rsid w:val="00EA25BD"/>
    <w:rsid w:val="00EA26A9"/>
    <w:rsid w:val="00EA2820"/>
    <w:rsid w:val="00EA2E30"/>
    <w:rsid w:val="00EA30FB"/>
    <w:rsid w:val="00EA3762"/>
    <w:rsid w:val="00EA39B3"/>
    <w:rsid w:val="00EA3B25"/>
    <w:rsid w:val="00EA4144"/>
    <w:rsid w:val="00EA4525"/>
    <w:rsid w:val="00EA4753"/>
    <w:rsid w:val="00EA49A2"/>
    <w:rsid w:val="00EA4FE6"/>
    <w:rsid w:val="00EA5DB3"/>
    <w:rsid w:val="00EA60E4"/>
    <w:rsid w:val="00EA694A"/>
    <w:rsid w:val="00EA6B3C"/>
    <w:rsid w:val="00EA6EFE"/>
    <w:rsid w:val="00EA7107"/>
    <w:rsid w:val="00EA76C5"/>
    <w:rsid w:val="00EA7D56"/>
    <w:rsid w:val="00EB0370"/>
    <w:rsid w:val="00EB0959"/>
    <w:rsid w:val="00EB0FC8"/>
    <w:rsid w:val="00EB13FB"/>
    <w:rsid w:val="00EB15F3"/>
    <w:rsid w:val="00EB19D6"/>
    <w:rsid w:val="00EB2279"/>
    <w:rsid w:val="00EB24B9"/>
    <w:rsid w:val="00EB26AF"/>
    <w:rsid w:val="00EB2A38"/>
    <w:rsid w:val="00EB32B1"/>
    <w:rsid w:val="00EB339B"/>
    <w:rsid w:val="00EB3BF3"/>
    <w:rsid w:val="00EB4AF7"/>
    <w:rsid w:val="00EB4FE5"/>
    <w:rsid w:val="00EB5330"/>
    <w:rsid w:val="00EB64C0"/>
    <w:rsid w:val="00EB68A1"/>
    <w:rsid w:val="00EB784F"/>
    <w:rsid w:val="00EB78CE"/>
    <w:rsid w:val="00EB7C56"/>
    <w:rsid w:val="00EB7DFB"/>
    <w:rsid w:val="00EB7FDB"/>
    <w:rsid w:val="00EC1440"/>
    <w:rsid w:val="00EC180E"/>
    <w:rsid w:val="00EC1FBC"/>
    <w:rsid w:val="00EC2CF4"/>
    <w:rsid w:val="00EC3134"/>
    <w:rsid w:val="00EC3D3A"/>
    <w:rsid w:val="00EC4094"/>
    <w:rsid w:val="00EC422F"/>
    <w:rsid w:val="00EC5A01"/>
    <w:rsid w:val="00EC5DA6"/>
    <w:rsid w:val="00EC5DBD"/>
    <w:rsid w:val="00EC60AA"/>
    <w:rsid w:val="00EC6CB2"/>
    <w:rsid w:val="00ED00CD"/>
    <w:rsid w:val="00ED0918"/>
    <w:rsid w:val="00ED160D"/>
    <w:rsid w:val="00ED1D28"/>
    <w:rsid w:val="00ED1F31"/>
    <w:rsid w:val="00ED227A"/>
    <w:rsid w:val="00ED2CA9"/>
    <w:rsid w:val="00ED3063"/>
    <w:rsid w:val="00ED3DA5"/>
    <w:rsid w:val="00ED43A5"/>
    <w:rsid w:val="00ED4D43"/>
    <w:rsid w:val="00ED5078"/>
    <w:rsid w:val="00ED5AE5"/>
    <w:rsid w:val="00ED6246"/>
    <w:rsid w:val="00ED62C6"/>
    <w:rsid w:val="00ED6452"/>
    <w:rsid w:val="00ED6DF0"/>
    <w:rsid w:val="00EE04BE"/>
    <w:rsid w:val="00EE0C9F"/>
    <w:rsid w:val="00EE16AA"/>
    <w:rsid w:val="00EE1BBD"/>
    <w:rsid w:val="00EE1E55"/>
    <w:rsid w:val="00EE202B"/>
    <w:rsid w:val="00EE21CA"/>
    <w:rsid w:val="00EE2664"/>
    <w:rsid w:val="00EE27B9"/>
    <w:rsid w:val="00EE2CC1"/>
    <w:rsid w:val="00EE2EA4"/>
    <w:rsid w:val="00EE3883"/>
    <w:rsid w:val="00EE39D2"/>
    <w:rsid w:val="00EE39DA"/>
    <w:rsid w:val="00EE416E"/>
    <w:rsid w:val="00EE46DD"/>
    <w:rsid w:val="00EE4A4F"/>
    <w:rsid w:val="00EE52E0"/>
    <w:rsid w:val="00EE5B98"/>
    <w:rsid w:val="00EE5E55"/>
    <w:rsid w:val="00EE648B"/>
    <w:rsid w:val="00EE6A56"/>
    <w:rsid w:val="00EE7DF6"/>
    <w:rsid w:val="00EF032B"/>
    <w:rsid w:val="00EF035C"/>
    <w:rsid w:val="00EF04D1"/>
    <w:rsid w:val="00EF0578"/>
    <w:rsid w:val="00EF0BE0"/>
    <w:rsid w:val="00EF148D"/>
    <w:rsid w:val="00EF1D4E"/>
    <w:rsid w:val="00EF1F76"/>
    <w:rsid w:val="00EF272C"/>
    <w:rsid w:val="00EF2CBD"/>
    <w:rsid w:val="00EF3145"/>
    <w:rsid w:val="00EF3219"/>
    <w:rsid w:val="00EF37BB"/>
    <w:rsid w:val="00EF397F"/>
    <w:rsid w:val="00EF3A86"/>
    <w:rsid w:val="00EF3EB8"/>
    <w:rsid w:val="00EF3F1D"/>
    <w:rsid w:val="00EF4878"/>
    <w:rsid w:val="00EF5590"/>
    <w:rsid w:val="00EF5C64"/>
    <w:rsid w:val="00EF5F07"/>
    <w:rsid w:val="00EF60A1"/>
    <w:rsid w:val="00EF63BE"/>
    <w:rsid w:val="00EF6418"/>
    <w:rsid w:val="00EF65C9"/>
    <w:rsid w:val="00EF6923"/>
    <w:rsid w:val="00EF697D"/>
    <w:rsid w:val="00EF6C5C"/>
    <w:rsid w:val="00EF6EE1"/>
    <w:rsid w:val="00EF76F6"/>
    <w:rsid w:val="00EF79A4"/>
    <w:rsid w:val="00EF7A1E"/>
    <w:rsid w:val="00EF7D7F"/>
    <w:rsid w:val="00EF7D90"/>
    <w:rsid w:val="00F0077B"/>
    <w:rsid w:val="00F00914"/>
    <w:rsid w:val="00F00D22"/>
    <w:rsid w:val="00F00D8E"/>
    <w:rsid w:val="00F01352"/>
    <w:rsid w:val="00F01890"/>
    <w:rsid w:val="00F01930"/>
    <w:rsid w:val="00F03331"/>
    <w:rsid w:val="00F04340"/>
    <w:rsid w:val="00F04916"/>
    <w:rsid w:val="00F04978"/>
    <w:rsid w:val="00F05E62"/>
    <w:rsid w:val="00F05EAE"/>
    <w:rsid w:val="00F06FF9"/>
    <w:rsid w:val="00F070E5"/>
    <w:rsid w:val="00F07E1F"/>
    <w:rsid w:val="00F10DB6"/>
    <w:rsid w:val="00F11135"/>
    <w:rsid w:val="00F11148"/>
    <w:rsid w:val="00F12E6D"/>
    <w:rsid w:val="00F12FB9"/>
    <w:rsid w:val="00F13011"/>
    <w:rsid w:val="00F13481"/>
    <w:rsid w:val="00F13712"/>
    <w:rsid w:val="00F1501E"/>
    <w:rsid w:val="00F1526B"/>
    <w:rsid w:val="00F16DCF"/>
    <w:rsid w:val="00F21DB7"/>
    <w:rsid w:val="00F23BC7"/>
    <w:rsid w:val="00F23C83"/>
    <w:rsid w:val="00F242CE"/>
    <w:rsid w:val="00F24A3C"/>
    <w:rsid w:val="00F25138"/>
    <w:rsid w:val="00F2535B"/>
    <w:rsid w:val="00F25DAF"/>
    <w:rsid w:val="00F26040"/>
    <w:rsid w:val="00F26514"/>
    <w:rsid w:val="00F26A33"/>
    <w:rsid w:val="00F272FA"/>
    <w:rsid w:val="00F276A9"/>
    <w:rsid w:val="00F279BB"/>
    <w:rsid w:val="00F300E0"/>
    <w:rsid w:val="00F30347"/>
    <w:rsid w:val="00F30A80"/>
    <w:rsid w:val="00F30EB9"/>
    <w:rsid w:val="00F31274"/>
    <w:rsid w:val="00F317AA"/>
    <w:rsid w:val="00F31AAB"/>
    <w:rsid w:val="00F32182"/>
    <w:rsid w:val="00F3227F"/>
    <w:rsid w:val="00F32A2A"/>
    <w:rsid w:val="00F32B40"/>
    <w:rsid w:val="00F3396F"/>
    <w:rsid w:val="00F33BB7"/>
    <w:rsid w:val="00F34340"/>
    <w:rsid w:val="00F353B9"/>
    <w:rsid w:val="00F35AD0"/>
    <w:rsid w:val="00F36319"/>
    <w:rsid w:val="00F367B1"/>
    <w:rsid w:val="00F36ACC"/>
    <w:rsid w:val="00F3712D"/>
    <w:rsid w:val="00F37148"/>
    <w:rsid w:val="00F3744D"/>
    <w:rsid w:val="00F4014B"/>
    <w:rsid w:val="00F403E1"/>
    <w:rsid w:val="00F404DD"/>
    <w:rsid w:val="00F41471"/>
    <w:rsid w:val="00F41C29"/>
    <w:rsid w:val="00F41D65"/>
    <w:rsid w:val="00F41E32"/>
    <w:rsid w:val="00F41E61"/>
    <w:rsid w:val="00F41FC2"/>
    <w:rsid w:val="00F420B5"/>
    <w:rsid w:val="00F42118"/>
    <w:rsid w:val="00F421D1"/>
    <w:rsid w:val="00F4236F"/>
    <w:rsid w:val="00F42FA8"/>
    <w:rsid w:val="00F43267"/>
    <w:rsid w:val="00F436BC"/>
    <w:rsid w:val="00F43994"/>
    <w:rsid w:val="00F439CE"/>
    <w:rsid w:val="00F44BE9"/>
    <w:rsid w:val="00F45A3C"/>
    <w:rsid w:val="00F45A6F"/>
    <w:rsid w:val="00F45E55"/>
    <w:rsid w:val="00F45FA6"/>
    <w:rsid w:val="00F4608B"/>
    <w:rsid w:val="00F4713A"/>
    <w:rsid w:val="00F51567"/>
    <w:rsid w:val="00F52D3E"/>
    <w:rsid w:val="00F53043"/>
    <w:rsid w:val="00F533CE"/>
    <w:rsid w:val="00F5354D"/>
    <w:rsid w:val="00F535C0"/>
    <w:rsid w:val="00F53FBC"/>
    <w:rsid w:val="00F5431B"/>
    <w:rsid w:val="00F54333"/>
    <w:rsid w:val="00F5445F"/>
    <w:rsid w:val="00F5454F"/>
    <w:rsid w:val="00F54C31"/>
    <w:rsid w:val="00F54CB5"/>
    <w:rsid w:val="00F54F7A"/>
    <w:rsid w:val="00F55706"/>
    <w:rsid w:val="00F55A3F"/>
    <w:rsid w:val="00F55E05"/>
    <w:rsid w:val="00F56551"/>
    <w:rsid w:val="00F57CB7"/>
    <w:rsid w:val="00F57D76"/>
    <w:rsid w:val="00F60829"/>
    <w:rsid w:val="00F611BC"/>
    <w:rsid w:val="00F61300"/>
    <w:rsid w:val="00F6132E"/>
    <w:rsid w:val="00F61749"/>
    <w:rsid w:val="00F61DF8"/>
    <w:rsid w:val="00F620C0"/>
    <w:rsid w:val="00F624C4"/>
    <w:rsid w:val="00F62DAC"/>
    <w:rsid w:val="00F62F5D"/>
    <w:rsid w:val="00F641B8"/>
    <w:rsid w:val="00F645F9"/>
    <w:rsid w:val="00F64D38"/>
    <w:rsid w:val="00F64E04"/>
    <w:rsid w:val="00F64EED"/>
    <w:rsid w:val="00F66650"/>
    <w:rsid w:val="00F66FAF"/>
    <w:rsid w:val="00F67C27"/>
    <w:rsid w:val="00F67CF8"/>
    <w:rsid w:val="00F67F43"/>
    <w:rsid w:val="00F70885"/>
    <w:rsid w:val="00F71066"/>
    <w:rsid w:val="00F7121A"/>
    <w:rsid w:val="00F71E31"/>
    <w:rsid w:val="00F7246C"/>
    <w:rsid w:val="00F72671"/>
    <w:rsid w:val="00F734E9"/>
    <w:rsid w:val="00F73898"/>
    <w:rsid w:val="00F73A16"/>
    <w:rsid w:val="00F73A2F"/>
    <w:rsid w:val="00F7402C"/>
    <w:rsid w:val="00F75C35"/>
    <w:rsid w:val="00F763B1"/>
    <w:rsid w:val="00F764F8"/>
    <w:rsid w:val="00F7652C"/>
    <w:rsid w:val="00F76583"/>
    <w:rsid w:val="00F7676F"/>
    <w:rsid w:val="00F767DC"/>
    <w:rsid w:val="00F76DCD"/>
    <w:rsid w:val="00F770A8"/>
    <w:rsid w:val="00F776D2"/>
    <w:rsid w:val="00F80544"/>
    <w:rsid w:val="00F80F6A"/>
    <w:rsid w:val="00F81129"/>
    <w:rsid w:val="00F813C1"/>
    <w:rsid w:val="00F815C1"/>
    <w:rsid w:val="00F81995"/>
    <w:rsid w:val="00F81D39"/>
    <w:rsid w:val="00F82189"/>
    <w:rsid w:val="00F827C1"/>
    <w:rsid w:val="00F82EEB"/>
    <w:rsid w:val="00F835FC"/>
    <w:rsid w:val="00F84F2D"/>
    <w:rsid w:val="00F850E8"/>
    <w:rsid w:val="00F85778"/>
    <w:rsid w:val="00F85D42"/>
    <w:rsid w:val="00F85E10"/>
    <w:rsid w:val="00F8609B"/>
    <w:rsid w:val="00F864AF"/>
    <w:rsid w:val="00F86647"/>
    <w:rsid w:val="00F867B0"/>
    <w:rsid w:val="00F86CEA"/>
    <w:rsid w:val="00F86FB1"/>
    <w:rsid w:val="00F87915"/>
    <w:rsid w:val="00F87E1A"/>
    <w:rsid w:val="00F90159"/>
    <w:rsid w:val="00F9084B"/>
    <w:rsid w:val="00F90A28"/>
    <w:rsid w:val="00F91501"/>
    <w:rsid w:val="00F91CAD"/>
    <w:rsid w:val="00F91F86"/>
    <w:rsid w:val="00F920B3"/>
    <w:rsid w:val="00F9238F"/>
    <w:rsid w:val="00F9267A"/>
    <w:rsid w:val="00F932C1"/>
    <w:rsid w:val="00F9375C"/>
    <w:rsid w:val="00F949EC"/>
    <w:rsid w:val="00F95442"/>
    <w:rsid w:val="00F9546E"/>
    <w:rsid w:val="00F96381"/>
    <w:rsid w:val="00F96C57"/>
    <w:rsid w:val="00F97901"/>
    <w:rsid w:val="00FA0404"/>
    <w:rsid w:val="00FA047C"/>
    <w:rsid w:val="00FA1DC3"/>
    <w:rsid w:val="00FA1F1A"/>
    <w:rsid w:val="00FA219D"/>
    <w:rsid w:val="00FA25A4"/>
    <w:rsid w:val="00FA283A"/>
    <w:rsid w:val="00FA2C44"/>
    <w:rsid w:val="00FA3051"/>
    <w:rsid w:val="00FA3785"/>
    <w:rsid w:val="00FA3D70"/>
    <w:rsid w:val="00FA4413"/>
    <w:rsid w:val="00FA44B7"/>
    <w:rsid w:val="00FA48F5"/>
    <w:rsid w:val="00FA4BC0"/>
    <w:rsid w:val="00FA4CD1"/>
    <w:rsid w:val="00FA4DC0"/>
    <w:rsid w:val="00FA4DE7"/>
    <w:rsid w:val="00FA524F"/>
    <w:rsid w:val="00FA5407"/>
    <w:rsid w:val="00FA59F4"/>
    <w:rsid w:val="00FA5D11"/>
    <w:rsid w:val="00FA6532"/>
    <w:rsid w:val="00FA703B"/>
    <w:rsid w:val="00FA72F8"/>
    <w:rsid w:val="00FA7DDB"/>
    <w:rsid w:val="00FA7F12"/>
    <w:rsid w:val="00FA7F4E"/>
    <w:rsid w:val="00FB1030"/>
    <w:rsid w:val="00FB1129"/>
    <w:rsid w:val="00FB2F99"/>
    <w:rsid w:val="00FB3034"/>
    <w:rsid w:val="00FB3802"/>
    <w:rsid w:val="00FB384E"/>
    <w:rsid w:val="00FB3993"/>
    <w:rsid w:val="00FB3CE3"/>
    <w:rsid w:val="00FB42BA"/>
    <w:rsid w:val="00FB44F4"/>
    <w:rsid w:val="00FB4BCE"/>
    <w:rsid w:val="00FB4BEF"/>
    <w:rsid w:val="00FB5448"/>
    <w:rsid w:val="00FB5811"/>
    <w:rsid w:val="00FB5DCF"/>
    <w:rsid w:val="00FB699D"/>
    <w:rsid w:val="00FC0054"/>
    <w:rsid w:val="00FC0296"/>
    <w:rsid w:val="00FC09AA"/>
    <w:rsid w:val="00FC1B15"/>
    <w:rsid w:val="00FC206D"/>
    <w:rsid w:val="00FC23DE"/>
    <w:rsid w:val="00FC3239"/>
    <w:rsid w:val="00FC3C92"/>
    <w:rsid w:val="00FC4058"/>
    <w:rsid w:val="00FC4E0C"/>
    <w:rsid w:val="00FC50BD"/>
    <w:rsid w:val="00FC53F2"/>
    <w:rsid w:val="00FC54B0"/>
    <w:rsid w:val="00FC570D"/>
    <w:rsid w:val="00FC6246"/>
    <w:rsid w:val="00FC6A38"/>
    <w:rsid w:val="00FC6B7D"/>
    <w:rsid w:val="00FC74F0"/>
    <w:rsid w:val="00FD0C31"/>
    <w:rsid w:val="00FD14D8"/>
    <w:rsid w:val="00FD1577"/>
    <w:rsid w:val="00FD196A"/>
    <w:rsid w:val="00FD35B0"/>
    <w:rsid w:val="00FD3BF0"/>
    <w:rsid w:val="00FD4038"/>
    <w:rsid w:val="00FD4362"/>
    <w:rsid w:val="00FD50F4"/>
    <w:rsid w:val="00FD5486"/>
    <w:rsid w:val="00FD5C19"/>
    <w:rsid w:val="00FD6657"/>
    <w:rsid w:val="00FD6E15"/>
    <w:rsid w:val="00FD70A8"/>
    <w:rsid w:val="00FD7CBF"/>
    <w:rsid w:val="00FE05B9"/>
    <w:rsid w:val="00FE05F4"/>
    <w:rsid w:val="00FE08D5"/>
    <w:rsid w:val="00FE0AEC"/>
    <w:rsid w:val="00FE0E73"/>
    <w:rsid w:val="00FE0FA3"/>
    <w:rsid w:val="00FE1D02"/>
    <w:rsid w:val="00FE1F84"/>
    <w:rsid w:val="00FE28CB"/>
    <w:rsid w:val="00FE2E54"/>
    <w:rsid w:val="00FE34D8"/>
    <w:rsid w:val="00FE454F"/>
    <w:rsid w:val="00FE4B71"/>
    <w:rsid w:val="00FE5BB3"/>
    <w:rsid w:val="00FE5C13"/>
    <w:rsid w:val="00FE6394"/>
    <w:rsid w:val="00FE7319"/>
    <w:rsid w:val="00FE73FE"/>
    <w:rsid w:val="00FE77E4"/>
    <w:rsid w:val="00FE78D6"/>
    <w:rsid w:val="00FE7AEF"/>
    <w:rsid w:val="00FE7B8D"/>
    <w:rsid w:val="00FF00F5"/>
    <w:rsid w:val="00FF03D2"/>
    <w:rsid w:val="00FF0A88"/>
    <w:rsid w:val="00FF135D"/>
    <w:rsid w:val="00FF1901"/>
    <w:rsid w:val="00FF21E3"/>
    <w:rsid w:val="00FF31A4"/>
    <w:rsid w:val="00FF3323"/>
    <w:rsid w:val="00FF4BA9"/>
    <w:rsid w:val="00FF52B6"/>
    <w:rsid w:val="00FF5B3C"/>
    <w:rsid w:val="00FF696D"/>
    <w:rsid w:val="00FF6B5B"/>
    <w:rsid w:val="00FF6EC0"/>
    <w:rsid w:val="00FF6F0C"/>
    <w:rsid w:val="00FF7824"/>
    <w:rsid w:val="0104C1BF"/>
    <w:rsid w:val="01461D42"/>
    <w:rsid w:val="0153A7D4"/>
    <w:rsid w:val="017C565C"/>
    <w:rsid w:val="019EFA6E"/>
    <w:rsid w:val="01A8509B"/>
    <w:rsid w:val="01A8B1A3"/>
    <w:rsid w:val="01D9FF80"/>
    <w:rsid w:val="01F1D235"/>
    <w:rsid w:val="01FC32CB"/>
    <w:rsid w:val="01FF1C90"/>
    <w:rsid w:val="020F7FCF"/>
    <w:rsid w:val="028BF394"/>
    <w:rsid w:val="029FA627"/>
    <w:rsid w:val="02BCB83C"/>
    <w:rsid w:val="02BD259F"/>
    <w:rsid w:val="02D260A2"/>
    <w:rsid w:val="031AA4B7"/>
    <w:rsid w:val="031B3C2F"/>
    <w:rsid w:val="031E2614"/>
    <w:rsid w:val="03410BDC"/>
    <w:rsid w:val="03632993"/>
    <w:rsid w:val="03635A4C"/>
    <w:rsid w:val="03B49E7C"/>
    <w:rsid w:val="03D378FE"/>
    <w:rsid w:val="0406B6C4"/>
    <w:rsid w:val="040E0208"/>
    <w:rsid w:val="042F3E04"/>
    <w:rsid w:val="043AAA12"/>
    <w:rsid w:val="043AF0EA"/>
    <w:rsid w:val="04624723"/>
    <w:rsid w:val="04677127"/>
    <w:rsid w:val="04D7B004"/>
    <w:rsid w:val="04FDA5AB"/>
    <w:rsid w:val="0513E338"/>
    <w:rsid w:val="051E2C6D"/>
    <w:rsid w:val="054A7A90"/>
    <w:rsid w:val="05611DCF"/>
    <w:rsid w:val="05746EB8"/>
    <w:rsid w:val="05A6CFAB"/>
    <w:rsid w:val="05BA76C3"/>
    <w:rsid w:val="0615AB4F"/>
    <w:rsid w:val="0693191B"/>
    <w:rsid w:val="06A78647"/>
    <w:rsid w:val="06C49E91"/>
    <w:rsid w:val="06C751BC"/>
    <w:rsid w:val="06DBAB01"/>
    <w:rsid w:val="06F1A962"/>
    <w:rsid w:val="070C3D1D"/>
    <w:rsid w:val="072FC97B"/>
    <w:rsid w:val="073911D1"/>
    <w:rsid w:val="076A59B2"/>
    <w:rsid w:val="07DC4596"/>
    <w:rsid w:val="07EBF2AE"/>
    <w:rsid w:val="07F7C8CD"/>
    <w:rsid w:val="07FB5B2C"/>
    <w:rsid w:val="080B14C4"/>
    <w:rsid w:val="081F0F6B"/>
    <w:rsid w:val="08880048"/>
    <w:rsid w:val="08B0E154"/>
    <w:rsid w:val="090B56CE"/>
    <w:rsid w:val="0913B784"/>
    <w:rsid w:val="09256363"/>
    <w:rsid w:val="093624B3"/>
    <w:rsid w:val="094C5A8A"/>
    <w:rsid w:val="09A11777"/>
    <w:rsid w:val="09A709AC"/>
    <w:rsid w:val="09AD466C"/>
    <w:rsid w:val="09C5E8ED"/>
    <w:rsid w:val="09EAECBA"/>
    <w:rsid w:val="0A089827"/>
    <w:rsid w:val="0A103E19"/>
    <w:rsid w:val="0A22EE79"/>
    <w:rsid w:val="0A2FAD42"/>
    <w:rsid w:val="0A5C9EDE"/>
    <w:rsid w:val="0A75EE79"/>
    <w:rsid w:val="0A7F6E9B"/>
    <w:rsid w:val="0ABB2DC9"/>
    <w:rsid w:val="0AE06D1A"/>
    <w:rsid w:val="0AF5FE76"/>
    <w:rsid w:val="0AF92B10"/>
    <w:rsid w:val="0B0BB00D"/>
    <w:rsid w:val="0B34C78F"/>
    <w:rsid w:val="0B62C21D"/>
    <w:rsid w:val="0B668953"/>
    <w:rsid w:val="0B7D8691"/>
    <w:rsid w:val="0B9225FF"/>
    <w:rsid w:val="0BCD13AB"/>
    <w:rsid w:val="0BD8190D"/>
    <w:rsid w:val="0BFB9924"/>
    <w:rsid w:val="0BFEF06C"/>
    <w:rsid w:val="0C22E537"/>
    <w:rsid w:val="0C2BB085"/>
    <w:rsid w:val="0C2D20FB"/>
    <w:rsid w:val="0C4D9F88"/>
    <w:rsid w:val="0C696BCE"/>
    <w:rsid w:val="0C867B6C"/>
    <w:rsid w:val="0CA84FB4"/>
    <w:rsid w:val="0CAD9534"/>
    <w:rsid w:val="0CBC5BFE"/>
    <w:rsid w:val="0CEAED3A"/>
    <w:rsid w:val="0D31F26F"/>
    <w:rsid w:val="0D49B90B"/>
    <w:rsid w:val="0D4B1342"/>
    <w:rsid w:val="0D85C95B"/>
    <w:rsid w:val="0D9EB361"/>
    <w:rsid w:val="0DDA2EFE"/>
    <w:rsid w:val="0E4E84FF"/>
    <w:rsid w:val="0E6AAE0D"/>
    <w:rsid w:val="0EFCC8D0"/>
    <w:rsid w:val="0F0739E9"/>
    <w:rsid w:val="0F08FC34"/>
    <w:rsid w:val="0F652CDF"/>
    <w:rsid w:val="0F7DF251"/>
    <w:rsid w:val="0F80932B"/>
    <w:rsid w:val="0F8BE1BC"/>
    <w:rsid w:val="0FCC11AA"/>
    <w:rsid w:val="1013E121"/>
    <w:rsid w:val="101EDC5B"/>
    <w:rsid w:val="101F4224"/>
    <w:rsid w:val="10252922"/>
    <w:rsid w:val="10323614"/>
    <w:rsid w:val="105266C4"/>
    <w:rsid w:val="107B55FB"/>
    <w:rsid w:val="10818492"/>
    <w:rsid w:val="1095EEA3"/>
    <w:rsid w:val="109CABC4"/>
    <w:rsid w:val="10BB9712"/>
    <w:rsid w:val="10C4B87B"/>
    <w:rsid w:val="10DB25B2"/>
    <w:rsid w:val="10E199FD"/>
    <w:rsid w:val="10E6AA06"/>
    <w:rsid w:val="111554AD"/>
    <w:rsid w:val="1122108F"/>
    <w:rsid w:val="11458F88"/>
    <w:rsid w:val="11932AE6"/>
    <w:rsid w:val="1194C767"/>
    <w:rsid w:val="11A4C134"/>
    <w:rsid w:val="11EB5CB7"/>
    <w:rsid w:val="11FE9A64"/>
    <w:rsid w:val="12082619"/>
    <w:rsid w:val="1224B30D"/>
    <w:rsid w:val="12273730"/>
    <w:rsid w:val="123FDC54"/>
    <w:rsid w:val="127E7DF7"/>
    <w:rsid w:val="128429A4"/>
    <w:rsid w:val="12A316EB"/>
    <w:rsid w:val="12B27F73"/>
    <w:rsid w:val="13107DE2"/>
    <w:rsid w:val="13176C76"/>
    <w:rsid w:val="132C014C"/>
    <w:rsid w:val="134A99D6"/>
    <w:rsid w:val="135B27EC"/>
    <w:rsid w:val="136BD9AC"/>
    <w:rsid w:val="138434F2"/>
    <w:rsid w:val="1396D458"/>
    <w:rsid w:val="13D3F5A8"/>
    <w:rsid w:val="13D94147"/>
    <w:rsid w:val="140E8C76"/>
    <w:rsid w:val="14135F66"/>
    <w:rsid w:val="1413E71A"/>
    <w:rsid w:val="14326312"/>
    <w:rsid w:val="143F36A8"/>
    <w:rsid w:val="145409C8"/>
    <w:rsid w:val="14635D5D"/>
    <w:rsid w:val="14935DBE"/>
    <w:rsid w:val="14FECEB2"/>
    <w:rsid w:val="15076ACC"/>
    <w:rsid w:val="157064D8"/>
    <w:rsid w:val="1590DAF1"/>
    <w:rsid w:val="15C71970"/>
    <w:rsid w:val="15CF06F6"/>
    <w:rsid w:val="1620F732"/>
    <w:rsid w:val="1679BC01"/>
    <w:rsid w:val="169DDA26"/>
    <w:rsid w:val="16D74C1C"/>
    <w:rsid w:val="16F2A1BB"/>
    <w:rsid w:val="17023BCA"/>
    <w:rsid w:val="177F8414"/>
    <w:rsid w:val="17B5E9D1"/>
    <w:rsid w:val="17D73E3A"/>
    <w:rsid w:val="18056AAC"/>
    <w:rsid w:val="18B3D135"/>
    <w:rsid w:val="18B4A3D7"/>
    <w:rsid w:val="1902A493"/>
    <w:rsid w:val="191EAB76"/>
    <w:rsid w:val="197FBF66"/>
    <w:rsid w:val="199A5A09"/>
    <w:rsid w:val="19A7EF0F"/>
    <w:rsid w:val="19BBFDA9"/>
    <w:rsid w:val="19D2972D"/>
    <w:rsid w:val="19D7EB82"/>
    <w:rsid w:val="1A26A87C"/>
    <w:rsid w:val="1A5DB518"/>
    <w:rsid w:val="1A83F4FF"/>
    <w:rsid w:val="1AD00D13"/>
    <w:rsid w:val="1B29D546"/>
    <w:rsid w:val="1B4D480E"/>
    <w:rsid w:val="1B6B7B53"/>
    <w:rsid w:val="1B741BA4"/>
    <w:rsid w:val="1B8CFA0F"/>
    <w:rsid w:val="1B9A436F"/>
    <w:rsid w:val="1B9BF4BB"/>
    <w:rsid w:val="1BA5F8D6"/>
    <w:rsid w:val="1BADF5B3"/>
    <w:rsid w:val="1BBCDB8E"/>
    <w:rsid w:val="1C129900"/>
    <w:rsid w:val="1C1755B7"/>
    <w:rsid w:val="1C2F1330"/>
    <w:rsid w:val="1C36039C"/>
    <w:rsid w:val="1C46D124"/>
    <w:rsid w:val="1C575138"/>
    <w:rsid w:val="1C5B3280"/>
    <w:rsid w:val="1C62004E"/>
    <w:rsid w:val="1C81D310"/>
    <w:rsid w:val="1C96D725"/>
    <w:rsid w:val="1CB737EF"/>
    <w:rsid w:val="1CFA03CF"/>
    <w:rsid w:val="1D2EFE98"/>
    <w:rsid w:val="1D58EC69"/>
    <w:rsid w:val="1D5A0B71"/>
    <w:rsid w:val="1D6294C4"/>
    <w:rsid w:val="1D79A597"/>
    <w:rsid w:val="1DA4D3C4"/>
    <w:rsid w:val="1DADEF3F"/>
    <w:rsid w:val="1DEB20E1"/>
    <w:rsid w:val="1E05980F"/>
    <w:rsid w:val="1E415E3A"/>
    <w:rsid w:val="1EB6C625"/>
    <w:rsid w:val="1EBF0874"/>
    <w:rsid w:val="1F1FD2CA"/>
    <w:rsid w:val="1F2AB755"/>
    <w:rsid w:val="1F5B6AB1"/>
    <w:rsid w:val="1F96E3B7"/>
    <w:rsid w:val="1F9708BC"/>
    <w:rsid w:val="1FF81C65"/>
    <w:rsid w:val="2018DE26"/>
    <w:rsid w:val="203078CB"/>
    <w:rsid w:val="2042A417"/>
    <w:rsid w:val="205254D2"/>
    <w:rsid w:val="20A3C13B"/>
    <w:rsid w:val="20A6143C"/>
    <w:rsid w:val="20B889FF"/>
    <w:rsid w:val="20BA8A0E"/>
    <w:rsid w:val="20BDE4BC"/>
    <w:rsid w:val="20C8D137"/>
    <w:rsid w:val="210508D2"/>
    <w:rsid w:val="2105D3C9"/>
    <w:rsid w:val="211B8D53"/>
    <w:rsid w:val="214AAA51"/>
    <w:rsid w:val="21620EFD"/>
    <w:rsid w:val="2186A26B"/>
    <w:rsid w:val="21AB5953"/>
    <w:rsid w:val="21ADB638"/>
    <w:rsid w:val="21AE2B58"/>
    <w:rsid w:val="21E3A5DC"/>
    <w:rsid w:val="21EDE5BA"/>
    <w:rsid w:val="22032948"/>
    <w:rsid w:val="220DCDC2"/>
    <w:rsid w:val="2238ED14"/>
    <w:rsid w:val="223B15FC"/>
    <w:rsid w:val="22522F51"/>
    <w:rsid w:val="225A6408"/>
    <w:rsid w:val="225BEAC4"/>
    <w:rsid w:val="227E9ED6"/>
    <w:rsid w:val="229DA1C6"/>
    <w:rsid w:val="22B1F803"/>
    <w:rsid w:val="2301B13F"/>
    <w:rsid w:val="234CC825"/>
    <w:rsid w:val="235CC541"/>
    <w:rsid w:val="236CBBF8"/>
    <w:rsid w:val="2377B65D"/>
    <w:rsid w:val="2389A778"/>
    <w:rsid w:val="2396DA4D"/>
    <w:rsid w:val="239D6612"/>
    <w:rsid w:val="23AF0847"/>
    <w:rsid w:val="23F89006"/>
    <w:rsid w:val="240801C0"/>
    <w:rsid w:val="242DACE4"/>
    <w:rsid w:val="2434C589"/>
    <w:rsid w:val="2436D025"/>
    <w:rsid w:val="24407C4D"/>
    <w:rsid w:val="2441B4DF"/>
    <w:rsid w:val="245FC16B"/>
    <w:rsid w:val="24794970"/>
    <w:rsid w:val="2485CA39"/>
    <w:rsid w:val="249218E9"/>
    <w:rsid w:val="24A06C4C"/>
    <w:rsid w:val="24F0C53C"/>
    <w:rsid w:val="25035203"/>
    <w:rsid w:val="254A4130"/>
    <w:rsid w:val="2560425F"/>
    <w:rsid w:val="2561D33F"/>
    <w:rsid w:val="25707E60"/>
    <w:rsid w:val="25717D36"/>
    <w:rsid w:val="2581E388"/>
    <w:rsid w:val="2590CBB6"/>
    <w:rsid w:val="25AC29BA"/>
    <w:rsid w:val="262FBF17"/>
    <w:rsid w:val="2640DFB3"/>
    <w:rsid w:val="2667CD28"/>
    <w:rsid w:val="268FCC99"/>
    <w:rsid w:val="26A8A0CA"/>
    <w:rsid w:val="26A8D39B"/>
    <w:rsid w:val="26B27D83"/>
    <w:rsid w:val="26BFC556"/>
    <w:rsid w:val="26D1CBAC"/>
    <w:rsid w:val="26DAB551"/>
    <w:rsid w:val="26DDBECF"/>
    <w:rsid w:val="26ED9AE2"/>
    <w:rsid w:val="27061A3D"/>
    <w:rsid w:val="271C827F"/>
    <w:rsid w:val="27573CB4"/>
    <w:rsid w:val="275D2E4A"/>
    <w:rsid w:val="2776F982"/>
    <w:rsid w:val="2798F5AB"/>
    <w:rsid w:val="27A80A46"/>
    <w:rsid w:val="27D4D11F"/>
    <w:rsid w:val="27ED2B43"/>
    <w:rsid w:val="27FB2E06"/>
    <w:rsid w:val="28221A3B"/>
    <w:rsid w:val="282E65B3"/>
    <w:rsid w:val="2858ADAE"/>
    <w:rsid w:val="2861695A"/>
    <w:rsid w:val="2888392A"/>
    <w:rsid w:val="2893826B"/>
    <w:rsid w:val="28A7EF08"/>
    <w:rsid w:val="28C84207"/>
    <w:rsid w:val="28C86C78"/>
    <w:rsid w:val="28E155C1"/>
    <w:rsid w:val="28EC1CA9"/>
    <w:rsid w:val="295D4818"/>
    <w:rsid w:val="2960FFFB"/>
    <w:rsid w:val="297565C0"/>
    <w:rsid w:val="2979563C"/>
    <w:rsid w:val="29B9B9A4"/>
    <w:rsid w:val="29D040D0"/>
    <w:rsid w:val="2A0418FB"/>
    <w:rsid w:val="2A325DBE"/>
    <w:rsid w:val="2A3FEB0D"/>
    <w:rsid w:val="2A646473"/>
    <w:rsid w:val="2A942264"/>
    <w:rsid w:val="2A9EE7A1"/>
    <w:rsid w:val="2AC1B75E"/>
    <w:rsid w:val="2AC95729"/>
    <w:rsid w:val="2AD7201A"/>
    <w:rsid w:val="2AE1A7EE"/>
    <w:rsid w:val="2AF1B4D0"/>
    <w:rsid w:val="2B0A504D"/>
    <w:rsid w:val="2B15F0A0"/>
    <w:rsid w:val="2B39133C"/>
    <w:rsid w:val="2B463B82"/>
    <w:rsid w:val="2B7AD865"/>
    <w:rsid w:val="2B91CA20"/>
    <w:rsid w:val="2BA44F7F"/>
    <w:rsid w:val="2BEFC34B"/>
    <w:rsid w:val="2C3D3C25"/>
    <w:rsid w:val="2C419DD6"/>
    <w:rsid w:val="2C5F25EE"/>
    <w:rsid w:val="2CBA8D4B"/>
    <w:rsid w:val="2CF8EDDD"/>
    <w:rsid w:val="2D3DE4CC"/>
    <w:rsid w:val="2D51B171"/>
    <w:rsid w:val="2D5D2E8F"/>
    <w:rsid w:val="2D5E84BB"/>
    <w:rsid w:val="2DE5F23A"/>
    <w:rsid w:val="2DF8996A"/>
    <w:rsid w:val="2E32CEB4"/>
    <w:rsid w:val="2E532374"/>
    <w:rsid w:val="2E609A27"/>
    <w:rsid w:val="2E8E2DE8"/>
    <w:rsid w:val="2EBFCFD6"/>
    <w:rsid w:val="2EDF0F24"/>
    <w:rsid w:val="2EFC5528"/>
    <w:rsid w:val="2F1F4E2C"/>
    <w:rsid w:val="2F21793B"/>
    <w:rsid w:val="2F778500"/>
    <w:rsid w:val="2F832AB0"/>
    <w:rsid w:val="2F858BD9"/>
    <w:rsid w:val="2F9CC84C"/>
    <w:rsid w:val="2FA5B1F1"/>
    <w:rsid w:val="2FAA5637"/>
    <w:rsid w:val="2FB3A9EA"/>
    <w:rsid w:val="2FC03B14"/>
    <w:rsid w:val="2FC94940"/>
    <w:rsid w:val="2FCAE76F"/>
    <w:rsid w:val="301B24E8"/>
    <w:rsid w:val="302B70EF"/>
    <w:rsid w:val="30413F4D"/>
    <w:rsid w:val="3045F75B"/>
    <w:rsid w:val="304DBCA8"/>
    <w:rsid w:val="3065A5E6"/>
    <w:rsid w:val="30B7AFCB"/>
    <w:rsid w:val="30C144B0"/>
    <w:rsid w:val="30D3D8C8"/>
    <w:rsid w:val="3114C55F"/>
    <w:rsid w:val="317D824D"/>
    <w:rsid w:val="31809EE3"/>
    <w:rsid w:val="3194023B"/>
    <w:rsid w:val="31A26E6E"/>
    <w:rsid w:val="31B53C30"/>
    <w:rsid w:val="31E368A2"/>
    <w:rsid w:val="31F471A3"/>
    <w:rsid w:val="31FD4CFE"/>
    <w:rsid w:val="3205D414"/>
    <w:rsid w:val="320DD5B8"/>
    <w:rsid w:val="3231EDD9"/>
    <w:rsid w:val="32366149"/>
    <w:rsid w:val="327DADCF"/>
    <w:rsid w:val="328D61FA"/>
    <w:rsid w:val="329F195F"/>
    <w:rsid w:val="32AE5BF8"/>
    <w:rsid w:val="3336C40C"/>
    <w:rsid w:val="335AB142"/>
    <w:rsid w:val="3375410A"/>
    <w:rsid w:val="338D7A11"/>
    <w:rsid w:val="33AB2D17"/>
    <w:rsid w:val="33DBE671"/>
    <w:rsid w:val="33E9ADA5"/>
    <w:rsid w:val="3410D447"/>
    <w:rsid w:val="342E5C5F"/>
    <w:rsid w:val="34403C72"/>
    <w:rsid w:val="34835E5C"/>
    <w:rsid w:val="34B15BE9"/>
    <w:rsid w:val="34CFAC32"/>
    <w:rsid w:val="34E66C17"/>
    <w:rsid w:val="354EF22D"/>
    <w:rsid w:val="3552E70D"/>
    <w:rsid w:val="3556A4B8"/>
    <w:rsid w:val="355AD398"/>
    <w:rsid w:val="355D19DF"/>
    <w:rsid w:val="3582E384"/>
    <w:rsid w:val="35AA0E5E"/>
    <w:rsid w:val="35C0819F"/>
    <w:rsid w:val="35F0AD3A"/>
    <w:rsid w:val="35FF7C6F"/>
    <w:rsid w:val="36010D38"/>
    <w:rsid w:val="3641EE40"/>
    <w:rsid w:val="3664191D"/>
    <w:rsid w:val="3677727C"/>
    <w:rsid w:val="3688A004"/>
    <w:rsid w:val="36C1E342"/>
    <w:rsid w:val="37050EE3"/>
    <w:rsid w:val="3758FD7B"/>
    <w:rsid w:val="376266B4"/>
    <w:rsid w:val="37633FB2"/>
    <w:rsid w:val="37A5F9FC"/>
    <w:rsid w:val="37AA587F"/>
    <w:rsid w:val="37CF562A"/>
    <w:rsid w:val="37D990BC"/>
    <w:rsid w:val="37DA8631"/>
    <w:rsid w:val="38358D08"/>
    <w:rsid w:val="3845854D"/>
    <w:rsid w:val="3846CE7C"/>
    <w:rsid w:val="38656877"/>
    <w:rsid w:val="38839668"/>
    <w:rsid w:val="38C534FA"/>
    <w:rsid w:val="38CD883C"/>
    <w:rsid w:val="38EBA610"/>
    <w:rsid w:val="38F7C3AA"/>
    <w:rsid w:val="38F8E4D8"/>
    <w:rsid w:val="390F0060"/>
    <w:rsid w:val="3992154F"/>
    <w:rsid w:val="39953E95"/>
    <w:rsid w:val="39DB1E18"/>
    <w:rsid w:val="3A63F091"/>
    <w:rsid w:val="3A79ECD5"/>
    <w:rsid w:val="3A91510F"/>
    <w:rsid w:val="3AD19764"/>
    <w:rsid w:val="3AEF524D"/>
    <w:rsid w:val="3AF5316A"/>
    <w:rsid w:val="3AF99220"/>
    <w:rsid w:val="3AFC2C6E"/>
    <w:rsid w:val="3B1458AC"/>
    <w:rsid w:val="3B2C6249"/>
    <w:rsid w:val="3B5F5E61"/>
    <w:rsid w:val="3B8B9F5A"/>
    <w:rsid w:val="3B8F75E7"/>
    <w:rsid w:val="3BAFA5D1"/>
    <w:rsid w:val="3BB446BE"/>
    <w:rsid w:val="3BB99B13"/>
    <w:rsid w:val="3BCFFFCB"/>
    <w:rsid w:val="3BE9D592"/>
    <w:rsid w:val="3C0CB2CC"/>
    <w:rsid w:val="3C162F48"/>
    <w:rsid w:val="3C2C9423"/>
    <w:rsid w:val="3C45A201"/>
    <w:rsid w:val="3CB6A671"/>
    <w:rsid w:val="3CFB3B87"/>
    <w:rsid w:val="3CFFCF0E"/>
    <w:rsid w:val="3D21C315"/>
    <w:rsid w:val="3D4A603B"/>
    <w:rsid w:val="3D64AE0D"/>
    <w:rsid w:val="3DCD14B1"/>
    <w:rsid w:val="3DEC4942"/>
    <w:rsid w:val="3E019AE5"/>
    <w:rsid w:val="3E360022"/>
    <w:rsid w:val="3E457AC9"/>
    <w:rsid w:val="3E746EFC"/>
    <w:rsid w:val="3E9723CF"/>
    <w:rsid w:val="3EB00C0C"/>
    <w:rsid w:val="3EC8384A"/>
    <w:rsid w:val="3EDAA429"/>
    <w:rsid w:val="3F4499A5"/>
    <w:rsid w:val="3F4CAAED"/>
    <w:rsid w:val="3F50D229"/>
    <w:rsid w:val="3F760734"/>
    <w:rsid w:val="3F7BBF13"/>
    <w:rsid w:val="3F8182A7"/>
    <w:rsid w:val="3F8EFE28"/>
    <w:rsid w:val="3F9CEBE2"/>
    <w:rsid w:val="3FBD2932"/>
    <w:rsid w:val="3FF149F1"/>
    <w:rsid w:val="3FF36290"/>
    <w:rsid w:val="3FF3824F"/>
    <w:rsid w:val="402B77DF"/>
    <w:rsid w:val="40920BE1"/>
    <w:rsid w:val="4099A7E2"/>
    <w:rsid w:val="40AB99E8"/>
    <w:rsid w:val="40AC45C7"/>
    <w:rsid w:val="40AE4AF2"/>
    <w:rsid w:val="40B90E64"/>
    <w:rsid w:val="40BC25E9"/>
    <w:rsid w:val="40C0D666"/>
    <w:rsid w:val="41247EC5"/>
    <w:rsid w:val="41329E14"/>
    <w:rsid w:val="413EDCFA"/>
    <w:rsid w:val="414F090D"/>
    <w:rsid w:val="4158ED23"/>
    <w:rsid w:val="41797703"/>
    <w:rsid w:val="4191ECFE"/>
    <w:rsid w:val="41921296"/>
    <w:rsid w:val="41B4C84E"/>
    <w:rsid w:val="41B78133"/>
    <w:rsid w:val="42290D50"/>
    <w:rsid w:val="423817DE"/>
    <w:rsid w:val="42492EBD"/>
    <w:rsid w:val="4295EEA9"/>
    <w:rsid w:val="429E644C"/>
    <w:rsid w:val="42BBEE70"/>
    <w:rsid w:val="42DAFF87"/>
    <w:rsid w:val="42F2DF05"/>
    <w:rsid w:val="42F530B3"/>
    <w:rsid w:val="42FB614C"/>
    <w:rsid w:val="430A65FE"/>
    <w:rsid w:val="432D2796"/>
    <w:rsid w:val="4345A97D"/>
    <w:rsid w:val="437C9550"/>
    <w:rsid w:val="439EF687"/>
    <w:rsid w:val="43DE0FAB"/>
    <w:rsid w:val="443382BB"/>
    <w:rsid w:val="44584DC9"/>
    <w:rsid w:val="44705D05"/>
    <w:rsid w:val="44799BF4"/>
    <w:rsid w:val="44908DE5"/>
    <w:rsid w:val="44BC2C79"/>
    <w:rsid w:val="44C16210"/>
    <w:rsid w:val="44DA166A"/>
    <w:rsid w:val="44DE2E27"/>
    <w:rsid w:val="44F94C0D"/>
    <w:rsid w:val="45028EC6"/>
    <w:rsid w:val="451867BC"/>
    <w:rsid w:val="454C8B32"/>
    <w:rsid w:val="456A115D"/>
    <w:rsid w:val="45DE2C4A"/>
    <w:rsid w:val="45FFAD54"/>
    <w:rsid w:val="462C5E46"/>
    <w:rsid w:val="466285E4"/>
    <w:rsid w:val="46732A25"/>
    <w:rsid w:val="469C7181"/>
    <w:rsid w:val="46A52F30"/>
    <w:rsid w:val="46A84703"/>
    <w:rsid w:val="46B2E1EF"/>
    <w:rsid w:val="46BB323F"/>
    <w:rsid w:val="46C48177"/>
    <w:rsid w:val="46E5565A"/>
    <w:rsid w:val="46E75225"/>
    <w:rsid w:val="4706C515"/>
    <w:rsid w:val="47073776"/>
    <w:rsid w:val="472E7EBB"/>
    <w:rsid w:val="474F4575"/>
    <w:rsid w:val="4753F710"/>
    <w:rsid w:val="47B23CC8"/>
    <w:rsid w:val="47B6D093"/>
    <w:rsid w:val="47CD0C07"/>
    <w:rsid w:val="47E0DDD3"/>
    <w:rsid w:val="4814FA0A"/>
    <w:rsid w:val="48158ECB"/>
    <w:rsid w:val="481EFDDD"/>
    <w:rsid w:val="48262C3D"/>
    <w:rsid w:val="488FFCA7"/>
    <w:rsid w:val="48A10A68"/>
    <w:rsid w:val="48EDEB3A"/>
    <w:rsid w:val="48F89834"/>
    <w:rsid w:val="4916531D"/>
    <w:rsid w:val="491D1A2E"/>
    <w:rsid w:val="493D8F23"/>
    <w:rsid w:val="49663687"/>
    <w:rsid w:val="497C37B6"/>
    <w:rsid w:val="49A040FB"/>
    <w:rsid w:val="49CDC655"/>
    <w:rsid w:val="49E4E0E9"/>
    <w:rsid w:val="4A49C6DD"/>
    <w:rsid w:val="4A6742DA"/>
    <w:rsid w:val="4AA31EBE"/>
    <w:rsid w:val="4AD585F4"/>
    <w:rsid w:val="4AEC02EA"/>
    <w:rsid w:val="4AFDE39B"/>
    <w:rsid w:val="4B4AC715"/>
    <w:rsid w:val="4B56BCFE"/>
    <w:rsid w:val="4B76B3D9"/>
    <w:rsid w:val="4B9CE2DD"/>
    <w:rsid w:val="4BA5F7CC"/>
    <w:rsid w:val="4BA98871"/>
    <w:rsid w:val="4BB2F0A3"/>
    <w:rsid w:val="4BB438AC"/>
    <w:rsid w:val="4BE01364"/>
    <w:rsid w:val="4BF39434"/>
    <w:rsid w:val="4C2F2347"/>
    <w:rsid w:val="4C53FE57"/>
    <w:rsid w:val="4C6EF462"/>
    <w:rsid w:val="4D260A52"/>
    <w:rsid w:val="4D29BD65"/>
    <w:rsid w:val="4D3BA590"/>
    <w:rsid w:val="4D4231A4"/>
    <w:rsid w:val="4DF44E2C"/>
    <w:rsid w:val="4E0605C9"/>
    <w:rsid w:val="4E4FF4A2"/>
    <w:rsid w:val="4EA9C65C"/>
    <w:rsid w:val="4EB9B1F5"/>
    <w:rsid w:val="4EBAAE14"/>
    <w:rsid w:val="4EBBF2BA"/>
    <w:rsid w:val="4EC08D12"/>
    <w:rsid w:val="4ED02AB6"/>
    <w:rsid w:val="4EFACB67"/>
    <w:rsid w:val="4F342A69"/>
    <w:rsid w:val="4F6FD1D6"/>
    <w:rsid w:val="4FB0BE22"/>
    <w:rsid w:val="4FC6223F"/>
    <w:rsid w:val="4FCDF027"/>
    <w:rsid w:val="503A2DB4"/>
    <w:rsid w:val="5051BFA7"/>
    <w:rsid w:val="50777A9C"/>
    <w:rsid w:val="50928657"/>
    <w:rsid w:val="50CA30A2"/>
    <w:rsid w:val="5122B777"/>
    <w:rsid w:val="514E3B46"/>
    <w:rsid w:val="5161A12C"/>
    <w:rsid w:val="516A9569"/>
    <w:rsid w:val="51ABE493"/>
    <w:rsid w:val="51C7E7DD"/>
    <w:rsid w:val="51D82924"/>
    <w:rsid w:val="52137F68"/>
    <w:rsid w:val="5235092E"/>
    <w:rsid w:val="5255E0D0"/>
    <w:rsid w:val="52748320"/>
    <w:rsid w:val="52FC10C7"/>
    <w:rsid w:val="53047387"/>
    <w:rsid w:val="5333634C"/>
    <w:rsid w:val="536DD47F"/>
    <w:rsid w:val="5373D687"/>
    <w:rsid w:val="538AB394"/>
    <w:rsid w:val="53F23DCF"/>
    <w:rsid w:val="540994AC"/>
    <w:rsid w:val="54385583"/>
    <w:rsid w:val="543D1BDB"/>
    <w:rsid w:val="5450651B"/>
    <w:rsid w:val="547F1D72"/>
    <w:rsid w:val="54ABE91E"/>
    <w:rsid w:val="54E48928"/>
    <w:rsid w:val="550DE1EF"/>
    <w:rsid w:val="5519EECF"/>
    <w:rsid w:val="552344FC"/>
    <w:rsid w:val="55271CA3"/>
    <w:rsid w:val="552C7C40"/>
    <w:rsid w:val="554AA840"/>
    <w:rsid w:val="5555257C"/>
    <w:rsid w:val="555A5B13"/>
    <w:rsid w:val="558DACA0"/>
    <w:rsid w:val="559560C1"/>
    <w:rsid w:val="55E6CF45"/>
    <w:rsid w:val="55F742AC"/>
    <w:rsid w:val="563A5535"/>
    <w:rsid w:val="563CAB12"/>
    <w:rsid w:val="564B7825"/>
    <w:rsid w:val="5653C957"/>
    <w:rsid w:val="56604969"/>
    <w:rsid w:val="566C0AC5"/>
    <w:rsid w:val="566CA23D"/>
    <w:rsid w:val="566E05BA"/>
    <w:rsid w:val="567592F6"/>
    <w:rsid w:val="56BF1C80"/>
    <w:rsid w:val="56DA921F"/>
    <w:rsid w:val="56F56826"/>
    <w:rsid w:val="56F75ACB"/>
    <w:rsid w:val="570AE9A0"/>
    <w:rsid w:val="574F4AF0"/>
    <w:rsid w:val="576D7ABB"/>
    <w:rsid w:val="577888E9"/>
    <w:rsid w:val="57B9A435"/>
    <w:rsid w:val="5805C94F"/>
    <w:rsid w:val="581A2020"/>
    <w:rsid w:val="585BE494"/>
    <w:rsid w:val="585DE49F"/>
    <w:rsid w:val="5867A5F0"/>
    <w:rsid w:val="586A1DBF"/>
    <w:rsid w:val="586FA403"/>
    <w:rsid w:val="58AA4E56"/>
    <w:rsid w:val="58AF4E67"/>
    <w:rsid w:val="58B4FEBE"/>
    <w:rsid w:val="58F29F44"/>
    <w:rsid w:val="592B9086"/>
    <w:rsid w:val="595BDA13"/>
    <w:rsid w:val="595D7B10"/>
    <w:rsid w:val="596ABAD3"/>
    <w:rsid w:val="599048A2"/>
    <w:rsid w:val="59DFACE4"/>
    <w:rsid w:val="59F1B359"/>
    <w:rsid w:val="5A04CFE0"/>
    <w:rsid w:val="5A135CEB"/>
    <w:rsid w:val="5A409AA4"/>
    <w:rsid w:val="5A5FD2CF"/>
    <w:rsid w:val="5A67E11D"/>
    <w:rsid w:val="5A8E218E"/>
    <w:rsid w:val="5AC1965D"/>
    <w:rsid w:val="5AF3C75E"/>
    <w:rsid w:val="5B1A43B3"/>
    <w:rsid w:val="5B219EEA"/>
    <w:rsid w:val="5B689AFC"/>
    <w:rsid w:val="5B918EF0"/>
    <w:rsid w:val="5B9AD8AD"/>
    <w:rsid w:val="5BAE33FB"/>
    <w:rsid w:val="5BB23AA2"/>
    <w:rsid w:val="5C04BE7E"/>
    <w:rsid w:val="5C1DFD5D"/>
    <w:rsid w:val="5C247AC1"/>
    <w:rsid w:val="5C7CBDBE"/>
    <w:rsid w:val="5CB13C39"/>
    <w:rsid w:val="5CBCBC7F"/>
    <w:rsid w:val="5CC0437B"/>
    <w:rsid w:val="5CC9C468"/>
    <w:rsid w:val="5CECDB36"/>
    <w:rsid w:val="5D1E3851"/>
    <w:rsid w:val="5D382E75"/>
    <w:rsid w:val="5D7703F6"/>
    <w:rsid w:val="5D7815E4"/>
    <w:rsid w:val="5DE147C7"/>
    <w:rsid w:val="5E13F4FF"/>
    <w:rsid w:val="5E1C5858"/>
    <w:rsid w:val="5E21D3EB"/>
    <w:rsid w:val="5E7C3396"/>
    <w:rsid w:val="5E7D0855"/>
    <w:rsid w:val="5E8C1F51"/>
    <w:rsid w:val="5EF6E2A5"/>
    <w:rsid w:val="5F062B5C"/>
    <w:rsid w:val="5F08EC7B"/>
    <w:rsid w:val="5F1991F2"/>
    <w:rsid w:val="5F26B2F7"/>
    <w:rsid w:val="5F2A3ECC"/>
    <w:rsid w:val="5F5D10C9"/>
    <w:rsid w:val="5F5E3280"/>
    <w:rsid w:val="5FB42CAA"/>
    <w:rsid w:val="5FC0B948"/>
    <w:rsid w:val="6015547E"/>
    <w:rsid w:val="601A9195"/>
    <w:rsid w:val="601E01BF"/>
    <w:rsid w:val="60358D0A"/>
    <w:rsid w:val="60412AF1"/>
    <w:rsid w:val="604896C9"/>
    <w:rsid w:val="60E9B3CB"/>
    <w:rsid w:val="616961D6"/>
    <w:rsid w:val="61C6E9AA"/>
    <w:rsid w:val="61EE8564"/>
    <w:rsid w:val="6204290E"/>
    <w:rsid w:val="624424A5"/>
    <w:rsid w:val="62637325"/>
    <w:rsid w:val="6277619F"/>
    <w:rsid w:val="6289C1F6"/>
    <w:rsid w:val="62E243CF"/>
    <w:rsid w:val="62ECBEF3"/>
    <w:rsid w:val="62F7C2CB"/>
    <w:rsid w:val="631BBF61"/>
    <w:rsid w:val="63517B84"/>
    <w:rsid w:val="63737551"/>
    <w:rsid w:val="638A4F25"/>
    <w:rsid w:val="639AB157"/>
    <w:rsid w:val="63C69ECC"/>
    <w:rsid w:val="63CBC4D7"/>
    <w:rsid w:val="6400E72A"/>
    <w:rsid w:val="64077031"/>
    <w:rsid w:val="6416B51B"/>
    <w:rsid w:val="641A3150"/>
    <w:rsid w:val="642C4191"/>
    <w:rsid w:val="64ED9E11"/>
    <w:rsid w:val="64F45415"/>
    <w:rsid w:val="64FD8E4D"/>
    <w:rsid w:val="6593A78C"/>
    <w:rsid w:val="65CF3A26"/>
    <w:rsid w:val="65E1118D"/>
    <w:rsid w:val="65E44FDD"/>
    <w:rsid w:val="6620DE78"/>
    <w:rsid w:val="66225C87"/>
    <w:rsid w:val="66593978"/>
    <w:rsid w:val="6664A677"/>
    <w:rsid w:val="668A2AB3"/>
    <w:rsid w:val="66BFD06B"/>
    <w:rsid w:val="66C067E3"/>
    <w:rsid w:val="66D4498B"/>
    <w:rsid w:val="66D59336"/>
    <w:rsid w:val="66E67945"/>
    <w:rsid w:val="66FF9C5B"/>
    <w:rsid w:val="672A3CF8"/>
    <w:rsid w:val="67F2FA09"/>
    <w:rsid w:val="689A709D"/>
    <w:rsid w:val="68A36562"/>
    <w:rsid w:val="68B281F1"/>
    <w:rsid w:val="6909FC96"/>
    <w:rsid w:val="6911199B"/>
    <w:rsid w:val="6976B14A"/>
    <w:rsid w:val="69A440CE"/>
    <w:rsid w:val="69B4FF5C"/>
    <w:rsid w:val="69B56403"/>
    <w:rsid w:val="69CB0B23"/>
    <w:rsid w:val="6A0554BC"/>
    <w:rsid w:val="6A12D70D"/>
    <w:rsid w:val="6A21A878"/>
    <w:rsid w:val="6AE4129F"/>
    <w:rsid w:val="6AF34487"/>
    <w:rsid w:val="6B1076ED"/>
    <w:rsid w:val="6B2F8301"/>
    <w:rsid w:val="6B4697BD"/>
    <w:rsid w:val="6B6D0A5C"/>
    <w:rsid w:val="6B7457B5"/>
    <w:rsid w:val="6B83677D"/>
    <w:rsid w:val="6B969A92"/>
    <w:rsid w:val="6BAC72C8"/>
    <w:rsid w:val="6BAEF8A6"/>
    <w:rsid w:val="6C372117"/>
    <w:rsid w:val="6C702BED"/>
    <w:rsid w:val="6C7A7AF4"/>
    <w:rsid w:val="6CB2FAFA"/>
    <w:rsid w:val="6CDEF11C"/>
    <w:rsid w:val="6CE09C9A"/>
    <w:rsid w:val="6CFDDAF5"/>
    <w:rsid w:val="6D140DFA"/>
    <w:rsid w:val="6D18B009"/>
    <w:rsid w:val="6D1C6ABF"/>
    <w:rsid w:val="6D251AFF"/>
    <w:rsid w:val="6D466851"/>
    <w:rsid w:val="6D5C0F71"/>
    <w:rsid w:val="6D804B87"/>
    <w:rsid w:val="6DF10670"/>
    <w:rsid w:val="6E0F2600"/>
    <w:rsid w:val="6E223D6A"/>
    <w:rsid w:val="6E3B5A7F"/>
    <w:rsid w:val="6E3F511F"/>
    <w:rsid w:val="6E53EA1E"/>
    <w:rsid w:val="6E5EC847"/>
    <w:rsid w:val="6E752F7A"/>
    <w:rsid w:val="6E79EF71"/>
    <w:rsid w:val="6E8B6C2A"/>
    <w:rsid w:val="6E9C211D"/>
    <w:rsid w:val="6F0C74A8"/>
    <w:rsid w:val="6F4183B1"/>
    <w:rsid w:val="6F52E9A5"/>
    <w:rsid w:val="6F6ECE2D"/>
    <w:rsid w:val="6F8F1710"/>
    <w:rsid w:val="6FF45999"/>
    <w:rsid w:val="7018CF68"/>
    <w:rsid w:val="7028B858"/>
    <w:rsid w:val="703D1A79"/>
    <w:rsid w:val="704F50BC"/>
    <w:rsid w:val="7085930F"/>
    <w:rsid w:val="70A32AD0"/>
    <w:rsid w:val="70C22FB6"/>
    <w:rsid w:val="70F8E57D"/>
    <w:rsid w:val="70FDEE29"/>
    <w:rsid w:val="71057105"/>
    <w:rsid w:val="711875C9"/>
    <w:rsid w:val="71804F05"/>
    <w:rsid w:val="7184689E"/>
    <w:rsid w:val="719CCF3B"/>
    <w:rsid w:val="71BA83B3"/>
    <w:rsid w:val="71E776BF"/>
    <w:rsid w:val="71F77115"/>
    <w:rsid w:val="722F4DC3"/>
    <w:rsid w:val="727B0348"/>
    <w:rsid w:val="729E49CB"/>
    <w:rsid w:val="72A925DC"/>
    <w:rsid w:val="72BFAE6D"/>
    <w:rsid w:val="72C3860C"/>
    <w:rsid w:val="72D5DB6A"/>
    <w:rsid w:val="7325DFF6"/>
    <w:rsid w:val="733E8988"/>
    <w:rsid w:val="73C0812A"/>
    <w:rsid w:val="743782EF"/>
    <w:rsid w:val="74709E93"/>
    <w:rsid w:val="7476691B"/>
    <w:rsid w:val="7482C83A"/>
    <w:rsid w:val="74ABA26F"/>
    <w:rsid w:val="75056B9D"/>
    <w:rsid w:val="7507BDEA"/>
    <w:rsid w:val="753A144A"/>
    <w:rsid w:val="755DA2F0"/>
    <w:rsid w:val="7596733D"/>
    <w:rsid w:val="75C015A3"/>
    <w:rsid w:val="75D5F055"/>
    <w:rsid w:val="760704D0"/>
    <w:rsid w:val="7613EF43"/>
    <w:rsid w:val="7615BD40"/>
    <w:rsid w:val="761B1126"/>
    <w:rsid w:val="7620F3AD"/>
    <w:rsid w:val="765B62C8"/>
    <w:rsid w:val="7672A16A"/>
    <w:rsid w:val="768512BE"/>
    <w:rsid w:val="768CCE66"/>
    <w:rsid w:val="7699A5B9"/>
    <w:rsid w:val="769AE839"/>
    <w:rsid w:val="76B2EB6F"/>
    <w:rsid w:val="771E9CBD"/>
    <w:rsid w:val="772C25FB"/>
    <w:rsid w:val="773A9B54"/>
    <w:rsid w:val="7744F605"/>
    <w:rsid w:val="774F0BE3"/>
    <w:rsid w:val="77525ABC"/>
    <w:rsid w:val="776C0769"/>
    <w:rsid w:val="777A0594"/>
    <w:rsid w:val="77BC9F9E"/>
    <w:rsid w:val="77C51540"/>
    <w:rsid w:val="77D21607"/>
    <w:rsid w:val="77DBE4A3"/>
    <w:rsid w:val="788792F4"/>
    <w:rsid w:val="78A212B5"/>
    <w:rsid w:val="78A54F99"/>
    <w:rsid w:val="78AB9C39"/>
    <w:rsid w:val="78AD7CEA"/>
    <w:rsid w:val="78C79371"/>
    <w:rsid w:val="78E97D3A"/>
    <w:rsid w:val="78F5085E"/>
    <w:rsid w:val="78FE052E"/>
    <w:rsid w:val="790232A6"/>
    <w:rsid w:val="790B786A"/>
    <w:rsid w:val="791872FA"/>
    <w:rsid w:val="791CF932"/>
    <w:rsid w:val="79338E73"/>
    <w:rsid w:val="79601F21"/>
    <w:rsid w:val="79815DDB"/>
    <w:rsid w:val="79822080"/>
    <w:rsid w:val="7994B333"/>
    <w:rsid w:val="79B1A0BA"/>
    <w:rsid w:val="79C3AB91"/>
    <w:rsid w:val="79D45688"/>
    <w:rsid w:val="79D47C0A"/>
    <w:rsid w:val="79DFC294"/>
    <w:rsid w:val="79E6822C"/>
    <w:rsid w:val="7A04AB52"/>
    <w:rsid w:val="7A34F83B"/>
    <w:rsid w:val="7A4F18EE"/>
    <w:rsid w:val="7A516020"/>
    <w:rsid w:val="7A56E8EC"/>
    <w:rsid w:val="7A5AA1C7"/>
    <w:rsid w:val="7A7A55E9"/>
    <w:rsid w:val="7A8932F9"/>
    <w:rsid w:val="7A8FF176"/>
    <w:rsid w:val="7AA32E73"/>
    <w:rsid w:val="7B135C0F"/>
    <w:rsid w:val="7B2BB1A3"/>
    <w:rsid w:val="7B499E58"/>
    <w:rsid w:val="7B97FA67"/>
    <w:rsid w:val="7B9929CA"/>
    <w:rsid w:val="7B9F6969"/>
    <w:rsid w:val="7BBDDD7A"/>
    <w:rsid w:val="7BF41E46"/>
    <w:rsid w:val="7C0234BE"/>
    <w:rsid w:val="7C067F0A"/>
    <w:rsid w:val="7C13EF86"/>
    <w:rsid w:val="7C1416D5"/>
    <w:rsid w:val="7C607A0E"/>
    <w:rsid w:val="7C621625"/>
    <w:rsid w:val="7C8818A3"/>
    <w:rsid w:val="7C973303"/>
    <w:rsid w:val="7CA2798D"/>
    <w:rsid w:val="7CC35893"/>
    <w:rsid w:val="7CCED667"/>
    <w:rsid w:val="7CDEB9A8"/>
    <w:rsid w:val="7CF9409E"/>
    <w:rsid w:val="7D1F573E"/>
    <w:rsid w:val="7D6C662C"/>
    <w:rsid w:val="7D89BBEB"/>
    <w:rsid w:val="7D99FD3E"/>
    <w:rsid w:val="7DF856E0"/>
    <w:rsid w:val="7E199FCF"/>
    <w:rsid w:val="7E29D719"/>
    <w:rsid w:val="7E60FFBC"/>
    <w:rsid w:val="7E856E04"/>
    <w:rsid w:val="7E9D628B"/>
    <w:rsid w:val="7EFF107A"/>
    <w:rsid w:val="7F6A03A9"/>
    <w:rsid w:val="7F6E3475"/>
    <w:rsid w:val="7F7AC276"/>
    <w:rsid w:val="7FA03A2C"/>
    <w:rsid w:val="7FA33C21"/>
    <w:rsid w:val="7FCB8C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06A00"/>
  <w15:chartTrackingRefBased/>
  <w15:docId w15:val="{39E7B15B-1804-4054-BD91-898CB333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D7"/>
  </w:style>
  <w:style w:type="paragraph" w:styleId="Heading1">
    <w:name w:val="heading 1"/>
    <w:basedOn w:val="Default"/>
    <w:next w:val="Normal"/>
    <w:link w:val="Heading1Char"/>
    <w:uiPriority w:val="9"/>
    <w:qFormat/>
    <w:rsid w:val="0048414D"/>
    <w:pPr>
      <w:outlineLvl w:val="0"/>
    </w:pPr>
    <w:rPr>
      <w:rFonts w:ascii="Arial" w:hAnsi="Arial" w:cs="Arial"/>
      <w:b/>
      <w:color w:val="002060"/>
      <w:sz w:val="28"/>
      <w:szCs w:val="44"/>
    </w:rPr>
  </w:style>
  <w:style w:type="paragraph" w:styleId="Heading2">
    <w:name w:val="heading 2"/>
    <w:basedOn w:val="Normal"/>
    <w:next w:val="Normal"/>
    <w:link w:val="Heading2Char"/>
    <w:uiPriority w:val="9"/>
    <w:unhideWhenUsed/>
    <w:qFormat/>
    <w:rsid w:val="00DA703F"/>
    <w:pPr>
      <w:keepNext/>
      <w:keepLines/>
      <w:spacing w:before="40" w:after="0"/>
      <w:outlineLvl w:val="1"/>
    </w:pPr>
    <w:rPr>
      <w:rFonts w:ascii="Arial" w:eastAsiaTheme="majorEastAsia" w:hAnsi="Arial" w:cstheme="majorBidi"/>
      <w:b/>
      <w:color w:val="00206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6A1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E0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3FD"/>
  </w:style>
  <w:style w:type="paragraph" w:styleId="Footer">
    <w:name w:val="footer"/>
    <w:basedOn w:val="Normal"/>
    <w:link w:val="FooterChar"/>
    <w:uiPriority w:val="99"/>
    <w:unhideWhenUsed/>
    <w:rsid w:val="007E0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3FD"/>
  </w:style>
  <w:style w:type="paragraph" w:styleId="ListParagraph">
    <w:name w:val="List Paragraph"/>
    <w:aliases w:val="L,List Paragrap,Bullet Styl,Bullet,No Spacing11,PAC HEARING,Párrafo de lista,Recommendation,Recommendati,Recommendatio,List Paragra,List Paragraph21,Maire,Numbered Para 1,Dot pt,No Spacing1,List Paragraph Char Char Char,Indicator Text,L1"/>
    <w:basedOn w:val="Normal"/>
    <w:link w:val="ListParagraphChar"/>
    <w:uiPriority w:val="34"/>
    <w:qFormat/>
    <w:rsid w:val="007E03FD"/>
    <w:pPr>
      <w:ind w:left="720"/>
      <w:contextualSpacing/>
    </w:pPr>
  </w:style>
  <w:style w:type="paragraph" w:customStyle="1" w:styleId="Bulletsspaced">
    <w:name w:val="Bullets (spaced)"/>
    <w:basedOn w:val="Normal"/>
    <w:link w:val="BulletsspacedChar"/>
    <w:autoRedefine/>
    <w:rsid w:val="0011050C"/>
    <w:pPr>
      <w:numPr>
        <w:numId w:val="1"/>
      </w:numPr>
      <w:tabs>
        <w:tab w:val="left" w:pos="993"/>
      </w:tabs>
      <w:spacing w:after="0" w:line="240" w:lineRule="auto"/>
    </w:pPr>
    <w:rPr>
      <w:rFonts w:ascii="Tahoma" w:eastAsia="Calibri" w:hAnsi="Tahoma" w:cs="Times New Roman"/>
      <w:color w:val="000000"/>
      <w:sz w:val="24"/>
      <w:szCs w:val="24"/>
    </w:rPr>
  </w:style>
  <w:style w:type="character" w:customStyle="1" w:styleId="BulletsspacedChar">
    <w:name w:val="Bullets (spaced) Char"/>
    <w:link w:val="Bulletsspaced"/>
    <w:rsid w:val="0011050C"/>
    <w:rPr>
      <w:rFonts w:ascii="Tahoma" w:eastAsia="Calibri" w:hAnsi="Tahoma" w:cs="Times New Roman"/>
      <w:color w:val="000000"/>
      <w:sz w:val="24"/>
      <w:szCs w:val="24"/>
    </w:rPr>
  </w:style>
  <w:style w:type="paragraph" w:styleId="NormalWeb">
    <w:name w:val="Normal (Web)"/>
    <w:basedOn w:val="Normal"/>
    <w:link w:val="NormalWebChar"/>
    <w:uiPriority w:val="99"/>
    <w:unhideWhenUsed/>
    <w:rsid w:val="001105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D30236"/>
    <w:rPr>
      <w:color w:val="808080"/>
    </w:rPr>
  </w:style>
  <w:style w:type="character" w:styleId="Hyperlink">
    <w:name w:val="Hyperlink"/>
    <w:basedOn w:val="DefaultParagraphFont"/>
    <w:uiPriority w:val="99"/>
    <w:unhideWhenUsed/>
    <w:rsid w:val="004841A5"/>
    <w:rPr>
      <w:color w:val="0563C1" w:themeColor="hyperlink"/>
      <w:u w:val="single"/>
    </w:rPr>
  </w:style>
  <w:style w:type="character" w:styleId="FollowedHyperlink">
    <w:name w:val="FollowedHyperlink"/>
    <w:basedOn w:val="DefaultParagraphFont"/>
    <w:uiPriority w:val="99"/>
    <w:semiHidden/>
    <w:unhideWhenUsed/>
    <w:rsid w:val="00D34BDA"/>
    <w:rPr>
      <w:color w:val="954F72" w:themeColor="followedHyperlink"/>
      <w:u w:val="single"/>
    </w:rPr>
  </w:style>
  <w:style w:type="character" w:styleId="CommentReference">
    <w:name w:val="annotation reference"/>
    <w:basedOn w:val="DefaultParagraphFont"/>
    <w:uiPriority w:val="99"/>
    <w:semiHidden/>
    <w:unhideWhenUsed/>
    <w:rsid w:val="00D34BDA"/>
    <w:rPr>
      <w:sz w:val="16"/>
      <w:szCs w:val="16"/>
    </w:rPr>
  </w:style>
  <w:style w:type="paragraph" w:styleId="CommentText">
    <w:name w:val="annotation text"/>
    <w:basedOn w:val="Normal"/>
    <w:link w:val="CommentTextChar"/>
    <w:uiPriority w:val="99"/>
    <w:unhideWhenUsed/>
    <w:rsid w:val="00D34BDA"/>
    <w:pPr>
      <w:spacing w:line="240" w:lineRule="auto"/>
    </w:pPr>
    <w:rPr>
      <w:sz w:val="20"/>
      <w:szCs w:val="20"/>
    </w:rPr>
  </w:style>
  <w:style w:type="character" w:customStyle="1" w:styleId="CommentTextChar">
    <w:name w:val="Comment Text Char"/>
    <w:basedOn w:val="DefaultParagraphFont"/>
    <w:link w:val="CommentText"/>
    <w:uiPriority w:val="99"/>
    <w:rsid w:val="00D34BDA"/>
    <w:rPr>
      <w:sz w:val="20"/>
      <w:szCs w:val="20"/>
    </w:rPr>
  </w:style>
  <w:style w:type="paragraph" w:styleId="CommentSubject">
    <w:name w:val="annotation subject"/>
    <w:basedOn w:val="CommentText"/>
    <w:next w:val="CommentText"/>
    <w:link w:val="CommentSubjectChar"/>
    <w:uiPriority w:val="99"/>
    <w:semiHidden/>
    <w:unhideWhenUsed/>
    <w:rsid w:val="00D34BDA"/>
    <w:rPr>
      <w:b/>
      <w:bCs/>
    </w:rPr>
  </w:style>
  <w:style w:type="character" w:customStyle="1" w:styleId="CommentSubjectChar">
    <w:name w:val="Comment Subject Char"/>
    <w:basedOn w:val="CommentTextChar"/>
    <w:link w:val="CommentSubject"/>
    <w:uiPriority w:val="99"/>
    <w:semiHidden/>
    <w:rsid w:val="00D34BDA"/>
    <w:rPr>
      <w:b/>
      <w:bCs/>
      <w:sz w:val="20"/>
      <w:szCs w:val="20"/>
    </w:rPr>
  </w:style>
  <w:style w:type="paragraph" w:styleId="BalloonText">
    <w:name w:val="Balloon Text"/>
    <w:basedOn w:val="Normal"/>
    <w:link w:val="BalloonTextChar"/>
    <w:uiPriority w:val="99"/>
    <w:semiHidden/>
    <w:unhideWhenUsed/>
    <w:rsid w:val="00D34B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BDA"/>
    <w:rPr>
      <w:rFonts w:ascii="Segoe UI" w:hAnsi="Segoe UI" w:cs="Segoe UI"/>
      <w:sz w:val="18"/>
      <w:szCs w:val="18"/>
    </w:rPr>
  </w:style>
  <w:style w:type="paragraph" w:customStyle="1" w:styleId="TableParagraph">
    <w:name w:val="Table Paragraph"/>
    <w:basedOn w:val="Normal"/>
    <w:uiPriority w:val="1"/>
    <w:qFormat/>
    <w:rsid w:val="0085682F"/>
    <w:pPr>
      <w:widowControl w:val="0"/>
      <w:autoSpaceDE w:val="0"/>
      <w:autoSpaceDN w:val="0"/>
      <w:spacing w:after="0" w:line="240" w:lineRule="auto"/>
      <w:ind w:left="112"/>
    </w:pPr>
    <w:rPr>
      <w:rFonts w:ascii="Arial" w:eastAsia="Arial" w:hAnsi="Arial" w:cs="Arial"/>
      <w:lang w:eastAsia="en-GB" w:bidi="en-GB"/>
    </w:rPr>
  </w:style>
  <w:style w:type="character" w:customStyle="1" w:styleId="Heading1Char">
    <w:name w:val="Heading 1 Char"/>
    <w:basedOn w:val="DefaultParagraphFont"/>
    <w:link w:val="Heading1"/>
    <w:uiPriority w:val="9"/>
    <w:rsid w:val="0048414D"/>
    <w:rPr>
      <w:rFonts w:ascii="Arial" w:hAnsi="Arial" w:cs="Arial"/>
      <w:b/>
      <w:color w:val="002060"/>
      <w:sz w:val="28"/>
      <w:szCs w:val="44"/>
    </w:rPr>
  </w:style>
  <w:style w:type="character" w:customStyle="1" w:styleId="Heading2Char">
    <w:name w:val="Heading 2 Char"/>
    <w:basedOn w:val="DefaultParagraphFont"/>
    <w:link w:val="Heading2"/>
    <w:uiPriority w:val="9"/>
    <w:rsid w:val="00DA703F"/>
    <w:rPr>
      <w:rFonts w:ascii="Arial" w:eastAsiaTheme="majorEastAsia" w:hAnsi="Arial" w:cstheme="majorBidi"/>
      <w:b/>
      <w:color w:val="002060"/>
      <w:sz w:val="24"/>
      <w:szCs w:val="26"/>
    </w:rPr>
  </w:style>
  <w:style w:type="paragraph" w:styleId="TOC1">
    <w:name w:val="toc 1"/>
    <w:basedOn w:val="Normal"/>
    <w:next w:val="Normal"/>
    <w:autoRedefine/>
    <w:uiPriority w:val="39"/>
    <w:unhideWhenUsed/>
    <w:rsid w:val="00E24A0B"/>
    <w:pPr>
      <w:tabs>
        <w:tab w:val="left" w:pos="440"/>
        <w:tab w:val="right" w:leader="dot" w:pos="9628"/>
      </w:tabs>
      <w:spacing w:after="100"/>
    </w:pPr>
    <w:rPr>
      <w:rFonts w:ascii="Segoe UI" w:hAnsi="Segoe UI" w:cs="Segoe UI"/>
      <w:noProof/>
      <w:sz w:val="24"/>
      <w:szCs w:val="24"/>
    </w:rPr>
  </w:style>
  <w:style w:type="paragraph" w:styleId="TOC2">
    <w:name w:val="toc 2"/>
    <w:basedOn w:val="Normal"/>
    <w:next w:val="Normal"/>
    <w:autoRedefine/>
    <w:uiPriority w:val="39"/>
    <w:unhideWhenUsed/>
    <w:rsid w:val="003963F9"/>
    <w:pPr>
      <w:spacing w:after="100"/>
      <w:ind w:left="220"/>
    </w:pPr>
  </w:style>
  <w:style w:type="paragraph" w:styleId="TOC3">
    <w:name w:val="toc 3"/>
    <w:basedOn w:val="Normal"/>
    <w:next w:val="Normal"/>
    <w:autoRedefine/>
    <w:uiPriority w:val="39"/>
    <w:unhideWhenUsed/>
    <w:rsid w:val="003963F9"/>
    <w:pPr>
      <w:spacing w:after="100"/>
      <w:ind w:left="440"/>
    </w:pPr>
  </w:style>
  <w:style w:type="paragraph" w:styleId="TOCHeading">
    <w:name w:val="TOC Heading"/>
    <w:basedOn w:val="Heading1"/>
    <w:next w:val="Normal"/>
    <w:uiPriority w:val="39"/>
    <w:unhideWhenUsed/>
    <w:qFormat/>
    <w:rsid w:val="003963F9"/>
    <w:pPr>
      <w:keepNext/>
      <w:keepLines/>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customStyle="1" w:styleId="pf0">
    <w:name w:val="pf0"/>
    <w:basedOn w:val="Normal"/>
    <w:rsid w:val="00BF24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F249D"/>
    <w:rPr>
      <w:rFonts w:ascii="Segoe UI" w:hAnsi="Segoe UI" w:cs="Segoe UI" w:hint="default"/>
      <w:color w:val="666666"/>
      <w:sz w:val="18"/>
      <w:szCs w:val="18"/>
    </w:rPr>
  </w:style>
  <w:style w:type="character" w:styleId="UnresolvedMention">
    <w:name w:val="Unresolved Mention"/>
    <w:basedOn w:val="DefaultParagraphFont"/>
    <w:uiPriority w:val="99"/>
    <w:unhideWhenUsed/>
    <w:rsid w:val="00342605"/>
    <w:rPr>
      <w:color w:val="605E5C"/>
      <w:shd w:val="clear" w:color="auto" w:fill="E1DFDD"/>
    </w:rPr>
  </w:style>
  <w:style w:type="paragraph" w:customStyle="1" w:styleId="DfESOutNumbered">
    <w:name w:val="DfESOutNumbered"/>
    <w:basedOn w:val="Normal"/>
    <w:link w:val="DfESOutNumberedChar"/>
    <w:rsid w:val="00342605"/>
    <w:pPr>
      <w:widowControl w:val="0"/>
      <w:numPr>
        <w:numId w:val="6"/>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342605"/>
    <w:rPr>
      <w:rFonts w:ascii="Arial" w:eastAsia="Times New Roman" w:hAnsi="Arial" w:cs="Arial"/>
      <w:szCs w:val="20"/>
    </w:rPr>
  </w:style>
  <w:style w:type="paragraph" w:customStyle="1" w:styleId="DeptBullets">
    <w:name w:val="DeptBullets"/>
    <w:basedOn w:val="Normal"/>
    <w:link w:val="DeptBulletsChar"/>
    <w:rsid w:val="00342605"/>
    <w:pPr>
      <w:widowControl w:val="0"/>
      <w:numPr>
        <w:numId w:val="7"/>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342605"/>
    <w:rPr>
      <w:rFonts w:ascii="Arial" w:eastAsia="Times New Roman" w:hAnsi="Arial" w:cs="Times New Roman"/>
      <w:sz w:val="24"/>
      <w:szCs w:val="20"/>
    </w:rPr>
  </w:style>
  <w:style w:type="character" w:customStyle="1" w:styleId="normaltextrun">
    <w:name w:val="normaltextrun"/>
    <w:basedOn w:val="DefaultParagraphFont"/>
    <w:rsid w:val="00342605"/>
  </w:style>
  <w:style w:type="paragraph" w:styleId="FootnoteText">
    <w:name w:val="footnote text"/>
    <w:basedOn w:val="Normal"/>
    <w:link w:val="FootnoteTextChar"/>
    <w:uiPriority w:val="99"/>
    <w:semiHidden/>
    <w:unhideWhenUsed/>
    <w:rsid w:val="003426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605"/>
    <w:rPr>
      <w:sz w:val="20"/>
      <w:szCs w:val="20"/>
    </w:rPr>
  </w:style>
  <w:style w:type="character" w:styleId="FootnoteReference">
    <w:name w:val="footnote reference"/>
    <w:basedOn w:val="DefaultParagraphFont"/>
    <w:uiPriority w:val="99"/>
    <w:semiHidden/>
    <w:unhideWhenUsed/>
    <w:rsid w:val="00342605"/>
    <w:rPr>
      <w:vertAlign w:val="superscript"/>
    </w:rPr>
  </w:style>
  <w:style w:type="paragraph" w:customStyle="1" w:styleId="paragraph">
    <w:name w:val="paragraph"/>
    <w:basedOn w:val="Normal"/>
    <w:rsid w:val="003426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42605"/>
  </w:style>
  <w:style w:type="paragraph" w:customStyle="1" w:styleId="BasicParagraph">
    <w:name w:val="[Basic Paragraph]"/>
    <w:basedOn w:val="Normal"/>
    <w:link w:val="BasicParagraphChar"/>
    <w:uiPriority w:val="99"/>
    <w:rsid w:val="0034260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BasicParagraphChar">
    <w:name w:val="[Basic Paragraph] Char"/>
    <w:basedOn w:val="DefaultParagraphFont"/>
    <w:link w:val="BasicParagraph"/>
    <w:uiPriority w:val="99"/>
    <w:rsid w:val="00342605"/>
    <w:rPr>
      <w:rFonts w:ascii="MinionPro-Regular" w:hAnsi="MinionPro-Regular" w:cs="MinionPro-Regular"/>
      <w:color w:val="000000"/>
      <w:sz w:val="24"/>
      <w:szCs w:val="24"/>
    </w:rPr>
  </w:style>
  <w:style w:type="character" w:styleId="Mention">
    <w:name w:val="Mention"/>
    <w:basedOn w:val="DefaultParagraphFont"/>
    <w:uiPriority w:val="99"/>
    <w:unhideWhenUsed/>
    <w:rsid w:val="00342605"/>
    <w:rPr>
      <w:color w:val="2B579A"/>
      <w:shd w:val="clear" w:color="auto" w:fill="E1DFDD"/>
    </w:rPr>
  </w:style>
  <w:style w:type="character" w:customStyle="1" w:styleId="ListParagraphChar">
    <w:name w:val="List Paragraph Char"/>
    <w:aliases w:val="L Char,List Paragrap Char,Bullet Styl Char,Bullet Char,No Spacing11 Char,PAC HEARING Char,Párrafo de lista Char,Recommendation Char,Recommendati Char,Recommendatio Char,List Paragra Char,List Paragraph21 Char,Maire Char,Dot pt Char"/>
    <w:link w:val="ListParagraph"/>
    <w:uiPriority w:val="34"/>
    <w:qFormat/>
    <w:locked/>
    <w:rsid w:val="00CF7A51"/>
  </w:style>
  <w:style w:type="table" w:styleId="TableGridLight">
    <w:name w:val="Grid Table Light"/>
    <w:basedOn w:val="TableNormal"/>
    <w:uiPriority w:val="40"/>
    <w:rsid w:val="000558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558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558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0558E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D71675"/>
    <w:pPr>
      <w:spacing w:after="0" w:line="240" w:lineRule="auto"/>
    </w:pPr>
  </w:style>
  <w:style w:type="paragraph" w:customStyle="1" w:styleId="Style1">
    <w:name w:val="Style1"/>
    <w:basedOn w:val="NormalWeb"/>
    <w:link w:val="Style1Char"/>
    <w:qFormat/>
    <w:rsid w:val="00294D4F"/>
    <w:pPr>
      <w:spacing w:before="0" w:beforeAutospacing="0" w:after="0" w:afterAutospacing="0" w:line="259" w:lineRule="auto"/>
    </w:pPr>
    <w:rPr>
      <w:rFonts w:ascii="Arial" w:hAnsi="Arial" w:cs="Arial"/>
      <w:b/>
      <w:bCs/>
      <w:color w:val="002060"/>
      <w:sz w:val="20"/>
      <w:szCs w:val="20"/>
    </w:rPr>
  </w:style>
  <w:style w:type="character" w:customStyle="1" w:styleId="NormalWebChar">
    <w:name w:val="Normal (Web) Char"/>
    <w:basedOn w:val="DefaultParagraphFont"/>
    <w:link w:val="NormalWeb"/>
    <w:uiPriority w:val="99"/>
    <w:rsid w:val="00294D4F"/>
    <w:rPr>
      <w:rFonts w:ascii="Times New Roman" w:eastAsia="Times New Roman" w:hAnsi="Times New Roman" w:cs="Times New Roman"/>
      <w:sz w:val="24"/>
      <w:szCs w:val="24"/>
      <w:lang w:eastAsia="en-GB"/>
    </w:rPr>
  </w:style>
  <w:style w:type="character" w:customStyle="1" w:styleId="Style1Char">
    <w:name w:val="Style1 Char"/>
    <w:basedOn w:val="NormalWebChar"/>
    <w:link w:val="Style1"/>
    <w:rsid w:val="00294D4F"/>
    <w:rPr>
      <w:rFonts w:ascii="Arial" w:eastAsia="Times New Roman" w:hAnsi="Arial" w:cs="Arial"/>
      <w:b/>
      <w:bCs/>
      <w:color w:val="00206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4399">
      <w:bodyDiv w:val="1"/>
      <w:marLeft w:val="0"/>
      <w:marRight w:val="0"/>
      <w:marTop w:val="0"/>
      <w:marBottom w:val="0"/>
      <w:divBdr>
        <w:top w:val="none" w:sz="0" w:space="0" w:color="auto"/>
        <w:left w:val="none" w:sz="0" w:space="0" w:color="auto"/>
        <w:bottom w:val="none" w:sz="0" w:space="0" w:color="auto"/>
        <w:right w:val="none" w:sz="0" w:space="0" w:color="auto"/>
      </w:divBdr>
    </w:div>
    <w:div w:id="101343207">
      <w:bodyDiv w:val="1"/>
      <w:marLeft w:val="0"/>
      <w:marRight w:val="0"/>
      <w:marTop w:val="0"/>
      <w:marBottom w:val="0"/>
      <w:divBdr>
        <w:top w:val="none" w:sz="0" w:space="0" w:color="auto"/>
        <w:left w:val="none" w:sz="0" w:space="0" w:color="auto"/>
        <w:bottom w:val="none" w:sz="0" w:space="0" w:color="auto"/>
        <w:right w:val="none" w:sz="0" w:space="0" w:color="auto"/>
      </w:divBdr>
    </w:div>
    <w:div w:id="115686844">
      <w:bodyDiv w:val="1"/>
      <w:marLeft w:val="0"/>
      <w:marRight w:val="0"/>
      <w:marTop w:val="0"/>
      <w:marBottom w:val="0"/>
      <w:divBdr>
        <w:top w:val="none" w:sz="0" w:space="0" w:color="auto"/>
        <w:left w:val="none" w:sz="0" w:space="0" w:color="auto"/>
        <w:bottom w:val="none" w:sz="0" w:space="0" w:color="auto"/>
        <w:right w:val="none" w:sz="0" w:space="0" w:color="auto"/>
      </w:divBdr>
    </w:div>
    <w:div w:id="164132993">
      <w:bodyDiv w:val="1"/>
      <w:marLeft w:val="0"/>
      <w:marRight w:val="0"/>
      <w:marTop w:val="0"/>
      <w:marBottom w:val="0"/>
      <w:divBdr>
        <w:top w:val="none" w:sz="0" w:space="0" w:color="auto"/>
        <w:left w:val="none" w:sz="0" w:space="0" w:color="auto"/>
        <w:bottom w:val="none" w:sz="0" w:space="0" w:color="auto"/>
        <w:right w:val="none" w:sz="0" w:space="0" w:color="auto"/>
      </w:divBdr>
    </w:div>
    <w:div w:id="176239509">
      <w:bodyDiv w:val="1"/>
      <w:marLeft w:val="0"/>
      <w:marRight w:val="0"/>
      <w:marTop w:val="0"/>
      <w:marBottom w:val="0"/>
      <w:divBdr>
        <w:top w:val="none" w:sz="0" w:space="0" w:color="auto"/>
        <w:left w:val="none" w:sz="0" w:space="0" w:color="auto"/>
        <w:bottom w:val="none" w:sz="0" w:space="0" w:color="auto"/>
        <w:right w:val="none" w:sz="0" w:space="0" w:color="auto"/>
      </w:divBdr>
    </w:div>
    <w:div w:id="181364994">
      <w:bodyDiv w:val="1"/>
      <w:marLeft w:val="0"/>
      <w:marRight w:val="0"/>
      <w:marTop w:val="0"/>
      <w:marBottom w:val="0"/>
      <w:divBdr>
        <w:top w:val="none" w:sz="0" w:space="0" w:color="auto"/>
        <w:left w:val="none" w:sz="0" w:space="0" w:color="auto"/>
        <w:bottom w:val="none" w:sz="0" w:space="0" w:color="auto"/>
        <w:right w:val="none" w:sz="0" w:space="0" w:color="auto"/>
      </w:divBdr>
    </w:div>
    <w:div w:id="181942785">
      <w:bodyDiv w:val="1"/>
      <w:marLeft w:val="0"/>
      <w:marRight w:val="0"/>
      <w:marTop w:val="0"/>
      <w:marBottom w:val="0"/>
      <w:divBdr>
        <w:top w:val="none" w:sz="0" w:space="0" w:color="auto"/>
        <w:left w:val="none" w:sz="0" w:space="0" w:color="auto"/>
        <w:bottom w:val="none" w:sz="0" w:space="0" w:color="auto"/>
        <w:right w:val="none" w:sz="0" w:space="0" w:color="auto"/>
      </w:divBdr>
    </w:div>
    <w:div w:id="193929850">
      <w:bodyDiv w:val="1"/>
      <w:marLeft w:val="0"/>
      <w:marRight w:val="0"/>
      <w:marTop w:val="0"/>
      <w:marBottom w:val="0"/>
      <w:divBdr>
        <w:top w:val="none" w:sz="0" w:space="0" w:color="auto"/>
        <w:left w:val="none" w:sz="0" w:space="0" w:color="auto"/>
        <w:bottom w:val="none" w:sz="0" w:space="0" w:color="auto"/>
        <w:right w:val="none" w:sz="0" w:space="0" w:color="auto"/>
      </w:divBdr>
    </w:div>
    <w:div w:id="229996777">
      <w:bodyDiv w:val="1"/>
      <w:marLeft w:val="0"/>
      <w:marRight w:val="0"/>
      <w:marTop w:val="0"/>
      <w:marBottom w:val="0"/>
      <w:divBdr>
        <w:top w:val="none" w:sz="0" w:space="0" w:color="auto"/>
        <w:left w:val="none" w:sz="0" w:space="0" w:color="auto"/>
        <w:bottom w:val="none" w:sz="0" w:space="0" w:color="auto"/>
        <w:right w:val="none" w:sz="0" w:space="0" w:color="auto"/>
      </w:divBdr>
    </w:div>
    <w:div w:id="243495148">
      <w:bodyDiv w:val="1"/>
      <w:marLeft w:val="0"/>
      <w:marRight w:val="0"/>
      <w:marTop w:val="0"/>
      <w:marBottom w:val="0"/>
      <w:divBdr>
        <w:top w:val="none" w:sz="0" w:space="0" w:color="auto"/>
        <w:left w:val="none" w:sz="0" w:space="0" w:color="auto"/>
        <w:bottom w:val="none" w:sz="0" w:space="0" w:color="auto"/>
        <w:right w:val="none" w:sz="0" w:space="0" w:color="auto"/>
      </w:divBdr>
    </w:div>
    <w:div w:id="244072596">
      <w:bodyDiv w:val="1"/>
      <w:marLeft w:val="0"/>
      <w:marRight w:val="0"/>
      <w:marTop w:val="0"/>
      <w:marBottom w:val="0"/>
      <w:divBdr>
        <w:top w:val="none" w:sz="0" w:space="0" w:color="auto"/>
        <w:left w:val="none" w:sz="0" w:space="0" w:color="auto"/>
        <w:bottom w:val="none" w:sz="0" w:space="0" w:color="auto"/>
        <w:right w:val="none" w:sz="0" w:space="0" w:color="auto"/>
      </w:divBdr>
    </w:div>
    <w:div w:id="276449303">
      <w:bodyDiv w:val="1"/>
      <w:marLeft w:val="0"/>
      <w:marRight w:val="0"/>
      <w:marTop w:val="0"/>
      <w:marBottom w:val="0"/>
      <w:divBdr>
        <w:top w:val="none" w:sz="0" w:space="0" w:color="auto"/>
        <w:left w:val="none" w:sz="0" w:space="0" w:color="auto"/>
        <w:bottom w:val="none" w:sz="0" w:space="0" w:color="auto"/>
        <w:right w:val="none" w:sz="0" w:space="0" w:color="auto"/>
      </w:divBdr>
    </w:div>
    <w:div w:id="278418231">
      <w:bodyDiv w:val="1"/>
      <w:marLeft w:val="0"/>
      <w:marRight w:val="0"/>
      <w:marTop w:val="0"/>
      <w:marBottom w:val="0"/>
      <w:divBdr>
        <w:top w:val="none" w:sz="0" w:space="0" w:color="auto"/>
        <w:left w:val="none" w:sz="0" w:space="0" w:color="auto"/>
        <w:bottom w:val="none" w:sz="0" w:space="0" w:color="auto"/>
        <w:right w:val="none" w:sz="0" w:space="0" w:color="auto"/>
      </w:divBdr>
    </w:div>
    <w:div w:id="327711089">
      <w:bodyDiv w:val="1"/>
      <w:marLeft w:val="0"/>
      <w:marRight w:val="0"/>
      <w:marTop w:val="0"/>
      <w:marBottom w:val="0"/>
      <w:divBdr>
        <w:top w:val="none" w:sz="0" w:space="0" w:color="auto"/>
        <w:left w:val="none" w:sz="0" w:space="0" w:color="auto"/>
        <w:bottom w:val="none" w:sz="0" w:space="0" w:color="auto"/>
        <w:right w:val="none" w:sz="0" w:space="0" w:color="auto"/>
      </w:divBdr>
    </w:div>
    <w:div w:id="396054394">
      <w:bodyDiv w:val="1"/>
      <w:marLeft w:val="0"/>
      <w:marRight w:val="0"/>
      <w:marTop w:val="0"/>
      <w:marBottom w:val="0"/>
      <w:divBdr>
        <w:top w:val="none" w:sz="0" w:space="0" w:color="auto"/>
        <w:left w:val="none" w:sz="0" w:space="0" w:color="auto"/>
        <w:bottom w:val="none" w:sz="0" w:space="0" w:color="auto"/>
        <w:right w:val="none" w:sz="0" w:space="0" w:color="auto"/>
      </w:divBdr>
      <w:divsChild>
        <w:div w:id="436143791">
          <w:marLeft w:val="0"/>
          <w:marRight w:val="0"/>
          <w:marTop w:val="0"/>
          <w:marBottom w:val="0"/>
          <w:divBdr>
            <w:top w:val="none" w:sz="0" w:space="0" w:color="auto"/>
            <w:left w:val="none" w:sz="0" w:space="0" w:color="auto"/>
            <w:bottom w:val="none" w:sz="0" w:space="0" w:color="auto"/>
            <w:right w:val="none" w:sz="0" w:space="0" w:color="auto"/>
          </w:divBdr>
        </w:div>
        <w:div w:id="631057087">
          <w:marLeft w:val="0"/>
          <w:marRight w:val="0"/>
          <w:marTop w:val="0"/>
          <w:marBottom w:val="0"/>
          <w:divBdr>
            <w:top w:val="none" w:sz="0" w:space="0" w:color="auto"/>
            <w:left w:val="none" w:sz="0" w:space="0" w:color="auto"/>
            <w:bottom w:val="none" w:sz="0" w:space="0" w:color="auto"/>
            <w:right w:val="none" w:sz="0" w:space="0" w:color="auto"/>
          </w:divBdr>
        </w:div>
        <w:div w:id="1254895917">
          <w:marLeft w:val="0"/>
          <w:marRight w:val="0"/>
          <w:marTop w:val="0"/>
          <w:marBottom w:val="0"/>
          <w:divBdr>
            <w:top w:val="none" w:sz="0" w:space="0" w:color="auto"/>
            <w:left w:val="none" w:sz="0" w:space="0" w:color="auto"/>
            <w:bottom w:val="none" w:sz="0" w:space="0" w:color="auto"/>
            <w:right w:val="none" w:sz="0" w:space="0" w:color="auto"/>
          </w:divBdr>
        </w:div>
        <w:div w:id="1297225680">
          <w:marLeft w:val="0"/>
          <w:marRight w:val="0"/>
          <w:marTop w:val="0"/>
          <w:marBottom w:val="0"/>
          <w:divBdr>
            <w:top w:val="none" w:sz="0" w:space="0" w:color="auto"/>
            <w:left w:val="none" w:sz="0" w:space="0" w:color="auto"/>
            <w:bottom w:val="none" w:sz="0" w:space="0" w:color="auto"/>
            <w:right w:val="none" w:sz="0" w:space="0" w:color="auto"/>
          </w:divBdr>
        </w:div>
        <w:div w:id="1485582091">
          <w:marLeft w:val="0"/>
          <w:marRight w:val="0"/>
          <w:marTop w:val="0"/>
          <w:marBottom w:val="0"/>
          <w:divBdr>
            <w:top w:val="none" w:sz="0" w:space="0" w:color="auto"/>
            <w:left w:val="none" w:sz="0" w:space="0" w:color="auto"/>
            <w:bottom w:val="none" w:sz="0" w:space="0" w:color="auto"/>
            <w:right w:val="none" w:sz="0" w:space="0" w:color="auto"/>
          </w:divBdr>
          <w:divsChild>
            <w:div w:id="530874339">
              <w:marLeft w:val="-75"/>
              <w:marRight w:val="0"/>
              <w:marTop w:val="30"/>
              <w:marBottom w:val="30"/>
              <w:divBdr>
                <w:top w:val="none" w:sz="0" w:space="0" w:color="auto"/>
                <w:left w:val="none" w:sz="0" w:space="0" w:color="auto"/>
                <w:bottom w:val="none" w:sz="0" w:space="0" w:color="auto"/>
                <w:right w:val="none" w:sz="0" w:space="0" w:color="auto"/>
              </w:divBdr>
              <w:divsChild>
                <w:div w:id="9065028">
                  <w:marLeft w:val="0"/>
                  <w:marRight w:val="0"/>
                  <w:marTop w:val="0"/>
                  <w:marBottom w:val="0"/>
                  <w:divBdr>
                    <w:top w:val="none" w:sz="0" w:space="0" w:color="auto"/>
                    <w:left w:val="none" w:sz="0" w:space="0" w:color="auto"/>
                    <w:bottom w:val="none" w:sz="0" w:space="0" w:color="auto"/>
                    <w:right w:val="none" w:sz="0" w:space="0" w:color="auto"/>
                  </w:divBdr>
                  <w:divsChild>
                    <w:div w:id="455224703">
                      <w:marLeft w:val="0"/>
                      <w:marRight w:val="0"/>
                      <w:marTop w:val="0"/>
                      <w:marBottom w:val="0"/>
                      <w:divBdr>
                        <w:top w:val="none" w:sz="0" w:space="0" w:color="auto"/>
                        <w:left w:val="none" w:sz="0" w:space="0" w:color="auto"/>
                        <w:bottom w:val="none" w:sz="0" w:space="0" w:color="auto"/>
                        <w:right w:val="none" w:sz="0" w:space="0" w:color="auto"/>
                      </w:divBdr>
                    </w:div>
                  </w:divsChild>
                </w:div>
                <w:div w:id="34240951">
                  <w:marLeft w:val="0"/>
                  <w:marRight w:val="0"/>
                  <w:marTop w:val="0"/>
                  <w:marBottom w:val="0"/>
                  <w:divBdr>
                    <w:top w:val="none" w:sz="0" w:space="0" w:color="auto"/>
                    <w:left w:val="none" w:sz="0" w:space="0" w:color="auto"/>
                    <w:bottom w:val="none" w:sz="0" w:space="0" w:color="auto"/>
                    <w:right w:val="none" w:sz="0" w:space="0" w:color="auto"/>
                  </w:divBdr>
                  <w:divsChild>
                    <w:div w:id="369843170">
                      <w:marLeft w:val="0"/>
                      <w:marRight w:val="0"/>
                      <w:marTop w:val="0"/>
                      <w:marBottom w:val="0"/>
                      <w:divBdr>
                        <w:top w:val="none" w:sz="0" w:space="0" w:color="auto"/>
                        <w:left w:val="none" w:sz="0" w:space="0" w:color="auto"/>
                        <w:bottom w:val="none" w:sz="0" w:space="0" w:color="auto"/>
                        <w:right w:val="none" w:sz="0" w:space="0" w:color="auto"/>
                      </w:divBdr>
                    </w:div>
                    <w:div w:id="1886333385">
                      <w:marLeft w:val="0"/>
                      <w:marRight w:val="0"/>
                      <w:marTop w:val="0"/>
                      <w:marBottom w:val="0"/>
                      <w:divBdr>
                        <w:top w:val="none" w:sz="0" w:space="0" w:color="auto"/>
                        <w:left w:val="none" w:sz="0" w:space="0" w:color="auto"/>
                        <w:bottom w:val="none" w:sz="0" w:space="0" w:color="auto"/>
                        <w:right w:val="none" w:sz="0" w:space="0" w:color="auto"/>
                      </w:divBdr>
                    </w:div>
                  </w:divsChild>
                </w:div>
                <w:div w:id="170218547">
                  <w:marLeft w:val="0"/>
                  <w:marRight w:val="0"/>
                  <w:marTop w:val="0"/>
                  <w:marBottom w:val="0"/>
                  <w:divBdr>
                    <w:top w:val="none" w:sz="0" w:space="0" w:color="auto"/>
                    <w:left w:val="none" w:sz="0" w:space="0" w:color="auto"/>
                    <w:bottom w:val="none" w:sz="0" w:space="0" w:color="auto"/>
                    <w:right w:val="none" w:sz="0" w:space="0" w:color="auto"/>
                  </w:divBdr>
                  <w:divsChild>
                    <w:div w:id="935677267">
                      <w:marLeft w:val="0"/>
                      <w:marRight w:val="0"/>
                      <w:marTop w:val="0"/>
                      <w:marBottom w:val="0"/>
                      <w:divBdr>
                        <w:top w:val="none" w:sz="0" w:space="0" w:color="auto"/>
                        <w:left w:val="none" w:sz="0" w:space="0" w:color="auto"/>
                        <w:bottom w:val="none" w:sz="0" w:space="0" w:color="auto"/>
                        <w:right w:val="none" w:sz="0" w:space="0" w:color="auto"/>
                      </w:divBdr>
                    </w:div>
                  </w:divsChild>
                </w:div>
                <w:div w:id="228004947">
                  <w:marLeft w:val="0"/>
                  <w:marRight w:val="0"/>
                  <w:marTop w:val="0"/>
                  <w:marBottom w:val="0"/>
                  <w:divBdr>
                    <w:top w:val="none" w:sz="0" w:space="0" w:color="auto"/>
                    <w:left w:val="none" w:sz="0" w:space="0" w:color="auto"/>
                    <w:bottom w:val="none" w:sz="0" w:space="0" w:color="auto"/>
                    <w:right w:val="none" w:sz="0" w:space="0" w:color="auto"/>
                  </w:divBdr>
                  <w:divsChild>
                    <w:div w:id="1782335787">
                      <w:marLeft w:val="0"/>
                      <w:marRight w:val="0"/>
                      <w:marTop w:val="0"/>
                      <w:marBottom w:val="0"/>
                      <w:divBdr>
                        <w:top w:val="none" w:sz="0" w:space="0" w:color="auto"/>
                        <w:left w:val="none" w:sz="0" w:space="0" w:color="auto"/>
                        <w:bottom w:val="none" w:sz="0" w:space="0" w:color="auto"/>
                        <w:right w:val="none" w:sz="0" w:space="0" w:color="auto"/>
                      </w:divBdr>
                    </w:div>
                  </w:divsChild>
                </w:div>
                <w:div w:id="330916143">
                  <w:marLeft w:val="0"/>
                  <w:marRight w:val="0"/>
                  <w:marTop w:val="0"/>
                  <w:marBottom w:val="0"/>
                  <w:divBdr>
                    <w:top w:val="none" w:sz="0" w:space="0" w:color="auto"/>
                    <w:left w:val="none" w:sz="0" w:space="0" w:color="auto"/>
                    <w:bottom w:val="none" w:sz="0" w:space="0" w:color="auto"/>
                    <w:right w:val="none" w:sz="0" w:space="0" w:color="auto"/>
                  </w:divBdr>
                  <w:divsChild>
                    <w:div w:id="68771013">
                      <w:marLeft w:val="0"/>
                      <w:marRight w:val="0"/>
                      <w:marTop w:val="0"/>
                      <w:marBottom w:val="0"/>
                      <w:divBdr>
                        <w:top w:val="none" w:sz="0" w:space="0" w:color="auto"/>
                        <w:left w:val="none" w:sz="0" w:space="0" w:color="auto"/>
                        <w:bottom w:val="none" w:sz="0" w:space="0" w:color="auto"/>
                        <w:right w:val="none" w:sz="0" w:space="0" w:color="auto"/>
                      </w:divBdr>
                    </w:div>
                  </w:divsChild>
                </w:div>
                <w:div w:id="372270899">
                  <w:marLeft w:val="0"/>
                  <w:marRight w:val="0"/>
                  <w:marTop w:val="0"/>
                  <w:marBottom w:val="0"/>
                  <w:divBdr>
                    <w:top w:val="none" w:sz="0" w:space="0" w:color="auto"/>
                    <w:left w:val="none" w:sz="0" w:space="0" w:color="auto"/>
                    <w:bottom w:val="none" w:sz="0" w:space="0" w:color="auto"/>
                    <w:right w:val="none" w:sz="0" w:space="0" w:color="auto"/>
                  </w:divBdr>
                  <w:divsChild>
                    <w:div w:id="410347301">
                      <w:marLeft w:val="0"/>
                      <w:marRight w:val="0"/>
                      <w:marTop w:val="0"/>
                      <w:marBottom w:val="0"/>
                      <w:divBdr>
                        <w:top w:val="none" w:sz="0" w:space="0" w:color="auto"/>
                        <w:left w:val="none" w:sz="0" w:space="0" w:color="auto"/>
                        <w:bottom w:val="none" w:sz="0" w:space="0" w:color="auto"/>
                        <w:right w:val="none" w:sz="0" w:space="0" w:color="auto"/>
                      </w:divBdr>
                    </w:div>
                  </w:divsChild>
                </w:div>
                <w:div w:id="445468356">
                  <w:marLeft w:val="0"/>
                  <w:marRight w:val="0"/>
                  <w:marTop w:val="0"/>
                  <w:marBottom w:val="0"/>
                  <w:divBdr>
                    <w:top w:val="none" w:sz="0" w:space="0" w:color="auto"/>
                    <w:left w:val="none" w:sz="0" w:space="0" w:color="auto"/>
                    <w:bottom w:val="none" w:sz="0" w:space="0" w:color="auto"/>
                    <w:right w:val="none" w:sz="0" w:space="0" w:color="auto"/>
                  </w:divBdr>
                  <w:divsChild>
                    <w:div w:id="1340891267">
                      <w:marLeft w:val="0"/>
                      <w:marRight w:val="0"/>
                      <w:marTop w:val="0"/>
                      <w:marBottom w:val="0"/>
                      <w:divBdr>
                        <w:top w:val="none" w:sz="0" w:space="0" w:color="auto"/>
                        <w:left w:val="none" w:sz="0" w:space="0" w:color="auto"/>
                        <w:bottom w:val="none" w:sz="0" w:space="0" w:color="auto"/>
                        <w:right w:val="none" w:sz="0" w:space="0" w:color="auto"/>
                      </w:divBdr>
                    </w:div>
                  </w:divsChild>
                </w:div>
                <w:div w:id="542064525">
                  <w:marLeft w:val="0"/>
                  <w:marRight w:val="0"/>
                  <w:marTop w:val="0"/>
                  <w:marBottom w:val="0"/>
                  <w:divBdr>
                    <w:top w:val="none" w:sz="0" w:space="0" w:color="auto"/>
                    <w:left w:val="none" w:sz="0" w:space="0" w:color="auto"/>
                    <w:bottom w:val="none" w:sz="0" w:space="0" w:color="auto"/>
                    <w:right w:val="none" w:sz="0" w:space="0" w:color="auto"/>
                  </w:divBdr>
                  <w:divsChild>
                    <w:div w:id="1260486322">
                      <w:marLeft w:val="0"/>
                      <w:marRight w:val="0"/>
                      <w:marTop w:val="0"/>
                      <w:marBottom w:val="0"/>
                      <w:divBdr>
                        <w:top w:val="none" w:sz="0" w:space="0" w:color="auto"/>
                        <w:left w:val="none" w:sz="0" w:space="0" w:color="auto"/>
                        <w:bottom w:val="none" w:sz="0" w:space="0" w:color="auto"/>
                        <w:right w:val="none" w:sz="0" w:space="0" w:color="auto"/>
                      </w:divBdr>
                    </w:div>
                  </w:divsChild>
                </w:div>
                <w:div w:id="584151782">
                  <w:marLeft w:val="0"/>
                  <w:marRight w:val="0"/>
                  <w:marTop w:val="0"/>
                  <w:marBottom w:val="0"/>
                  <w:divBdr>
                    <w:top w:val="none" w:sz="0" w:space="0" w:color="auto"/>
                    <w:left w:val="none" w:sz="0" w:space="0" w:color="auto"/>
                    <w:bottom w:val="none" w:sz="0" w:space="0" w:color="auto"/>
                    <w:right w:val="none" w:sz="0" w:space="0" w:color="auto"/>
                  </w:divBdr>
                  <w:divsChild>
                    <w:div w:id="156768228">
                      <w:marLeft w:val="0"/>
                      <w:marRight w:val="0"/>
                      <w:marTop w:val="0"/>
                      <w:marBottom w:val="0"/>
                      <w:divBdr>
                        <w:top w:val="none" w:sz="0" w:space="0" w:color="auto"/>
                        <w:left w:val="none" w:sz="0" w:space="0" w:color="auto"/>
                        <w:bottom w:val="none" w:sz="0" w:space="0" w:color="auto"/>
                        <w:right w:val="none" w:sz="0" w:space="0" w:color="auto"/>
                      </w:divBdr>
                    </w:div>
                  </w:divsChild>
                </w:div>
                <w:div w:id="633024832">
                  <w:marLeft w:val="0"/>
                  <w:marRight w:val="0"/>
                  <w:marTop w:val="0"/>
                  <w:marBottom w:val="0"/>
                  <w:divBdr>
                    <w:top w:val="none" w:sz="0" w:space="0" w:color="auto"/>
                    <w:left w:val="none" w:sz="0" w:space="0" w:color="auto"/>
                    <w:bottom w:val="none" w:sz="0" w:space="0" w:color="auto"/>
                    <w:right w:val="none" w:sz="0" w:space="0" w:color="auto"/>
                  </w:divBdr>
                  <w:divsChild>
                    <w:div w:id="11228137">
                      <w:marLeft w:val="0"/>
                      <w:marRight w:val="0"/>
                      <w:marTop w:val="0"/>
                      <w:marBottom w:val="0"/>
                      <w:divBdr>
                        <w:top w:val="none" w:sz="0" w:space="0" w:color="auto"/>
                        <w:left w:val="none" w:sz="0" w:space="0" w:color="auto"/>
                        <w:bottom w:val="none" w:sz="0" w:space="0" w:color="auto"/>
                        <w:right w:val="none" w:sz="0" w:space="0" w:color="auto"/>
                      </w:divBdr>
                    </w:div>
                    <w:div w:id="121849128">
                      <w:marLeft w:val="0"/>
                      <w:marRight w:val="0"/>
                      <w:marTop w:val="0"/>
                      <w:marBottom w:val="0"/>
                      <w:divBdr>
                        <w:top w:val="none" w:sz="0" w:space="0" w:color="auto"/>
                        <w:left w:val="none" w:sz="0" w:space="0" w:color="auto"/>
                        <w:bottom w:val="none" w:sz="0" w:space="0" w:color="auto"/>
                        <w:right w:val="none" w:sz="0" w:space="0" w:color="auto"/>
                      </w:divBdr>
                    </w:div>
                    <w:div w:id="299574835">
                      <w:marLeft w:val="0"/>
                      <w:marRight w:val="0"/>
                      <w:marTop w:val="0"/>
                      <w:marBottom w:val="0"/>
                      <w:divBdr>
                        <w:top w:val="none" w:sz="0" w:space="0" w:color="auto"/>
                        <w:left w:val="none" w:sz="0" w:space="0" w:color="auto"/>
                        <w:bottom w:val="none" w:sz="0" w:space="0" w:color="auto"/>
                        <w:right w:val="none" w:sz="0" w:space="0" w:color="auto"/>
                      </w:divBdr>
                    </w:div>
                    <w:div w:id="826753133">
                      <w:marLeft w:val="0"/>
                      <w:marRight w:val="0"/>
                      <w:marTop w:val="0"/>
                      <w:marBottom w:val="0"/>
                      <w:divBdr>
                        <w:top w:val="none" w:sz="0" w:space="0" w:color="auto"/>
                        <w:left w:val="none" w:sz="0" w:space="0" w:color="auto"/>
                        <w:bottom w:val="none" w:sz="0" w:space="0" w:color="auto"/>
                        <w:right w:val="none" w:sz="0" w:space="0" w:color="auto"/>
                      </w:divBdr>
                    </w:div>
                    <w:div w:id="874465231">
                      <w:marLeft w:val="0"/>
                      <w:marRight w:val="0"/>
                      <w:marTop w:val="0"/>
                      <w:marBottom w:val="0"/>
                      <w:divBdr>
                        <w:top w:val="none" w:sz="0" w:space="0" w:color="auto"/>
                        <w:left w:val="none" w:sz="0" w:space="0" w:color="auto"/>
                        <w:bottom w:val="none" w:sz="0" w:space="0" w:color="auto"/>
                        <w:right w:val="none" w:sz="0" w:space="0" w:color="auto"/>
                      </w:divBdr>
                    </w:div>
                    <w:div w:id="1083336741">
                      <w:marLeft w:val="0"/>
                      <w:marRight w:val="0"/>
                      <w:marTop w:val="0"/>
                      <w:marBottom w:val="0"/>
                      <w:divBdr>
                        <w:top w:val="none" w:sz="0" w:space="0" w:color="auto"/>
                        <w:left w:val="none" w:sz="0" w:space="0" w:color="auto"/>
                        <w:bottom w:val="none" w:sz="0" w:space="0" w:color="auto"/>
                        <w:right w:val="none" w:sz="0" w:space="0" w:color="auto"/>
                      </w:divBdr>
                    </w:div>
                    <w:div w:id="1105687263">
                      <w:marLeft w:val="0"/>
                      <w:marRight w:val="0"/>
                      <w:marTop w:val="0"/>
                      <w:marBottom w:val="0"/>
                      <w:divBdr>
                        <w:top w:val="none" w:sz="0" w:space="0" w:color="auto"/>
                        <w:left w:val="none" w:sz="0" w:space="0" w:color="auto"/>
                        <w:bottom w:val="none" w:sz="0" w:space="0" w:color="auto"/>
                        <w:right w:val="none" w:sz="0" w:space="0" w:color="auto"/>
                      </w:divBdr>
                    </w:div>
                    <w:div w:id="2028554799">
                      <w:marLeft w:val="0"/>
                      <w:marRight w:val="0"/>
                      <w:marTop w:val="0"/>
                      <w:marBottom w:val="0"/>
                      <w:divBdr>
                        <w:top w:val="none" w:sz="0" w:space="0" w:color="auto"/>
                        <w:left w:val="none" w:sz="0" w:space="0" w:color="auto"/>
                        <w:bottom w:val="none" w:sz="0" w:space="0" w:color="auto"/>
                        <w:right w:val="none" w:sz="0" w:space="0" w:color="auto"/>
                      </w:divBdr>
                    </w:div>
                    <w:div w:id="2084719953">
                      <w:marLeft w:val="0"/>
                      <w:marRight w:val="0"/>
                      <w:marTop w:val="0"/>
                      <w:marBottom w:val="0"/>
                      <w:divBdr>
                        <w:top w:val="none" w:sz="0" w:space="0" w:color="auto"/>
                        <w:left w:val="none" w:sz="0" w:space="0" w:color="auto"/>
                        <w:bottom w:val="none" w:sz="0" w:space="0" w:color="auto"/>
                        <w:right w:val="none" w:sz="0" w:space="0" w:color="auto"/>
                      </w:divBdr>
                    </w:div>
                  </w:divsChild>
                </w:div>
                <w:div w:id="647174174">
                  <w:marLeft w:val="0"/>
                  <w:marRight w:val="0"/>
                  <w:marTop w:val="0"/>
                  <w:marBottom w:val="0"/>
                  <w:divBdr>
                    <w:top w:val="none" w:sz="0" w:space="0" w:color="auto"/>
                    <w:left w:val="none" w:sz="0" w:space="0" w:color="auto"/>
                    <w:bottom w:val="none" w:sz="0" w:space="0" w:color="auto"/>
                    <w:right w:val="none" w:sz="0" w:space="0" w:color="auto"/>
                  </w:divBdr>
                  <w:divsChild>
                    <w:div w:id="1941647414">
                      <w:marLeft w:val="0"/>
                      <w:marRight w:val="0"/>
                      <w:marTop w:val="0"/>
                      <w:marBottom w:val="0"/>
                      <w:divBdr>
                        <w:top w:val="none" w:sz="0" w:space="0" w:color="auto"/>
                        <w:left w:val="none" w:sz="0" w:space="0" w:color="auto"/>
                        <w:bottom w:val="none" w:sz="0" w:space="0" w:color="auto"/>
                        <w:right w:val="none" w:sz="0" w:space="0" w:color="auto"/>
                      </w:divBdr>
                    </w:div>
                  </w:divsChild>
                </w:div>
                <w:div w:id="656496592">
                  <w:marLeft w:val="0"/>
                  <w:marRight w:val="0"/>
                  <w:marTop w:val="0"/>
                  <w:marBottom w:val="0"/>
                  <w:divBdr>
                    <w:top w:val="none" w:sz="0" w:space="0" w:color="auto"/>
                    <w:left w:val="none" w:sz="0" w:space="0" w:color="auto"/>
                    <w:bottom w:val="none" w:sz="0" w:space="0" w:color="auto"/>
                    <w:right w:val="none" w:sz="0" w:space="0" w:color="auto"/>
                  </w:divBdr>
                  <w:divsChild>
                    <w:div w:id="2075663980">
                      <w:marLeft w:val="0"/>
                      <w:marRight w:val="0"/>
                      <w:marTop w:val="0"/>
                      <w:marBottom w:val="0"/>
                      <w:divBdr>
                        <w:top w:val="none" w:sz="0" w:space="0" w:color="auto"/>
                        <w:left w:val="none" w:sz="0" w:space="0" w:color="auto"/>
                        <w:bottom w:val="none" w:sz="0" w:space="0" w:color="auto"/>
                        <w:right w:val="none" w:sz="0" w:space="0" w:color="auto"/>
                      </w:divBdr>
                    </w:div>
                  </w:divsChild>
                </w:div>
                <w:div w:id="837308385">
                  <w:marLeft w:val="0"/>
                  <w:marRight w:val="0"/>
                  <w:marTop w:val="0"/>
                  <w:marBottom w:val="0"/>
                  <w:divBdr>
                    <w:top w:val="none" w:sz="0" w:space="0" w:color="auto"/>
                    <w:left w:val="none" w:sz="0" w:space="0" w:color="auto"/>
                    <w:bottom w:val="none" w:sz="0" w:space="0" w:color="auto"/>
                    <w:right w:val="none" w:sz="0" w:space="0" w:color="auto"/>
                  </w:divBdr>
                  <w:divsChild>
                    <w:div w:id="346903599">
                      <w:marLeft w:val="0"/>
                      <w:marRight w:val="0"/>
                      <w:marTop w:val="0"/>
                      <w:marBottom w:val="0"/>
                      <w:divBdr>
                        <w:top w:val="none" w:sz="0" w:space="0" w:color="auto"/>
                        <w:left w:val="none" w:sz="0" w:space="0" w:color="auto"/>
                        <w:bottom w:val="none" w:sz="0" w:space="0" w:color="auto"/>
                        <w:right w:val="none" w:sz="0" w:space="0" w:color="auto"/>
                      </w:divBdr>
                    </w:div>
                  </w:divsChild>
                </w:div>
                <w:div w:id="871303896">
                  <w:marLeft w:val="0"/>
                  <w:marRight w:val="0"/>
                  <w:marTop w:val="0"/>
                  <w:marBottom w:val="0"/>
                  <w:divBdr>
                    <w:top w:val="none" w:sz="0" w:space="0" w:color="auto"/>
                    <w:left w:val="none" w:sz="0" w:space="0" w:color="auto"/>
                    <w:bottom w:val="none" w:sz="0" w:space="0" w:color="auto"/>
                    <w:right w:val="none" w:sz="0" w:space="0" w:color="auto"/>
                  </w:divBdr>
                  <w:divsChild>
                    <w:div w:id="1087534813">
                      <w:marLeft w:val="0"/>
                      <w:marRight w:val="0"/>
                      <w:marTop w:val="0"/>
                      <w:marBottom w:val="0"/>
                      <w:divBdr>
                        <w:top w:val="none" w:sz="0" w:space="0" w:color="auto"/>
                        <w:left w:val="none" w:sz="0" w:space="0" w:color="auto"/>
                        <w:bottom w:val="none" w:sz="0" w:space="0" w:color="auto"/>
                        <w:right w:val="none" w:sz="0" w:space="0" w:color="auto"/>
                      </w:divBdr>
                    </w:div>
                  </w:divsChild>
                </w:div>
                <w:div w:id="905144846">
                  <w:marLeft w:val="0"/>
                  <w:marRight w:val="0"/>
                  <w:marTop w:val="0"/>
                  <w:marBottom w:val="0"/>
                  <w:divBdr>
                    <w:top w:val="none" w:sz="0" w:space="0" w:color="auto"/>
                    <w:left w:val="none" w:sz="0" w:space="0" w:color="auto"/>
                    <w:bottom w:val="none" w:sz="0" w:space="0" w:color="auto"/>
                    <w:right w:val="none" w:sz="0" w:space="0" w:color="auto"/>
                  </w:divBdr>
                  <w:divsChild>
                    <w:div w:id="2077042739">
                      <w:marLeft w:val="0"/>
                      <w:marRight w:val="0"/>
                      <w:marTop w:val="0"/>
                      <w:marBottom w:val="0"/>
                      <w:divBdr>
                        <w:top w:val="none" w:sz="0" w:space="0" w:color="auto"/>
                        <w:left w:val="none" w:sz="0" w:space="0" w:color="auto"/>
                        <w:bottom w:val="none" w:sz="0" w:space="0" w:color="auto"/>
                        <w:right w:val="none" w:sz="0" w:space="0" w:color="auto"/>
                      </w:divBdr>
                    </w:div>
                  </w:divsChild>
                </w:div>
                <w:div w:id="1020820081">
                  <w:marLeft w:val="0"/>
                  <w:marRight w:val="0"/>
                  <w:marTop w:val="0"/>
                  <w:marBottom w:val="0"/>
                  <w:divBdr>
                    <w:top w:val="none" w:sz="0" w:space="0" w:color="auto"/>
                    <w:left w:val="none" w:sz="0" w:space="0" w:color="auto"/>
                    <w:bottom w:val="none" w:sz="0" w:space="0" w:color="auto"/>
                    <w:right w:val="none" w:sz="0" w:space="0" w:color="auto"/>
                  </w:divBdr>
                  <w:divsChild>
                    <w:div w:id="372967479">
                      <w:marLeft w:val="0"/>
                      <w:marRight w:val="0"/>
                      <w:marTop w:val="0"/>
                      <w:marBottom w:val="0"/>
                      <w:divBdr>
                        <w:top w:val="none" w:sz="0" w:space="0" w:color="auto"/>
                        <w:left w:val="none" w:sz="0" w:space="0" w:color="auto"/>
                        <w:bottom w:val="none" w:sz="0" w:space="0" w:color="auto"/>
                        <w:right w:val="none" w:sz="0" w:space="0" w:color="auto"/>
                      </w:divBdr>
                    </w:div>
                  </w:divsChild>
                </w:div>
                <w:div w:id="1086070095">
                  <w:marLeft w:val="0"/>
                  <w:marRight w:val="0"/>
                  <w:marTop w:val="0"/>
                  <w:marBottom w:val="0"/>
                  <w:divBdr>
                    <w:top w:val="none" w:sz="0" w:space="0" w:color="auto"/>
                    <w:left w:val="none" w:sz="0" w:space="0" w:color="auto"/>
                    <w:bottom w:val="none" w:sz="0" w:space="0" w:color="auto"/>
                    <w:right w:val="none" w:sz="0" w:space="0" w:color="auto"/>
                  </w:divBdr>
                  <w:divsChild>
                    <w:div w:id="1386416404">
                      <w:marLeft w:val="0"/>
                      <w:marRight w:val="0"/>
                      <w:marTop w:val="0"/>
                      <w:marBottom w:val="0"/>
                      <w:divBdr>
                        <w:top w:val="none" w:sz="0" w:space="0" w:color="auto"/>
                        <w:left w:val="none" w:sz="0" w:space="0" w:color="auto"/>
                        <w:bottom w:val="none" w:sz="0" w:space="0" w:color="auto"/>
                        <w:right w:val="none" w:sz="0" w:space="0" w:color="auto"/>
                      </w:divBdr>
                    </w:div>
                    <w:div w:id="1544907539">
                      <w:marLeft w:val="0"/>
                      <w:marRight w:val="0"/>
                      <w:marTop w:val="0"/>
                      <w:marBottom w:val="0"/>
                      <w:divBdr>
                        <w:top w:val="none" w:sz="0" w:space="0" w:color="auto"/>
                        <w:left w:val="none" w:sz="0" w:space="0" w:color="auto"/>
                        <w:bottom w:val="none" w:sz="0" w:space="0" w:color="auto"/>
                        <w:right w:val="none" w:sz="0" w:space="0" w:color="auto"/>
                      </w:divBdr>
                    </w:div>
                  </w:divsChild>
                </w:div>
                <w:div w:id="1209610959">
                  <w:marLeft w:val="0"/>
                  <w:marRight w:val="0"/>
                  <w:marTop w:val="0"/>
                  <w:marBottom w:val="0"/>
                  <w:divBdr>
                    <w:top w:val="none" w:sz="0" w:space="0" w:color="auto"/>
                    <w:left w:val="none" w:sz="0" w:space="0" w:color="auto"/>
                    <w:bottom w:val="none" w:sz="0" w:space="0" w:color="auto"/>
                    <w:right w:val="none" w:sz="0" w:space="0" w:color="auto"/>
                  </w:divBdr>
                  <w:divsChild>
                    <w:div w:id="1829513771">
                      <w:marLeft w:val="0"/>
                      <w:marRight w:val="0"/>
                      <w:marTop w:val="0"/>
                      <w:marBottom w:val="0"/>
                      <w:divBdr>
                        <w:top w:val="none" w:sz="0" w:space="0" w:color="auto"/>
                        <w:left w:val="none" w:sz="0" w:space="0" w:color="auto"/>
                        <w:bottom w:val="none" w:sz="0" w:space="0" w:color="auto"/>
                        <w:right w:val="none" w:sz="0" w:space="0" w:color="auto"/>
                      </w:divBdr>
                    </w:div>
                  </w:divsChild>
                </w:div>
                <w:div w:id="1230847958">
                  <w:marLeft w:val="0"/>
                  <w:marRight w:val="0"/>
                  <w:marTop w:val="0"/>
                  <w:marBottom w:val="0"/>
                  <w:divBdr>
                    <w:top w:val="none" w:sz="0" w:space="0" w:color="auto"/>
                    <w:left w:val="none" w:sz="0" w:space="0" w:color="auto"/>
                    <w:bottom w:val="none" w:sz="0" w:space="0" w:color="auto"/>
                    <w:right w:val="none" w:sz="0" w:space="0" w:color="auto"/>
                  </w:divBdr>
                  <w:divsChild>
                    <w:div w:id="1628311188">
                      <w:marLeft w:val="0"/>
                      <w:marRight w:val="0"/>
                      <w:marTop w:val="0"/>
                      <w:marBottom w:val="0"/>
                      <w:divBdr>
                        <w:top w:val="none" w:sz="0" w:space="0" w:color="auto"/>
                        <w:left w:val="none" w:sz="0" w:space="0" w:color="auto"/>
                        <w:bottom w:val="none" w:sz="0" w:space="0" w:color="auto"/>
                        <w:right w:val="none" w:sz="0" w:space="0" w:color="auto"/>
                      </w:divBdr>
                    </w:div>
                  </w:divsChild>
                </w:div>
                <w:div w:id="1311404703">
                  <w:marLeft w:val="0"/>
                  <w:marRight w:val="0"/>
                  <w:marTop w:val="0"/>
                  <w:marBottom w:val="0"/>
                  <w:divBdr>
                    <w:top w:val="none" w:sz="0" w:space="0" w:color="auto"/>
                    <w:left w:val="none" w:sz="0" w:space="0" w:color="auto"/>
                    <w:bottom w:val="none" w:sz="0" w:space="0" w:color="auto"/>
                    <w:right w:val="none" w:sz="0" w:space="0" w:color="auto"/>
                  </w:divBdr>
                  <w:divsChild>
                    <w:div w:id="1905531354">
                      <w:marLeft w:val="0"/>
                      <w:marRight w:val="0"/>
                      <w:marTop w:val="0"/>
                      <w:marBottom w:val="0"/>
                      <w:divBdr>
                        <w:top w:val="none" w:sz="0" w:space="0" w:color="auto"/>
                        <w:left w:val="none" w:sz="0" w:space="0" w:color="auto"/>
                        <w:bottom w:val="none" w:sz="0" w:space="0" w:color="auto"/>
                        <w:right w:val="none" w:sz="0" w:space="0" w:color="auto"/>
                      </w:divBdr>
                    </w:div>
                  </w:divsChild>
                </w:div>
                <w:div w:id="1346444717">
                  <w:marLeft w:val="0"/>
                  <w:marRight w:val="0"/>
                  <w:marTop w:val="0"/>
                  <w:marBottom w:val="0"/>
                  <w:divBdr>
                    <w:top w:val="none" w:sz="0" w:space="0" w:color="auto"/>
                    <w:left w:val="none" w:sz="0" w:space="0" w:color="auto"/>
                    <w:bottom w:val="none" w:sz="0" w:space="0" w:color="auto"/>
                    <w:right w:val="none" w:sz="0" w:space="0" w:color="auto"/>
                  </w:divBdr>
                  <w:divsChild>
                    <w:div w:id="61998005">
                      <w:marLeft w:val="0"/>
                      <w:marRight w:val="0"/>
                      <w:marTop w:val="0"/>
                      <w:marBottom w:val="0"/>
                      <w:divBdr>
                        <w:top w:val="none" w:sz="0" w:space="0" w:color="auto"/>
                        <w:left w:val="none" w:sz="0" w:space="0" w:color="auto"/>
                        <w:bottom w:val="none" w:sz="0" w:space="0" w:color="auto"/>
                        <w:right w:val="none" w:sz="0" w:space="0" w:color="auto"/>
                      </w:divBdr>
                    </w:div>
                  </w:divsChild>
                </w:div>
                <w:div w:id="1479807162">
                  <w:marLeft w:val="0"/>
                  <w:marRight w:val="0"/>
                  <w:marTop w:val="0"/>
                  <w:marBottom w:val="0"/>
                  <w:divBdr>
                    <w:top w:val="none" w:sz="0" w:space="0" w:color="auto"/>
                    <w:left w:val="none" w:sz="0" w:space="0" w:color="auto"/>
                    <w:bottom w:val="none" w:sz="0" w:space="0" w:color="auto"/>
                    <w:right w:val="none" w:sz="0" w:space="0" w:color="auto"/>
                  </w:divBdr>
                  <w:divsChild>
                    <w:div w:id="509878383">
                      <w:marLeft w:val="0"/>
                      <w:marRight w:val="0"/>
                      <w:marTop w:val="0"/>
                      <w:marBottom w:val="0"/>
                      <w:divBdr>
                        <w:top w:val="none" w:sz="0" w:space="0" w:color="auto"/>
                        <w:left w:val="none" w:sz="0" w:space="0" w:color="auto"/>
                        <w:bottom w:val="none" w:sz="0" w:space="0" w:color="auto"/>
                        <w:right w:val="none" w:sz="0" w:space="0" w:color="auto"/>
                      </w:divBdr>
                    </w:div>
                    <w:div w:id="642740584">
                      <w:marLeft w:val="0"/>
                      <w:marRight w:val="0"/>
                      <w:marTop w:val="0"/>
                      <w:marBottom w:val="0"/>
                      <w:divBdr>
                        <w:top w:val="none" w:sz="0" w:space="0" w:color="auto"/>
                        <w:left w:val="none" w:sz="0" w:space="0" w:color="auto"/>
                        <w:bottom w:val="none" w:sz="0" w:space="0" w:color="auto"/>
                        <w:right w:val="none" w:sz="0" w:space="0" w:color="auto"/>
                      </w:divBdr>
                    </w:div>
                    <w:div w:id="986713647">
                      <w:marLeft w:val="0"/>
                      <w:marRight w:val="0"/>
                      <w:marTop w:val="0"/>
                      <w:marBottom w:val="0"/>
                      <w:divBdr>
                        <w:top w:val="none" w:sz="0" w:space="0" w:color="auto"/>
                        <w:left w:val="none" w:sz="0" w:space="0" w:color="auto"/>
                        <w:bottom w:val="none" w:sz="0" w:space="0" w:color="auto"/>
                        <w:right w:val="none" w:sz="0" w:space="0" w:color="auto"/>
                      </w:divBdr>
                    </w:div>
                    <w:div w:id="1241525912">
                      <w:marLeft w:val="0"/>
                      <w:marRight w:val="0"/>
                      <w:marTop w:val="0"/>
                      <w:marBottom w:val="0"/>
                      <w:divBdr>
                        <w:top w:val="none" w:sz="0" w:space="0" w:color="auto"/>
                        <w:left w:val="none" w:sz="0" w:space="0" w:color="auto"/>
                        <w:bottom w:val="none" w:sz="0" w:space="0" w:color="auto"/>
                        <w:right w:val="none" w:sz="0" w:space="0" w:color="auto"/>
                      </w:divBdr>
                    </w:div>
                  </w:divsChild>
                </w:div>
                <w:div w:id="1535071969">
                  <w:marLeft w:val="0"/>
                  <w:marRight w:val="0"/>
                  <w:marTop w:val="0"/>
                  <w:marBottom w:val="0"/>
                  <w:divBdr>
                    <w:top w:val="none" w:sz="0" w:space="0" w:color="auto"/>
                    <w:left w:val="none" w:sz="0" w:space="0" w:color="auto"/>
                    <w:bottom w:val="none" w:sz="0" w:space="0" w:color="auto"/>
                    <w:right w:val="none" w:sz="0" w:space="0" w:color="auto"/>
                  </w:divBdr>
                  <w:divsChild>
                    <w:div w:id="1687517205">
                      <w:marLeft w:val="0"/>
                      <w:marRight w:val="0"/>
                      <w:marTop w:val="0"/>
                      <w:marBottom w:val="0"/>
                      <w:divBdr>
                        <w:top w:val="none" w:sz="0" w:space="0" w:color="auto"/>
                        <w:left w:val="none" w:sz="0" w:space="0" w:color="auto"/>
                        <w:bottom w:val="none" w:sz="0" w:space="0" w:color="auto"/>
                        <w:right w:val="none" w:sz="0" w:space="0" w:color="auto"/>
                      </w:divBdr>
                    </w:div>
                  </w:divsChild>
                </w:div>
                <w:div w:id="1547446492">
                  <w:marLeft w:val="0"/>
                  <w:marRight w:val="0"/>
                  <w:marTop w:val="0"/>
                  <w:marBottom w:val="0"/>
                  <w:divBdr>
                    <w:top w:val="none" w:sz="0" w:space="0" w:color="auto"/>
                    <w:left w:val="none" w:sz="0" w:space="0" w:color="auto"/>
                    <w:bottom w:val="none" w:sz="0" w:space="0" w:color="auto"/>
                    <w:right w:val="none" w:sz="0" w:space="0" w:color="auto"/>
                  </w:divBdr>
                  <w:divsChild>
                    <w:div w:id="1106537772">
                      <w:marLeft w:val="0"/>
                      <w:marRight w:val="0"/>
                      <w:marTop w:val="0"/>
                      <w:marBottom w:val="0"/>
                      <w:divBdr>
                        <w:top w:val="none" w:sz="0" w:space="0" w:color="auto"/>
                        <w:left w:val="none" w:sz="0" w:space="0" w:color="auto"/>
                        <w:bottom w:val="none" w:sz="0" w:space="0" w:color="auto"/>
                        <w:right w:val="none" w:sz="0" w:space="0" w:color="auto"/>
                      </w:divBdr>
                    </w:div>
                  </w:divsChild>
                </w:div>
                <w:div w:id="1585142165">
                  <w:marLeft w:val="0"/>
                  <w:marRight w:val="0"/>
                  <w:marTop w:val="0"/>
                  <w:marBottom w:val="0"/>
                  <w:divBdr>
                    <w:top w:val="none" w:sz="0" w:space="0" w:color="auto"/>
                    <w:left w:val="none" w:sz="0" w:space="0" w:color="auto"/>
                    <w:bottom w:val="none" w:sz="0" w:space="0" w:color="auto"/>
                    <w:right w:val="none" w:sz="0" w:space="0" w:color="auto"/>
                  </w:divBdr>
                  <w:divsChild>
                    <w:div w:id="100609323">
                      <w:marLeft w:val="0"/>
                      <w:marRight w:val="0"/>
                      <w:marTop w:val="0"/>
                      <w:marBottom w:val="0"/>
                      <w:divBdr>
                        <w:top w:val="none" w:sz="0" w:space="0" w:color="auto"/>
                        <w:left w:val="none" w:sz="0" w:space="0" w:color="auto"/>
                        <w:bottom w:val="none" w:sz="0" w:space="0" w:color="auto"/>
                        <w:right w:val="none" w:sz="0" w:space="0" w:color="auto"/>
                      </w:divBdr>
                    </w:div>
                  </w:divsChild>
                </w:div>
                <w:div w:id="1642150112">
                  <w:marLeft w:val="0"/>
                  <w:marRight w:val="0"/>
                  <w:marTop w:val="0"/>
                  <w:marBottom w:val="0"/>
                  <w:divBdr>
                    <w:top w:val="none" w:sz="0" w:space="0" w:color="auto"/>
                    <w:left w:val="none" w:sz="0" w:space="0" w:color="auto"/>
                    <w:bottom w:val="none" w:sz="0" w:space="0" w:color="auto"/>
                    <w:right w:val="none" w:sz="0" w:space="0" w:color="auto"/>
                  </w:divBdr>
                  <w:divsChild>
                    <w:div w:id="2060744304">
                      <w:marLeft w:val="0"/>
                      <w:marRight w:val="0"/>
                      <w:marTop w:val="0"/>
                      <w:marBottom w:val="0"/>
                      <w:divBdr>
                        <w:top w:val="none" w:sz="0" w:space="0" w:color="auto"/>
                        <w:left w:val="none" w:sz="0" w:space="0" w:color="auto"/>
                        <w:bottom w:val="none" w:sz="0" w:space="0" w:color="auto"/>
                        <w:right w:val="none" w:sz="0" w:space="0" w:color="auto"/>
                      </w:divBdr>
                    </w:div>
                  </w:divsChild>
                </w:div>
                <w:div w:id="1668050284">
                  <w:marLeft w:val="0"/>
                  <w:marRight w:val="0"/>
                  <w:marTop w:val="0"/>
                  <w:marBottom w:val="0"/>
                  <w:divBdr>
                    <w:top w:val="none" w:sz="0" w:space="0" w:color="auto"/>
                    <w:left w:val="none" w:sz="0" w:space="0" w:color="auto"/>
                    <w:bottom w:val="none" w:sz="0" w:space="0" w:color="auto"/>
                    <w:right w:val="none" w:sz="0" w:space="0" w:color="auto"/>
                  </w:divBdr>
                  <w:divsChild>
                    <w:div w:id="566382386">
                      <w:marLeft w:val="0"/>
                      <w:marRight w:val="0"/>
                      <w:marTop w:val="0"/>
                      <w:marBottom w:val="0"/>
                      <w:divBdr>
                        <w:top w:val="none" w:sz="0" w:space="0" w:color="auto"/>
                        <w:left w:val="none" w:sz="0" w:space="0" w:color="auto"/>
                        <w:bottom w:val="none" w:sz="0" w:space="0" w:color="auto"/>
                        <w:right w:val="none" w:sz="0" w:space="0" w:color="auto"/>
                      </w:divBdr>
                    </w:div>
                  </w:divsChild>
                </w:div>
                <w:div w:id="1803840596">
                  <w:marLeft w:val="0"/>
                  <w:marRight w:val="0"/>
                  <w:marTop w:val="0"/>
                  <w:marBottom w:val="0"/>
                  <w:divBdr>
                    <w:top w:val="none" w:sz="0" w:space="0" w:color="auto"/>
                    <w:left w:val="none" w:sz="0" w:space="0" w:color="auto"/>
                    <w:bottom w:val="none" w:sz="0" w:space="0" w:color="auto"/>
                    <w:right w:val="none" w:sz="0" w:space="0" w:color="auto"/>
                  </w:divBdr>
                  <w:divsChild>
                    <w:div w:id="1624847420">
                      <w:marLeft w:val="0"/>
                      <w:marRight w:val="0"/>
                      <w:marTop w:val="0"/>
                      <w:marBottom w:val="0"/>
                      <w:divBdr>
                        <w:top w:val="none" w:sz="0" w:space="0" w:color="auto"/>
                        <w:left w:val="none" w:sz="0" w:space="0" w:color="auto"/>
                        <w:bottom w:val="none" w:sz="0" w:space="0" w:color="auto"/>
                        <w:right w:val="none" w:sz="0" w:space="0" w:color="auto"/>
                      </w:divBdr>
                    </w:div>
                  </w:divsChild>
                </w:div>
                <w:div w:id="1982273834">
                  <w:marLeft w:val="0"/>
                  <w:marRight w:val="0"/>
                  <w:marTop w:val="0"/>
                  <w:marBottom w:val="0"/>
                  <w:divBdr>
                    <w:top w:val="none" w:sz="0" w:space="0" w:color="auto"/>
                    <w:left w:val="none" w:sz="0" w:space="0" w:color="auto"/>
                    <w:bottom w:val="none" w:sz="0" w:space="0" w:color="auto"/>
                    <w:right w:val="none" w:sz="0" w:space="0" w:color="auto"/>
                  </w:divBdr>
                  <w:divsChild>
                    <w:div w:id="1165970190">
                      <w:marLeft w:val="0"/>
                      <w:marRight w:val="0"/>
                      <w:marTop w:val="0"/>
                      <w:marBottom w:val="0"/>
                      <w:divBdr>
                        <w:top w:val="none" w:sz="0" w:space="0" w:color="auto"/>
                        <w:left w:val="none" w:sz="0" w:space="0" w:color="auto"/>
                        <w:bottom w:val="none" w:sz="0" w:space="0" w:color="auto"/>
                        <w:right w:val="none" w:sz="0" w:space="0" w:color="auto"/>
                      </w:divBdr>
                    </w:div>
                  </w:divsChild>
                </w:div>
                <w:div w:id="2068070973">
                  <w:marLeft w:val="0"/>
                  <w:marRight w:val="0"/>
                  <w:marTop w:val="0"/>
                  <w:marBottom w:val="0"/>
                  <w:divBdr>
                    <w:top w:val="none" w:sz="0" w:space="0" w:color="auto"/>
                    <w:left w:val="none" w:sz="0" w:space="0" w:color="auto"/>
                    <w:bottom w:val="none" w:sz="0" w:space="0" w:color="auto"/>
                    <w:right w:val="none" w:sz="0" w:space="0" w:color="auto"/>
                  </w:divBdr>
                  <w:divsChild>
                    <w:div w:id="235435933">
                      <w:marLeft w:val="0"/>
                      <w:marRight w:val="0"/>
                      <w:marTop w:val="0"/>
                      <w:marBottom w:val="0"/>
                      <w:divBdr>
                        <w:top w:val="none" w:sz="0" w:space="0" w:color="auto"/>
                        <w:left w:val="none" w:sz="0" w:space="0" w:color="auto"/>
                        <w:bottom w:val="none" w:sz="0" w:space="0" w:color="auto"/>
                        <w:right w:val="none" w:sz="0" w:space="0" w:color="auto"/>
                      </w:divBdr>
                    </w:div>
                    <w:div w:id="1700207117">
                      <w:marLeft w:val="0"/>
                      <w:marRight w:val="0"/>
                      <w:marTop w:val="0"/>
                      <w:marBottom w:val="0"/>
                      <w:divBdr>
                        <w:top w:val="none" w:sz="0" w:space="0" w:color="auto"/>
                        <w:left w:val="none" w:sz="0" w:space="0" w:color="auto"/>
                        <w:bottom w:val="none" w:sz="0" w:space="0" w:color="auto"/>
                        <w:right w:val="none" w:sz="0" w:space="0" w:color="auto"/>
                      </w:divBdr>
                    </w:div>
                  </w:divsChild>
                </w:div>
                <w:div w:id="2145006415">
                  <w:marLeft w:val="0"/>
                  <w:marRight w:val="0"/>
                  <w:marTop w:val="0"/>
                  <w:marBottom w:val="0"/>
                  <w:divBdr>
                    <w:top w:val="none" w:sz="0" w:space="0" w:color="auto"/>
                    <w:left w:val="none" w:sz="0" w:space="0" w:color="auto"/>
                    <w:bottom w:val="none" w:sz="0" w:space="0" w:color="auto"/>
                    <w:right w:val="none" w:sz="0" w:space="0" w:color="auto"/>
                  </w:divBdr>
                  <w:divsChild>
                    <w:div w:id="119734892">
                      <w:marLeft w:val="0"/>
                      <w:marRight w:val="0"/>
                      <w:marTop w:val="0"/>
                      <w:marBottom w:val="0"/>
                      <w:divBdr>
                        <w:top w:val="none" w:sz="0" w:space="0" w:color="auto"/>
                        <w:left w:val="none" w:sz="0" w:space="0" w:color="auto"/>
                        <w:bottom w:val="none" w:sz="0" w:space="0" w:color="auto"/>
                        <w:right w:val="none" w:sz="0" w:space="0" w:color="auto"/>
                      </w:divBdr>
                    </w:div>
                    <w:div w:id="905917846">
                      <w:marLeft w:val="0"/>
                      <w:marRight w:val="0"/>
                      <w:marTop w:val="0"/>
                      <w:marBottom w:val="0"/>
                      <w:divBdr>
                        <w:top w:val="none" w:sz="0" w:space="0" w:color="auto"/>
                        <w:left w:val="none" w:sz="0" w:space="0" w:color="auto"/>
                        <w:bottom w:val="none" w:sz="0" w:space="0" w:color="auto"/>
                        <w:right w:val="none" w:sz="0" w:space="0" w:color="auto"/>
                      </w:divBdr>
                    </w:div>
                    <w:div w:id="9549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7005">
          <w:marLeft w:val="0"/>
          <w:marRight w:val="0"/>
          <w:marTop w:val="0"/>
          <w:marBottom w:val="0"/>
          <w:divBdr>
            <w:top w:val="none" w:sz="0" w:space="0" w:color="auto"/>
            <w:left w:val="none" w:sz="0" w:space="0" w:color="auto"/>
            <w:bottom w:val="none" w:sz="0" w:space="0" w:color="auto"/>
            <w:right w:val="none" w:sz="0" w:space="0" w:color="auto"/>
          </w:divBdr>
        </w:div>
      </w:divsChild>
    </w:div>
    <w:div w:id="398481669">
      <w:bodyDiv w:val="1"/>
      <w:marLeft w:val="0"/>
      <w:marRight w:val="0"/>
      <w:marTop w:val="0"/>
      <w:marBottom w:val="0"/>
      <w:divBdr>
        <w:top w:val="none" w:sz="0" w:space="0" w:color="auto"/>
        <w:left w:val="none" w:sz="0" w:space="0" w:color="auto"/>
        <w:bottom w:val="none" w:sz="0" w:space="0" w:color="auto"/>
        <w:right w:val="none" w:sz="0" w:space="0" w:color="auto"/>
      </w:divBdr>
    </w:div>
    <w:div w:id="442110604">
      <w:bodyDiv w:val="1"/>
      <w:marLeft w:val="0"/>
      <w:marRight w:val="0"/>
      <w:marTop w:val="0"/>
      <w:marBottom w:val="0"/>
      <w:divBdr>
        <w:top w:val="none" w:sz="0" w:space="0" w:color="auto"/>
        <w:left w:val="none" w:sz="0" w:space="0" w:color="auto"/>
        <w:bottom w:val="none" w:sz="0" w:space="0" w:color="auto"/>
        <w:right w:val="none" w:sz="0" w:space="0" w:color="auto"/>
      </w:divBdr>
    </w:div>
    <w:div w:id="459229016">
      <w:bodyDiv w:val="1"/>
      <w:marLeft w:val="0"/>
      <w:marRight w:val="0"/>
      <w:marTop w:val="0"/>
      <w:marBottom w:val="0"/>
      <w:divBdr>
        <w:top w:val="none" w:sz="0" w:space="0" w:color="auto"/>
        <w:left w:val="none" w:sz="0" w:space="0" w:color="auto"/>
        <w:bottom w:val="none" w:sz="0" w:space="0" w:color="auto"/>
        <w:right w:val="none" w:sz="0" w:space="0" w:color="auto"/>
      </w:divBdr>
    </w:div>
    <w:div w:id="469979784">
      <w:bodyDiv w:val="1"/>
      <w:marLeft w:val="0"/>
      <w:marRight w:val="0"/>
      <w:marTop w:val="0"/>
      <w:marBottom w:val="0"/>
      <w:divBdr>
        <w:top w:val="none" w:sz="0" w:space="0" w:color="auto"/>
        <w:left w:val="none" w:sz="0" w:space="0" w:color="auto"/>
        <w:bottom w:val="none" w:sz="0" w:space="0" w:color="auto"/>
        <w:right w:val="none" w:sz="0" w:space="0" w:color="auto"/>
      </w:divBdr>
    </w:div>
    <w:div w:id="503588425">
      <w:bodyDiv w:val="1"/>
      <w:marLeft w:val="0"/>
      <w:marRight w:val="0"/>
      <w:marTop w:val="0"/>
      <w:marBottom w:val="0"/>
      <w:divBdr>
        <w:top w:val="none" w:sz="0" w:space="0" w:color="auto"/>
        <w:left w:val="none" w:sz="0" w:space="0" w:color="auto"/>
        <w:bottom w:val="none" w:sz="0" w:space="0" w:color="auto"/>
        <w:right w:val="none" w:sz="0" w:space="0" w:color="auto"/>
      </w:divBdr>
    </w:div>
    <w:div w:id="539242369">
      <w:bodyDiv w:val="1"/>
      <w:marLeft w:val="0"/>
      <w:marRight w:val="0"/>
      <w:marTop w:val="0"/>
      <w:marBottom w:val="0"/>
      <w:divBdr>
        <w:top w:val="none" w:sz="0" w:space="0" w:color="auto"/>
        <w:left w:val="none" w:sz="0" w:space="0" w:color="auto"/>
        <w:bottom w:val="none" w:sz="0" w:space="0" w:color="auto"/>
        <w:right w:val="none" w:sz="0" w:space="0" w:color="auto"/>
      </w:divBdr>
    </w:div>
    <w:div w:id="554201429">
      <w:bodyDiv w:val="1"/>
      <w:marLeft w:val="0"/>
      <w:marRight w:val="0"/>
      <w:marTop w:val="0"/>
      <w:marBottom w:val="0"/>
      <w:divBdr>
        <w:top w:val="none" w:sz="0" w:space="0" w:color="auto"/>
        <w:left w:val="none" w:sz="0" w:space="0" w:color="auto"/>
        <w:bottom w:val="none" w:sz="0" w:space="0" w:color="auto"/>
        <w:right w:val="none" w:sz="0" w:space="0" w:color="auto"/>
      </w:divBdr>
    </w:div>
    <w:div w:id="590310319">
      <w:bodyDiv w:val="1"/>
      <w:marLeft w:val="0"/>
      <w:marRight w:val="0"/>
      <w:marTop w:val="0"/>
      <w:marBottom w:val="0"/>
      <w:divBdr>
        <w:top w:val="none" w:sz="0" w:space="0" w:color="auto"/>
        <w:left w:val="none" w:sz="0" w:space="0" w:color="auto"/>
        <w:bottom w:val="none" w:sz="0" w:space="0" w:color="auto"/>
        <w:right w:val="none" w:sz="0" w:space="0" w:color="auto"/>
      </w:divBdr>
    </w:div>
    <w:div w:id="597956229">
      <w:bodyDiv w:val="1"/>
      <w:marLeft w:val="0"/>
      <w:marRight w:val="0"/>
      <w:marTop w:val="0"/>
      <w:marBottom w:val="0"/>
      <w:divBdr>
        <w:top w:val="none" w:sz="0" w:space="0" w:color="auto"/>
        <w:left w:val="none" w:sz="0" w:space="0" w:color="auto"/>
        <w:bottom w:val="none" w:sz="0" w:space="0" w:color="auto"/>
        <w:right w:val="none" w:sz="0" w:space="0" w:color="auto"/>
      </w:divBdr>
    </w:div>
    <w:div w:id="610549247">
      <w:bodyDiv w:val="1"/>
      <w:marLeft w:val="0"/>
      <w:marRight w:val="0"/>
      <w:marTop w:val="0"/>
      <w:marBottom w:val="0"/>
      <w:divBdr>
        <w:top w:val="none" w:sz="0" w:space="0" w:color="auto"/>
        <w:left w:val="none" w:sz="0" w:space="0" w:color="auto"/>
        <w:bottom w:val="none" w:sz="0" w:space="0" w:color="auto"/>
        <w:right w:val="none" w:sz="0" w:space="0" w:color="auto"/>
      </w:divBdr>
    </w:div>
    <w:div w:id="621153763">
      <w:bodyDiv w:val="1"/>
      <w:marLeft w:val="0"/>
      <w:marRight w:val="0"/>
      <w:marTop w:val="0"/>
      <w:marBottom w:val="0"/>
      <w:divBdr>
        <w:top w:val="none" w:sz="0" w:space="0" w:color="auto"/>
        <w:left w:val="none" w:sz="0" w:space="0" w:color="auto"/>
        <w:bottom w:val="none" w:sz="0" w:space="0" w:color="auto"/>
        <w:right w:val="none" w:sz="0" w:space="0" w:color="auto"/>
      </w:divBdr>
    </w:div>
    <w:div w:id="644823360">
      <w:bodyDiv w:val="1"/>
      <w:marLeft w:val="0"/>
      <w:marRight w:val="0"/>
      <w:marTop w:val="0"/>
      <w:marBottom w:val="0"/>
      <w:divBdr>
        <w:top w:val="none" w:sz="0" w:space="0" w:color="auto"/>
        <w:left w:val="none" w:sz="0" w:space="0" w:color="auto"/>
        <w:bottom w:val="none" w:sz="0" w:space="0" w:color="auto"/>
        <w:right w:val="none" w:sz="0" w:space="0" w:color="auto"/>
      </w:divBdr>
    </w:div>
    <w:div w:id="656764537">
      <w:bodyDiv w:val="1"/>
      <w:marLeft w:val="0"/>
      <w:marRight w:val="0"/>
      <w:marTop w:val="0"/>
      <w:marBottom w:val="0"/>
      <w:divBdr>
        <w:top w:val="none" w:sz="0" w:space="0" w:color="auto"/>
        <w:left w:val="none" w:sz="0" w:space="0" w:color="auto"/>
        <w:bottom w:val="none" w:sz="0" w:space="0" w:color="auto"/>
        <w:right w:val="none" w:sz="0" w:space="0" w:color="auto"/>
      </w:divBdr>
    </w:div>
    <w:div w:id="681929500">
      <w:bodyDiv w:val="1"/>
      <w:marLeft w:val="0"/>
      <w:marRight w:val="0"/>
      <w:marTop w:val="0"/>
      <w:marBottom w:val="0"/>
      <w:divBdr>
        <w:top w:val="none" w:sz="0" w:space="0" w:color="auto"/>
        <w:left w:val="none" w:sz="0" w:space="0" w:color="auto"/>
        <w:bottom w:val="none" w:sz="0" w:space="0" w:color="auto"/>
        <w:right w:val="none" w:sz="0" w:space="0" w:color="auto"/>
      </w:divBdr>
    </w:div>
    <w:div w:id="769744420">
      <w:bodyDiv w:val="1"/>
      <w:marLeft w:val="0"/>
      <w:marRight w:val="0"/>
      <w:marTop w:val="0"/>
      <w:marBottom w:val="0"/>
      <w:divBdr>
        <w:top w:val="none" w:sz="0" w:space="0" w:color="auto"/>
        <w:left w:val="none" w:sz="0" w:space="0" w:color="auto"/>
        <w:bottom w:val="none" w:sz="0" w:space="0" w:color="auto"/>
        <w:right w:val="none" w:sz="0" w:space="0" w:color="auto"/>
      </w:divBdr>
      <w:divsChild>
        <w:div w:id="673846768">
          <w:marLeft w:val="0"/>
          <w:marRight w:val="0"/>
          <w:marTop w:val="0"/>
          <w:marBottom w:val="120"/>
          <w:divBdr>
            <w:top w:val="none" w:sz="0" w:space="0" w:color="auto"/>
            <w:left w:val="none" w:sz="0" w:space="0" w:color="auto"/>
            <w:bottom w:val="none" w:sz="0" w:space="0" w:color="auto"/>
            <w:right w:val="none" w:sz="0" w:space="0" w:color="auto"/>
          </w:divBdr>
          <w:divsChild>
            <w:div w:id="1441988656">
              <w:marLeft w:val="0"/>
              <w:marRight w:val="0"/>
              <w:marTop w:val="0"/>
              <w:marBottom w:val="0"/>
              <w:divBdr>
                <w:top w:val="none" w:sz="0" w:space="0" w:color="auto"/>
                <w:left w:val="none" w:sz="0" w:space="0" w:color="auto"/>
                <w:bottom w:val="none" w:sz="0" w:space="0" w:color="auto"/>
                <w:right w:val="none" w:sz="0" w:space="0" w:color="auto"/>
              </w:divBdr>
            </w:div>
          </w:divsChild>
        </w:div>
        <w:div w:id="731581470">
          <w:marLeft w:val="0"/>
          <w:marRight w:val="0"/>
          <w:marTop w:val="120"/>
          <w:marBottom w:val="120"/>
          <w:divBdr>
            <w:top w:val="none" w:sz="0" w:space="0" w:color="auto"/>
            <w:left w:val="none" w:sz="0" w:space="0" w:color="auto"/>
            <w:bottom w:val="none" w:sz="0" w:space="0" w:color="auto"/>
            <w:right w:val="none" w:sz="0" w:space="0" w:color="auto"/>
          </w:divBdr>
          <w:divsChild>
            <w:div w:id="9115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9057">
      <w:bodyDiv w:val="1"/>
      <w:marLeft w:val="0"/>
      <w:marRight w:val="0"/>
      <w:marTop w:val="0"/>
      <w:marBottom w:val="0"/>
      <w:divBdr>
        <w:top w:val="none" w:sz="0" w:space="0" w:color="auto"/>
        <w:left w:val="none" w:sz="0" w:space="0" w:color="auto"/>
        <w:bottom w:val="none" w:sz="0" w:space="0" w:color="auto"/>
        <w:right w:val="none" w:sz="0" w:space="0" w:color="auto"/>
      </w:divBdr>
    </w:div>
    <w:div w:id="789133079">
      <w:bodyDiv w:val="1"/>
      <w:marLeft w:val="0"/>
      <w:marRight w:val="0"/>
      <w:marTop w:val="0"/>
      <w:marBottom w:val="0"/>
      <w:divBdr>
        <w:top w:val="none" w:sz="0" w:space="0" w:color="auto"/>
        <w:left w:val="none" w:sz="0" w:space="0" w:color="auto"/>
        <w:bottom w:val="none" w:sz="0" w:space="0" w:color="auto"/>
        <w:right w:val="none" w:sz="0" w:space="0" w:color="auto"/>
      </w:divBdr>
    </w:div>
    <w:div w:id="793912362">
      <w:bodyDiv w:val="1"/>
      <w:marLeft w:val="0"/>
      <w:marRight w:val="0"/>
      <w:marTop w:val="0"/>
      <w:marBottom w:val="0"/>
      <w:divBdr>
        <w:top w:val="none" w:sz="0" w:space="0" w:color="auto"/>
        <w:left w:val="none" w:sz="0" w:space="0" w:color="auto"/>
        <w:bottom w:val="none" w:sz="0" w:space="0" w:color="auto"/>
        <w:right w:val="none" w:sz="0" w:space="0" w:color="auto"/>
      </w:divBdr>
    </w:div>
    <w:div w:id="806779573">
      <w:bodyDiv w:val="1"/>
      <w:marLeft w:val="0"/>
      <w:marRight w:val="0"/>
      <w:marTop w:val="0"/>
      <w:marBottom w:val="0"/>
      <w:divBdr>
        <w:top w:val="none" w:sz="0" w:space="0" w:color="auto"/>
        <w:left w:val="none" w:sz="0" w:space="0" w:color="auto"/>
        <w:bottom w:val="none" w:sz="0" w:space="0" w:color="auto"/>
        <w:right w:val="none" w:sz="0" w:space="0" w:color="auto"/>
      </w:divBdr>
    </w:div>
    <w:div w:id="809128185">
      <w:bodyDiv w:val="1"/>
      <w:marLeft w:val="0"/>
      <w:marRight w:val="0"/>
      <w:marTop w:val="0"/>
      <w:marBottom w:val="0"/>
      <w:divBdr>
        <w:top w:val="none" w:sz="0" w:space="0" w:color="auto"/>
        <w:left w:val="none" w:sz="0" w:space="0" w:color="auto"/>
        <w:bottom w:val="none" w:sz="0" w:space="0" w:color="auto"/>
        <w:right w:val="none" w:sz="0" w:space="0" w:color="auto"/>
      </w:divBdr>
    </w:div>
    <w:div w:id="826629358">
      <w:bodyDiv w:val="1"/>
      <w:marLeft w:val="0"/>
      <w:marRight w:val="0"/>
      <w:marTop w:val="0"/>
      <w:marBottom w:val="0"/>
      <w:divBdr>
        <w:top w:val="none" w:sz="0" w:space="0" w:color="auto"/>
        <w:left w:val="none" w:sz="0" w:space="0" w:color="auto"/>
        <w:bottom w:val="none" w:sz="0" w:space="0" w:color="auto"/>
        <w:right w:val="none" w:sz="0" w:space="0" w:color="auto"/>
      </w:divBdr>
    </w:div>
    <w:div w:id="854614350">
      <w:bodyDiv w:val="1"/>
      <w:marLeft w:val="0"/>
      <w:marRight w:val="0"/>
      <w:marTop w:val="0"/>
      <w:marBottom w:val="0"/>
      <w:divBdr>
        <w:top w:val="none" w:sz="0" w:space="0" w:color="auto"/>
        <w:left w:val="none" w:sz="0" w:space="0" w:color="auto"/>
        <w:bottom w:val="none" w:sz="0" w:space="0" w:color="auto"/>
        <w:right w:val="none" w:sz="0" w:space="0" w:color="auto"/>
      </w:divBdr>
    </w:div>
    <w:div w:id="857430078">
      <w:bodyDiv w:val="1"/>
      <w:marLeft w:val="0"/>
      <w:marRight w:val="0"/>
      <w:marTop w:val="0"/>
      <w:marBottom w:val="0"/>
      <w:divBdr>
        <w:top w:val="none" w:sz="0" w:space="0" w:color="auto"/>
        <w:left w:val="none" w:sz="0" w:space="0" w:color="auto"/>
        <w:bottom w:val="none" w:sz="0" w:space="0" w:color="auto"/>
        <w:right w:val="none" w:sz="0" w:space="0" w:color="auto"/>
      </w:divBdr>
    </w:div>
    <w:div w:id="868834650">
      <w:bodyDiv w:val="1"/>
      <w:marLeft w:val="0"/>
      <w:marRight w:val="0"/>
      <w:marTop w:val="0"/>
      <w:marBottom w:val="0"/>
      <w:divBdr>
        <w:top w:val="none" w:sz="0" w:space="0" w:color="auto"/>
        <w:left w:val="none" w:sz="0" w:space="0" w:color="auto"/>
        <w:bottom w:val="none" w:sz="0" w:space="0" w:color="auto"/>
        <w:right w:val="none" w:sz="0" w:space="0" w:color="auto"/>
      </w:divBdr>
    </w:div>
    <w:div w:id="961348558">
      <w:bodyDiv w:val="1"/>
      <w:marLeft w:val="0"/>
      <w:marRight w:val="0"/>
      <w:marTop w:val="0"/>
      <w:marBottom w:val="0"/>
      <w:divBdr>
        <w:top w:val="none" w:sz="0" w:space="0" w:color="auto"/>
        <w:left w:val="none" w:sz="0" w:space="0" w:color="auto"/>
        <w:bottom w:val="none" w:sz="0" w:space="0" w:color="auto"/>
        <w:right w:val="none" w:sz="0" w:space="0" w:color="auto"/>
      </w:divBdr>
    </w:div>
    <w:div w:id="986280532">
      <w:bodyDiv w:val="1"/>
      <w:marLeft w:val="0"/>
      <w:marRight w:val="0"/>
      <w:marTop w:val="0"/>
      <w:marBottom w:val="0"/>
      <w:divBdr>
        <w:top w:val="none" w:sz="0" w:space="0" w:color="auto"/>
        <w:left w:val="none" w:sz="0" w:space="0" w:color="auto"/>
        <w:bottom w:val="none" w:sz="0" w:space="0" w:color="auto"/>
        <w:right w:val="none" w:sz="0" w:space="0" w:color="auto"/>
      </w:divBdr>
    </w:div>
    <w:div w:id="988095978">
      <w:bodyDiv w:val="1"/>
      <w:marLeft w:val="0"/>
      <w:marRight w:val="0"/>
      <w:marTop w:val="0"/>
      <w:marBottom w:val="0"/>
      <w:divBdr>
        <w:top w:val="none" w:sz="0" w:space="0" w:color="auto"/>
        <w:left w:val="none" w:sz="0" w:space="0" w:color="auto"/>
        <w:bottom w:val="none" w:sz="0" w:space="0" w:color="auto"/>
        <w:right w:val="none" w:sz="0" w:space="0" w:color="auto"/>
      </w:divBdr>
    </w:div>
    <w:div w:id="1025207154">
      <w:bodyDiv w:val="1"/>
      <w:marLeft w:val="0"/>
      <w:marRight w:val="0"/>
      <w:marTop w:val="0"/>
      <w:marBottom w:val="0"/>
      <w:divBdr>
        <w:top w:val="none" w:sz="0" w:space="0" w:color="auto"/>
        <w:left w:val="none" w:sz="0" w:space="0" w:color="auto"/>
        <w:bottom w:val="none" w:sz="0" w:space="0" w:color="auto"/>
        <w:right w:val="none" w:sz="0" w:space="0" w:color="auto"/>
      </w:divBdr>
    </w:div>
    <w:div w:id="1029138222">
      <w:bodyDiv w:val="1"/>
      <w:marLeft w:val="0"/>
      <w:marRight w:val="0"/>
      <w:marTop w:val="0"/>
      <w:marBottom w:val="0"/>
      <w:divBdr>
        <w:top w:val="none" w:sz="0" w:space="0" w:color="auto"/>
        <w:left w:val="none" w:sz="0" w:space="0" w:color="auto"/>
        <w:bottom w:val="none" w:sz="0" w:space="0" w:color="auto"/>
        <w:right w:val="none" w:sz="0" w:space="0" w:color="auto"/>
      </w:divBdr>
    </w:div>
    <w:div w:id="1045718517">
      <w:bodyDiv w:val="1"/>
      <w:marLeft w:val="0"/>
      <w:marRight w:val="0"/>
      <w:marTop w:val="0"/>
      <w:marBottom w:val="0"/>
      <w:divBdr>
        <w:top w:val="none" w:sz="0" w:space="0" w:color="auto"/>
        <w:left w:val="none" w:sz="0" w:space="0" w:color="auto"/>
        <w:bottom w:val="none" w:sz="0" w:space="0" w:color="auto"/>
        <w:right w:val="none" w:sz="0" w:space="0" w:color="auto"/>
      </w:divBdr>
    </w:div>
    <w:div w:id="1078941220">
      <w:bodyDiv w:val="1"/>
      <w:marLeft w:val="0"/>
      <w:marRight w:val="0"/>
      <w:marTop w:val="0"/>
      <w:marBottom w:val="0"/>
      <w:divBdr>
        <w:top w:val="none" w:sz="0" w:space="0" w:color="auto"/>
        <w:left w:val="none" w:sz="0" w:space="0" w:color="auto"/>
        <w:bottom w:val="none" w:sz="0" w:space="0" w:color="auto"/>
        <w:right w:val="none" w:sz="0" w:space="0" w:color="auto"/>
      </w:divBdr>
    </w:div>
    <w:div w:id="1119105433">
      <w:bodyDiv w:val="1"/>
      <w:marLeft w:val="0"/>
      <w:marRight w:val="0"/>
      <w:marTop w:val="0"/>
      <w:marBottom w:val="0"/>
      <w:divBdr>
        <w:top w:val="none" w:sz="0" w:space="0" w:color="auto"/>
        <w:left w:val="none" w:sz="0" w:space="0" w:color="auto"/>
        <w:bottom w:val="none" w:sz="0" w:space="0" w:color="auto"/>
        <w:right w:val="none" w:sz="0" w:space="0" w:color="auto"/>
      </w:divBdr>
    </w:div>
    <w:div w:id="1136138869">
      <w:bodyDiv w:val="1"/>
      <w:marLeft w:val="0"/>
      <w:marRight w:val="0"/>
      <w:marTop w:val="0"/>
      <w:marBottom w:val="0"/>
      <w:divBdr>
        <w:top w:val="none" w:sz="0" w:space="0" w:color="auto"/>
        <w:left w:val="none" w:sz="0" w:space="0" w:color="auto"/>
        <w:bottom w:val="none" w:sz="0" w:space="0" w:color="auto"/>
        <w:right w:val="none" w:sz="0" w:space="0" w:color="auto"/>
      </w:divBdr>
    </w:div>
    <w:div w:id="1146357078">
      <w:bodyDiv w:val="1"/>
      <w:marLeft w:val="0"/>
      <w:marRight w:val="0"/>
      <w:marTop w:val="0"/>
      <w:marBottom w:val="0"/>
      <w:divBdr>
        <w:top w:val="none" w:sz="0" w:space="0" w:color="auto"/>
        <w:left w:val="none" w:sz="0" w:space="0" w:color="auto"/>
        <w:bottom w:val="none" w:sz="0" w:space="0" w:color="auto"/>
        <w:right w:val="none" w:sz="0" w:space="0" w:color="auto"/>
      </w:divBdr>
    </w:div>
    <w:div w:id="1151211384">
      <w:bodyDiv w:val="1"/>
      <w:marLeft w:val="0"/>
      <w:marRight w:val="0"/>
      <w:marTop w:val="0"/>
      <w:marBottom w:val="0"/>
      <w:divBdr>
        <w:top w:val="none" w:sz="0" w:space="0" w:color="auto"/>
        <w:left w:val="none" w:sz="0" w:space="0" w:color="auto"/>
        <w:bottom w:val="none" w:sz="0" w:space="0" w:color="auto"/>
        <w:right w:val="none" w:sz="0" w:space="0" w:color="auto"/>
      </w:divBdr>
    </w:div>
    <w:div w:id="1171144634">
      <w:bodyDiv w:val="1"/>
      <w:marLeft w:val="0"/>
      <w:marRight w:val="0"/>
      <w:marTop w:val="0"/>
      <w:marBottom w:val="0"/>
      <w:divBdr>
        <w:top w:val="none" w:sz="0" w:space="0" w:color="auto"/>
        <w:left w:val="none" w:sz="0" w:space="0" w:color="auto"/>
        <w:bottom w:val="none" w:sz="0" w:space="0" w:color="auto"/>
        <w:right w:val="none" w:sz="0" w:space="0" w:color="auto"/>
      </w:divBdr>
    </w:div>
    <w:div w:id="1183206910">
      <w:bodyDiv w:val="1"/>
      <w:marLeft w:val="0"/>
      <w:marRight w:val="0"/>
      <w:marTop w:val="0"/>
      <w:marBottom w:val="0"/>
      <w:divBdr>
        <w:top w:val="none" w:sz="0" w:space="0" w:color="auto"/>
        <w:left w:val="none" w:sz="0" w:space="0" w:color="auto"/>
        <w:bottom w:val="none" w:sz="0" w:space="0" w:color="auto"/>
        <w:right w:val="none" w:sz="0" w:space="0" w:color="auto"/>
      </w:divBdr>
    </w:div>
    <w:div w:id="1201475015">
      <w:bodyDiv w:val="1"/>
      <w:marLeft w:val="0"/>
      <w:marRight w:val="0"/>
      <w:marTop w:val="0"/>
      <w:marBottom w:val="0"/>
      <w:divBdr>
        <w:top w:val="none" w:sz="0" w:space="0" w:color="auto"/>
        <w:left w:val="none" w:sz="0" w:space="0" w:color="auto"/>
        <w:bottom w:val="none" w:sz="0" w:space="0" w:color="auto"/>
        <w:right w:val="none" w:sz="0" w:space="0" w:color="auto"/>
      </w:divBdr>
    </w:div>
    <w:div w:id="1202861908">
      <w:bodyDiv w:val="1"/>
      <w:marLeft w:val="0"/>
      <w:marRight w:val="0"/>
      <w:marTop w:val="0"/>
      <w:marBottom w:val="0"/>
      <w:divBdr>
        <w:top w:val="none" w:sz="0" w:space="0" w:color="auto"/>
        <w:left w:val="none" w:sz="0" w:space="0" w:color="auto"/>
        <w:bottom w:val="none" w:sz="0" w:space="0" w:color="auto"/>
        <w:right w:val="none" w:sz="0" w:space="0" w:color="auto"/>
      </w:divBdr>
    </w:div>
    <w:div w:id="1254708503">
      <w:bodyDiv w:val="1"/>
      <w:marLeft w:val="0"/>
      <w:marRight w:val="0"/>
      <w:marTop w:val="0"/>
      <w:marBottom w:val="0"/>
      <w:divBdr>
        <w:top w:val="none" w:sz="0" w:space="0" w:color="auto"/>
        <w:left w:val="none" w:sz="0" w:space="0" w:color="auto"/>
        <w:bottom w:val="none" w:sz="0" w:space="0" w:color="auto"/>
        <w:right w:val="none" w:sz="0" w:space="0" w:color="auto"/>
      </w:divBdr>
    </w:div>
    <w:div w:id="1293444262">
      <w:bodyDiv w:val="1"/>
      <w:marLeft w:val="0"/>
      <w:marRight w:val="0"/>
      <w:marTop w:val="0"/>
      <w:marBottom w:val="0"/>
      <w:divBdr>
        <w:top w:val="none" w:sz="0" w:space="0" w:color="auto"/>
        <w:left w:val="none" w:sz="0" w:space="0" w:color="auto"/>
        <w:bottom w:val="none" w:sz="0" w:space="0" w:color="auto"/>
        <w:right w:val="none" w:sz="0" w:space="0" w:color="auto"/>
      </w:divBdr>
    </w:div>
    <w:div w:id="1297757743">
      <w:bodyDiv w:val="1"/>
      <w:marLeft w:val="0"/>
      <w:marRight w:val="0"/>
      <w:marTop w:val="0"/>
      <w:marBottom w:val="0"/>
      <w:divBdr>
        <w:top w:val="none" w:sz="0" w:space="0" w:color="auto"/>
        <w:left w:val="none" w:sz="0" w:space="0" w:color="auto"/>
        <w:bottom w:val="none" w:sz="0" w:space="0" w:color="auto"/>
        <w:right w:val="none" w:sz="0" w:space="0" w:color="auto"/>
      </w:divBdr>
    </w:div>
    <w:div w:id="1322659019">
      <w:bodyDiv w:val="1"/>
      <w:marLeft w:val="0"/>
      <w:marRight w:val="0"/>
      <w:marTop w:val="0"/>
      <w:marBottom w:val="0"/>
      <w:divBdr>
        <w:top w:val="none" w:sz="0" w:space="0" w:color="auto"/>
        <w:left w:val="none" w:sz="0" w:space="0" w:color="auto"/>
        <w:bottom w:val="none" w:sz="0" w:space="0" w:color="auto"/>
        <w:right w:val="none" w:sz="0" w:space="0" w:color="auto"/>
      </w:divBdr>
    </w:div>
    <w:div w:id="1327709600">
      <w:bodyDiv w:val="1"/>
      <w:marLeft w:val="0"/>
      <w:marRight w:val="0"/>
      <w:marTop w:val="0"/>
      <w:marBottom w:val="0"/>
      <w:divBdr>
        <w:top w:val="none" w:sz="0" w:space="0" w:color="auto"/>
        <w:left w:val="none" w:sz="0" w:space="0" w:color="auto"/>
        <w:bottom w:val="none" w:sz="0" w:space="0" w:color="auto"/>
        <w:right w:val="none" w:sz="0" w:space="0" w:color="auto"/>
      </w:divBdr>
    </w:div>
    <w:div w:id="1330215283">
      <w:bodyDiv w:val="1"/>
      <w:marLeft w:val="0"/>
      <w:marRight w:val="0"/>
      <w:marTop w:val="0"/>
      <w:marBottom w:val="0"/>
      <w:divBdr>
        <w:top w:val="none" w:sz="0" w:space="0" w:color="auto"/>
        <w:left w:val="none" w:sz="0" w:space="0" w:color="auto"/>
        <w:bottom w:val="none" w:sz="0" w:space="0" w:color="auto"/>
        <w:right w:val="none" w:sz="0" w:space="0" w:color="auto"/>
      </w:divBdr>
    </w:div>
    <w:div w:id="1354577945">
      <w:bodyDiv w:val="1"/>
      <w:marLeft w:val="0"/>
      <w:marRight w:val="0"/>
      <w:marTop w:val="0"/>
      <w:marBottom w:val="0"/>
      <w:divBdr>
        <w:top w:val="none" w:sz="0" w:space="0" w:color="auto"/>
        <w:left w:val="none" w:sz="0" w:space="0" w:color="auto"/>
        <w:bottom w:val="none" w:sz="0" w:space="0" w:color="auto"/>
        <w:right w:val="none" w:sz="0" w:space="0" w:color="auto"/>
      </w:divBdr>
    </w:div>
    <w:div w:id="1435981063">
      <w:bodyDiv w:val="1"/>
      <w:marLeft w:val="0"/>
      <w:marRight w:val="0"/>
      <w:marTop w:val="0"/>
      <w:marBottom w:val="0"/>
      <w:divBdr>
        <w:top w:val="none" w:sz="0" w:space="0" w:color="auto"/>
        <w:left w:val="none" w:sz="0" w:space="0" w:color="auto"/>
        <w:bottom w:val="none" w:sz="0" w:space="0" w:color="auto"/>
        <w:right w:val="none" w:sz="0" w:space="0" w:color="auto"/>
      </w:divBdr>
    </w:div>
    <w:div w:id="1436318309">
      <w:bodyDiv w:val="1"/>
      <w:marLeft w:val="0"/>
      <w:marRight w:val="0"/>
      <w:marTop w:val="0"/>
      <w:marBottom w:val="0"/>
      <w:divBdr>
        <w:top w:val="none" w:sz="0" w:space="0" w:color="auto"/>
        <w:left w:val="none" w:sz="0" w:space="0" w:color="auto"/>
        <w:bottom w:val="none" w:sz="0" w:space="0" w:color="auto"/>
        <w:right w:val="none" w:sz="0" w:space="0" w:color="auto"/>
      </w:divBdr>
    </w:div>
    <w:div w:id="1467813029">
      <w:bodyDiv w:val="1"/>
      <w:marLeft w:val="0"/>
      <w:marRight w:val="0"/>
      <w:marTop w:val="0"/>
      <w:marBottom w:val="0"/>
      <w:divBdr>
        <w:top w:val="none" w:sz="0" w:space="0" w:color="auto"/>
        <w:left w:val="none" w:sz="0" w:space="0" w:color="auto"/>
        <w:bottom w:val="none" w:sz="0" w:space="0" w:color="auto"/>
        <w:right w:val="none" w:sz="0" w:space="0" w:color="auto"/>
      </w:divBdr>
    </w:div>
    <w:div w:id="1472821860">
      <w:bodyDiv w:val="1"/>
      <w:marLeft w:val="0"/>
      <w:marRight w:val="0"/>
      <w:marTop w:val="0"/>
      <w:marBottom w:val="0"/>
      <w:divBdr>
        <w:top w:val="none" w:sz="0" w:space="0" w:color="auto"/>
        <w:left w:val="none" w:sz="0" w:space="0" w:color="auto"/>
        <w:bottom w:val="none" w:sz="0" w:space="0" w:color="auto"/>
        <w:right w:val="none" w:sz="0" w:space="0" w:color="auto"/>
      </w:divBdr>
    </w:div>
    <w:div w:id="1497958688">
      <w:bodyDiv w:val="1"/>
      <w:marLeft w:val="0"/>
      <w:marRight w:val="0"/>
      <w:marTop w:val="0"/>
      <w:marBottom w:val="0"/>
      <w:divBdr>
        <w:top w:val="none" w:sz="0" w:space="0" w:color="auto"/>
        <w:left w:val="none" w:sz="0" w:space="0" w:color="auto"/>
        <w:bottom w:val="none" w:sz="0" w:space="0" w:color="auto"/>
        <w:right w:val="none" w:sz="0" w:space="0" w:color="auto"/>
      </w:divBdr>
    </w:div>
    <w:div w:id="1501119263">
      <w:bodyDiv w:val="1"/>
      <w:marLeft w:val="0"/>
      <w:marRight w:val="0"/>
      <w:marTop w:val="0"/>
      <w:marBottom w:val="0"/>
      <w:divBdr>
        <w:top w:val="none" w:sz="0" w:space="0" w:color="auto"/>
        <w:left w:val="none" w:sz="0" w:space="0" w:color="auto"/>
        <w:bottom w:val="none" w:sz="0" w:space="0" w:color="auto"/>
        <w:right w:val="none" w:sz="0" w:space="0" w:color="auto"/>
      </w:divBdr>
      <w:divsChild>
        <w:div w:id="47459766">
          <w:marLeft w:val="547"/>
          <w:marRight w:val="0"/>
          <w:marTop w:val="200"/>
          <w:marBottom w:val="0"/>
          <w:divBdr>
            <w:top w:val="none" w:sz="0" w:space="0" w:color="auto"/>
            <w:left w:val="none" w:sz="0" w:space="0" w:color="auto"/>
            <w:bottom w:val="none" w:sz="0" w:space="0" w:color="auto"/>
            <w:right w:val="none" w:sz="0" w:space="0" w:color="auto"/>
          </w:divBdr>
        </w:div>
        <w:div w:id="1493448569">
          <w:marLeft w:val="547"/>
          <w:marRight w:val="0"/>
          <w:marTop w:val="200"/>
          <w:marBottom w:val="0"/>
          <w:divBdr>
            <w:top w:val="none" w:sz="0" w:space="0" w:color="auto"/>
            <w:left w:val="none" w:sz="0" w:space="0" w:color="auto"/>
            <w:bottom w:val="none" w:sz="0" w:space="0" w:color="auto"/>
            <w:right w:val="none" w:sz="0" w:space="0" w:color="auto"/>
          </w:divBdr>
        </w:div>
        <w:div w:id="2016952767">
          <w:marLeft w:val="547"/>
          <w:marRight w:val="0"/>
          <w:marTop w:val="200"/>
          <w:marBottom w:val="0"/>
          <w:divBdr>
            <w:top w:val="none" w:sz="0" w:space="0" w:color="auto"/>
            <w:left w:val="none" w:sz="0" w:space="0" w:color="auto"/>
            <w:bottom w:val="none" w:sz="0" w:space="0" w:color="auto"/>
            <w:right w:val="none" w:sz="0" w:space="0" w:color="auto"/>
          </w:divBdr>
        </w:div>
      </w:divsChild>
    </w:div>
    <w:div w:id="1520780837">
      <w:bodyDiv w:val="1"/>
      <w:marLeft w:val="0"/>
      <w:marRight w:val="0"/>
      <w:marTop w:val="0"/>
      <w:marBottom w:val="0"/>
      <w:divBdr>
        <w:top w:val="none" w:sz="0" w:space="0" w:color="auto"/>
        <w:left w:val="none" w:sz="0" w:space="0" w:color="auto"/>
        <w:bottom w:val="none" w:sz="0" w:space="0" w:color="auto"/>
        <w:right w:val="none" w:sz="0" w:space="0" w:color="auto"/>
      </w:divBdr>
    </w:div>
    <w:div w:id="1555890474">
      <w:bodyDiv w:val="1"/>
      <w:marLeft w:val="0"/>
      <w:marRight w:val="0"/>
      <w:marTop w:val="0"/>
      <w:marBottom w:val="0"/>
      <w:divBdr>
        <w:top w:val="none" w:sz="0" w:space="0" w:color="auto"/>
        <w:left w:val="none" w:sz="0" w:space="0" w:color="auto"/>
        <w:bottom w:val="none" w:sz="0" w:space="0" w:color="auto"/>
        <w:right w:val="none" w:sz="0" w:space="0" w:color="auto"/>
      </w:divBdr>
    </w:div>
    <w:div w:id="1568564694">
      <w:bodyDiv w:val="1"/>
      <w:marLeft w:val="0"/>
      <w:marRight w:val="0"/>
      <w:marTop w:val="0"/>
      <w:marBottom w:val="0"/>
      <w:divBdr>
        <w:top w:val="none" w:sz="0" w:space="0" w:color="auto"/>
        <w:left w:val="none" w:sz="0" w:space="0" w:color="auto"/>
        <w:bottom w:val="none" w:sz="0" w:space="0" w:color="auto"/>
        <w:right w:val="none" w:sz="0" w:space="0" w:color="auto"/>
      </w:divBdr>
    </w:div>
    <w:div w:id="1568569474">
      <w:bodyDiv w:val="1"/>
      <w:marLeft w:val="0"/>
      <w:marRight w:val="0"/>
      <w:marTop w:val="0"/>
      <w:marBottom w:val="0"/>
      <w:divBdr>
        <w:top w:val="none" w:sz="0" w:space="0" w:color="auto"/>
        <w:left w:val="none" w:sz="0" w:space="0" w:color="auto"/>
        <w:bottom w:val="none" w:sz="0" w:space="0" w:color="auto"/>
        <w:right w:val="none" w:sz="0" w:space="0" w:color="auto"/>
      </w:divBdr>
    </w:div>
    <w:div w:id="1576548745">
      <w:bodyDiv w:val="1"/>
      <w:marLeft w:val="0"/>
      <w:marRight w:val="0"/>
      <w:marTop w:val="0"/>
      <w:marBottom w:val="0"/>
      <w:divBdr>
        <w:top w:val="none" w:sz="0" w:space="0" w:color="auto"/>
        <w:left w:val="none" w:sz="0" w:space="0" w:color="auto"/>
        <w:bottom w:val="none" w:sz="0" w:space="0" w:color="auto"/>
        <w:right w:val="none" w:sz="0" w:space="0" w:color="auto"/>
      </w:divBdr>
    </w:div>
    <w:div w:id="1600943440">
      <w:bodyDiv w:val="1"/>
      <w:marLeft w:val="0"/>
      <w:marRight w:val="0"/>
      <w:marTop w:val="0"/>
      <w:marBottom w:val="0"/>
      <w:divBdr>
        <w:top w:val="none" w:sz="0" w:space="0" w:color="auto"/>
        <w:left w:val="none" w:sz="0" w:space="0" w:color="auto"/>
        <w:bottom w:val="none" w:sz="0" w:space="0" w:color="auto"/>
        <w:right w:val="none" w:sz="0" w:space="0" w:color="auto"/>
      </w:divBdr>
    </w:div>
    <w:div w:id="1608082208">
      <w:bodyDiv w:val="1"/>
      <w:marLeft w:val="0"/>
      <w:marRight w:val="0"/>
      <w:marTop w:val="0"/>
      <w:marBottom w:val="0"/>
      <w:divBdr>
        <w:top w:val="none" w:sz="0" w:space="0" w:color="auto"/>
        <w:left w:val="none" w:sz="0" w:space="0" w:color="auto"/>
        <w:bottom w:val="none" w:sz="0" w:space="0" w:color="auto"/>
        <w:right w:val="none" w:sz="0" w:space="0" w:color="auto"/>
      </w:divBdr>
    </w:div>
    <w:div w:id="1616595493">
      <w:bodyDiv w:val="1"/>
      <w:marLeft w:val="0"/>
      <w:marRight w:val="0"/>
      <w:marTop w:val="0"/>
      <w:marBottom w:val="0"/>
      <w:divBdr>
        <w:top w:val="none" w:sz="0" w:space="0" w:color="auto"/>
        <w:left w:val="none" w:sz="0" w:space="0" w:color="auto"/>
        <w:bottom w:val="none" w:sz="0" w:space="0" w:color="auto"/>
        <w:right w:val="none" w:sz="0" w:space="0" w:color="auto"/>
      </w:divBdr>
    </w:div>
    <w:div w:id="1619874342">
      <w:bodyDiv w:val="1"/>
      <w:marLeft w:val="0"/>
      <w:marRight w:val="0"/>
      <w:marTop w:val="0"/>
      <w:marBottom w:val="0"/>
      <w:divBdr>
        <w:top w:val="none" w:sz="0" w:space="0" w:color="auto"/>
        <w:left w:val="none" w:sz="0" w:space="0" w:color="auto"/>
        <w:bottom w:val="none" w:sz="0" w:space="0" w:color="auto"/>
        <w:right w:val="none" w:sz="0" w:space="0" w:color="auto"/>
      </w:divBdr>
    </w:div>
    <w:div w:id="1623078697">
      <w:bodyDiv w:val="1"/>
      <w:marLeft w:val="0"/>
      <w:marRight w:val="0"/>
      <w:marTop w:val="0"/>
      <w:marBottom w:val="0"/>
      <w:divBdr>
        <w:top w:val="none" w:sz="0" w:space="0" w:color="auto"/>
        <w:left w:val="none" w:sz="0" w:space="0" w:color="auto"/>
        <w:bottom w:val="none" w:sz="0" w:space="0" w:color="auto"/>
        <w:right w:val="none" w:sz="0" w:space="0" w:color="auto"/>
      </w:divBdr>
    </w:div>
    <w:div w:id="1659384080">
      <w:bodyDiv w:val="1"/>
      <w:marLeft w:val="0"/>
      <w:marRight w:val="0"/>
      <w:marTop w:val="0"/>
      <w:marBottom w:val="0"/>
      <w:divBdr>
        <w:top w:val="none" w:sz="0" w:space="0" w:color="auto"/>
        <w:left w:val="none" w:sz="0" w:space="0" w:color="auto"/>
        <w:bottom w:val="none" w:sz="0" w:space="0" w:color="auto"/>
        <w:right w:val="none" w:sz="0" w:space="0" w:color="auto"/>
      </w:divBdr>
    </w:div>
    <w:div w:id="1662849493">
      <w:bodyDiv w:val="1"/>
      <w:marLeft w:val="0"/>
      <w:marRight w:val="0"/>
      <w:marTop w:val="0"/>
      <w:marBottom w:val="0"/>
      <w:divBdr>
        <w:top w:val="none" w:sz="0" w:space="0" w:color="auto"/>
        <w:left w:val="none" w:sz="0" w:space="0" w:color="auto"/>
        <w:bottom w:val="none" w:sz="0" w:space="0" w:color="auto"/>
        <w:right w:val="none" w:sz="0" w:space="0" w:color="auto"/>
      </w:divBdr>
    </w:div>
    <w:div w:id="1665625633">
      <w:bodyDiv w:val="1"/>
      <w:marLeft w:val="0"/>
      <w:marRight w:val="0"/>
      <w:marTop w:val="0"/>
      <w:marBottom w:val="0"/>
      <w:divBdr>
        <w:top w:val="none" w:sz="0" w:space="0" w:color="auto"/>
        <w:left w:val="none" w:sz="0" w:space="0" w:color="auto"/>
        <w:bottom w:val="none" w:sz="0" w:space="0" w:color="auto"/>
        <w:right w:val="none" w:sz="0" w:space="0" w:color="auto"/>
      </w:divBdr>
    </w:div>
    <w:div w:id="1675453092">
      <w:bodyDiv w:val="1"/>
      <w:marLeft w:val="0"/>
      <w:marRight w:val="0"/>
      <w:marTop w:val="0"/>
      <w:marBottom w:val="0"/>
      <w:divBdr>
        <w:top w:val="none" w:sz="0" w:space="0" w:color="auto"/>
        <w:left w:val="none" w:sz="0" w:space="0" w:color="auto"/>
        <w:bottom w:val="none" w:sz="0" w:space="0" w:color="auto"/>
        <w:right w:val="none" w:sz="0" w:space="0" w:color="auto"/>
      </w:divBdr>
    </w:div>
    <w:div w:id="1677534532">
      <w:bodyDiv w:val="1"/>
      <w:marLeft w:val="0"/>
      <w:marRight w:val="0"/>
      <w:marTop w:val="0"/>
      <w:marBottom w:val="0"/>
      <w:divBdr>
        <w:top w:val="none" w:sz="0" w:space="0" w:color="auto"/>
        <w:left w:val="none" w:sz="0" w:space="0" w:color="auto"/>
        <w:bottom w:val="none" w:sz="0" w:space="0" w:color="auto"/>
        <w:right w:val="none" w:sz="0" w:space="0" w:color="auto"/>
      </w:divBdr>
    </w:div>
    <w:div w:id="1715616538">
      <w:bodyDiv w:val="1"/>
      <w:marLeft w:val="0"/>
      <w:marRight w:val="0"/>
      <w:marTop w:val="0"/>
      <w:marBottom w:val="0"/>
      <w:divBdr>
        <w:top w:val="none" w:sz="0" w:space="0" w:color="auto"/>
        <w:left w:val="none" w:sz="0" w:space="0" w:color="auto"/>
        <w:bottom w:val="none" w:sz="0" w:space="0" w:color="auto"/>
        <w:right w:val="none" w:sz="0" w:space="0" w:color="auto"/>
      </w:divBdr>
    </w:div>
    <w:div w:id="1769429526">
      <w:bodyDiv w:val="1"/>
      <w:marLeft w:val="0"/>
      <w:marRight w:val="0"/>
      <w:marTop w:val="0"/>
      <w:marBottom w:val="0"/>
      <w:divBdr>
        <w:top w:val="none" w:sz="0" w:space="0" w:color="auto"/>
        <w:left w:val="none" w:sz="0" w:space="0" w:color="auto"/>
        <w:bottom w:val="none" w:sz="0" w:space="0" w:color="auto"/>
        <w:right w:val="none" w:sz="0" w:space="0" w:color="auto"/>
      </w:divBdr>
    </w:div>
    <w:div w:id="1807963483">
      <w:bodyDiv w:val="1"/>
      <w:marLeft w:val="0"/>
      <w:marRight w:val="0"/>
      <w:marTop w:val="0"/>
      <w:marBottom w:val="0"/>
      <w:divBdr>
        <w:top w:val="none" w:sz="0" w:space="0" w:color="auto"/>
        <w:left w:val="none" w:sz="0" w:space="0" w:color="auto"/>
        <w:bottom w:val="none" w:sz="0" w:space="0" w:color="auto"/>
        <w:right w:val="none" w:sz="0" w:space="0" w:color="auto"/>
      </w:divBdr>
    </w:div>
    <w:div w:id="1822111908">
      <w:bodyDiv w:val="1"/>
      <w:marLeft w:val="0"/>
      <w:marRight w:val="0"/>
      <w:marTop w:val="0"/>
      <w:marBottom w:val="0"/>
      <w:divBdr>
        <w:top w:val="none" w:sz="0" w:space="0" w:color="auto"/>
        <w:left w:val="none" w:sz="0" w:space="0" w:color="auto"/>
        <w:bottom w:val="none" w:sz="0" w:space="0" w:color="auto"/>
        <w:right w:val="none" w:sz="0" w:space="0" w:color="auto"/>
      </w:divBdr>
    </w:div>
    <w:div w:id="1846940821">
      <w:bodyDiv w:val="1"/>
      <w:marLeft w:val="0"/>
      <w:marRight w:val="0"/>
      <w:marTop w:val="0"/>
      <w:marBottom w:val="0"/>
      <w:divBdr>
        <w:top w:val="none" w:sz="0" w:space="0" w:color="auto"/>
        <w:left w:val="none" w:sz="0" w:space="0" w:color="auto"/>
        <w:bottom w:val="none" w:sz="0" w:space="0" w:color="auto"/>
        <w:right w:val="none" w:sz="0" w:space="0" w:color="auto"/>
      </w:divBdr>
    </w:div>
    <w:div w:id="1866673184">
      <w:bodyDiv w:val="1"/>
      <w:marLeft w:val="0"/>
      <w:marRight w:val="0"/>
      <w:marTop w:val="0"/>
      <w:marBottom w:val="0"/>
      <w:divBdr>
        <w:top w:val="none" w:sz="0" w:space="0" w:color="auto"/>
        <w:left w:val="none" w:sz="0" w:space="0" w:color="auto"/>
        <w:bottom w:val="none" w:sz="0" w:space="0" w:color="auto"/>
        <w:right w:val="none" w:sz="0" w:space="0" w:color="auto"/>
      </w:divBdr>
    </w:div>
    <w:div w:id="1875772703">
      <w:bodyDiv w:val="1"/>
      <w:marLeft w:val="0"/>
      <w:marRight w:val="0"/>
      <w:marTop w:val="0"/>
      <w:marBottom w:val="0"/>
      <w:divBdr>
        <w:top w:val="none" w:sz="0" w:space="0" w:color="auto"/>
        <w:left w:val="none" w:sz="0" w:space="0" w:color="auto"/>
        <w:bottom w:val="none" w:sz="0" w:space="0" w:color="auto"/>
        <w:right w:val="none" w:sz="0" w:space="0" w:color="auto"/>
      </w:divBdr>
    </w:div>
    <w:div w:id="1886137669">
      <w:bodyDiv w:val="1"/>
      <w:marLeft w:val="0"/>
      <w:marRight w:val="0"/>
      <w:marTop w:val="0"/>
      <w:marBottom w:val="0"/>
      <w:divBdr>
        <w:top w:val="none" w:sz="0" w:space="0" w:color="auto"/>
        <w:left w:val="none" w:sz="0" w:space="0" w:color="auto"/>
        <w:bottom w:val="none" w:sz="0" w:space="0" w:color="auto"/>
        <w:right w:val="none" w:sz="0" w:space="0" w:color="auto"/>
      </w:divBdr>
    </w:div>
    <w:div w:id="1895433490">
      <w:bodyDiv w:val="1"/>
      <w:marLeft w:val="0"/>
      <w:marRight w:val="0"/>
      <w:marTop w:val="0"/>
      <w:marBottom w:val="0"/>
      <w:divBdr>
        <w:top w:val="none" w:sz="0" w:space="0" w:color="auto"/>
        <w:left w:val="none" w:sz="0" w:space="0" w:color="auto"/>
        <w:bottom w:val="none" w:sz="0" w:space="0" w:color="auto"/>
        <w:right w:val="none" w:sz="0" w:space="0" w:color="auto"/>
      </w:divBdr>
    </w:div>
    <w:div w:id="1911575125">
      <w:bodyDiv w:val="1"/>
      <w:marLeft w:val="0"/>
      <w:marRight w:val="0"/>
      <w:marTop w:val="0"/>
      <w:marBottom w:val="0"/>
      <w:divBdr>
        <w:top w:val="none" w:sz="0" w:space="0" w:color="auto"/>
        <w:left w:val="none" w:sz="0" w:space="0" w:color="auto"/>
        <w:bottom w:val="none" w:sz="0" w:space="0" w:color="auto"/>
        <w:right w:val="none" w:sz="0" w:space="0" w:color="auto"/>
      </w:divBdr>
    </w:div>
    <w:div w:id="1920867292">
      <w:bodyDiv w:val="1"/>
      <w:marLeft w:val="0"/>
      <w:marRight w:val="0"/>
      <w:marTop w:val="0"/>
      <w:marBottom w:val="0"/>
      <w:divBdr>
        <w:top w:val="none" w:sz="0" w:space="0" w:color="auto"/>
        <w:left w:val="none" w:sz="0" w:space="0" w:color="auto"/>
        <w:bottom w:val="none" w:sz="0" w:space="0" w:color="auto"/>
        <w:right w:val="none" w:sz="0" w:space="0" w:color="auto"/>
      </w:divBdr>
    </w:div>
    <w:div w:id="1958750467">
      <w:bodyDiv w:val="1"/>
      <w:marLeft w:val="0"/>
      <w:marRight w:val="0"/>
      <w:marTop w:val="0"/>
      <w:marBottom w:val="0"/>
      <w:divBdr>
        <w:top w:val="none" w:sz="0" w:space="0" w:color="auto"/>
        <w:left w:val="none" w:sz="0" w:space="0" w:color="auto"/>
        <w:bottom w:val="none" w:sz="0" w:space="0" w:color="auto"/>
        <w:right w:val="none" w:sz="0" w:space="0" w:color="auto"/>
      </w:divBdr>
    </w:div>
    <w:div w:id="1963803399">
      <w:bodyDiv w:val="1"/>
      <w:marLeft w:val="0"/>
      <w:marRight w:val="0"/>
      <w:marTop w:val="0"/>
      <w:marBottom w:val="0"/>
      <w:divBdr>
        <w:top w:val="none" w:sz="0" w:space="0" w:color="auto"/>
        <w:left w:val="none" w:sz="0" w:space="0" w:color="auto"/>
        <w:bottom w:val="none" w:sz="0" w:space="0" w:color="auto"/>
        <w:right w:val="none" w:sz="0" w:space="0" w:color="auto"/>
      </w:divBdr>
    </w:div>
    <w:div w:id="1970040564">
      <w:bodyDiv w:val="1"/>
      <w:marLeft w:val="0"/>
      <w:marRight w:val="0"/>
      <w:marTop w:val="0"/>
      <w:marBottom w:val="0"/>
      <w:divBdr>
        <w:top w:val="none" w:sz="0" w:space="0" w:color="auto"/>
        <w:left w:val="none" w:sz="0" w:space="0" w:color="auto"/>
        <w:bottom w:val="none" w:sz="0" w:space="0" w:color="auto"/>
        <w:right w:val="none" w:sz="0" w:space="0" w:color="auto"/>
      </w:divBdr>
    </w:div>
    <w:div w:id="1980576947">
      <w:bodyDiv w:val="1"/>
      <w:marLeft w:val="0"/>
      <w:marRight w:val="0"/>
      <w:marTop w:val="0"/>
      <w:marBottom w:val="0"/>
      <w:divBdr>
        <w:top w:val="none" w:sz="0" w:space="0" w:color="auto"/>
        <w:left w:val="none" w:sz="0" w:space="0" w:color="auto"/>
        <w:bottom w:val="none" w:sz="0" w:space="0" w:color="auto"/>
        <w:right w:val="none" w:sz="0" w:space="0" w:color="auto"/>
      </w:divBdr>
    </w:div>
    <w:div w:id="2042124651">
      <w:bodyDiv w:val="1"/>
      <w:marLeft w:val="0"/>
      <w:marRight w:val="0"/>
      <w:marTop w:val="0"/>
      <w:marBottom w:val="0"/>
      <w:divBdr>
        <w:top w:val="none" w:sz="0" w:space="0" w:color="auto"/>
        <w:left w:val="none" w:sz="0" w:space="0" w:color="auto"/>
        <w:bottom w:val="none" w:sz="0" w:space="0" w:color="auto"/>
        <w:right w:val="none" w:sz="0" w:space="0" w:color="auto"/>
      </w:divBdr>
    </w:div>
    <w:div w:id="212665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newcastlesupportdirectory.org.uk/send-descriptors-need" TargetMode="External"/><Relationship Id="rId39" Type="http://schemas.openxmlformats.org/officeDocument/2006/relationships/image" Target="media/image10.png"/><Relationship Id="rId21" Type="http://schemas.openxmlformats.org/officeDocument/2006/relationships/chart" Target="charts/chart2.xml"/><Relationship Id="rId34" Type="http://schemas.openxmlformats.org/officeDocument/2006/relationships/hyperlink" Target="https://www.newcastlesupportdirectory.org.uk/understanding-and-developing-social-emotional-and-mental-health-skills-semh" TargetMode="External"/><Relationship Id="rId42" Type="http://schemas.openxmlformats.org/officeDocument/2006/relationships/header" Target="header4.xml"/><Relationship Id="rId47" Type="http://schemas.openxmlformats.org/officeDocument/2006/relationships/hyperlink" Target="https://www.newcastlesupportdirectory.org.uk/send-communications" TargetMode="External"/><Relationship Id="rId50" Type="http://schemas.openxmlformats.org/officeDocument/2006/relationships/hyperlink" Target="https://www.newcastlesupportdirectory.org.uk/understanding-and-developing-social-emotional-and-mental-health-skills-semh" TargetMode="External"/><Relationship Id="rId55" Type="http://schemas.openxmlformats.org/officeDocument/2006/relationships/hyperlink" Target="https://www.newcastlesupportdirectory.org.uk/redesigning-childrens-therapies-newcastle" TargetMode="External"/><Relationship Id="rId63" Type="http://schemas.openxmlformats.org/officeDocument/2006/relationships/image" Target="media/image1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hyperlink" Target="https://youtu.be/qrzzfYPDfF0" TargetMode="External"/><Relationship Id="rId41" Type="http://schemas.openxmlformats.org/officeDocument/2006/relationships/image" Target="media/image12.png"/><Relationship Id="rId54" Type="http://schemas.openxmlformats.org/officeDocument/2006/relationships/hyperlink" Target="https://www.newcastlesupportdirectory.org.uk/designated-medical-officer-and-designated-clinical-officer" TargetMode="External"/><Relationship Id="rId62"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5.xml"/><Relationship Id="rId32" Type="http://schemas.openxmlformats.org/officeDocument/2006/relationships/hyperlink" Target="https://www.newcastlesupportdirectory.org.uk/you-said-we-did"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6.xml"/><Relationship Id="rId53" Type="http://schemas.openxmlformats.org/officeDocument/2006/relationships/hyperlink" Target="https://www.newcastlesupportdirectory.org.uk/newcastle-send-advice-and-support-allocation-panel-send-asap" TargetMode="External"/><Relationship Id="rId58" Type="http://schemas.openxmlformats.org/officeDocument/2006/relationships/hyperlink" Target="https://forms.office.com/r/kZLD0c9wyf" TargetMode="External"/><Relationship Id="rId6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yperlink" Target="https://youtu.be/06PgJ5zP3lU" TargetMode="External"/><Relationship Id="rId36" Type="http://schemas.openxmlformats.org/officeDocument/2006/relationships/image" Target="media/image7.png"/><Relationship Id="rId49" Type="http://schemas.openxmlformats.org/officeDocument/2006/relationships/hyperlink" Target="https://www.newcastlesupportdirectory.org.uk/send-portal" TargetMode="External"/><Relationship Id="rId57" Type="http://schemas.openxmlformats.org/officeDocument/2006/relationships/image" Target="media/image13.JPG"/><Relationship Id="rId61"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hyperlink" Target="https://www.newcastlesupportdirectory.org.uk/send-related-policies-and-strategies" TargetMode="External"/><Relationship Id="rId31" Type="http://schemas.openxmlformats.org/officeDocument/2006/relationships/image" Target="media/image5.jpeg"/><Relationship Id="rId44" Type="http://schemas.openxmlformats.org/officeDocument/2006/relationships/footer" Target="footer4.xml"/><Relationship Id="rId52" Type="http://schemas.openxmlformats.org/officeDocument/2006/relationships/hyperlink" Target="https://www.newcastlesupportdirectory.org.uk/send-related-policies-and-strategies" TargetMode="External"/><Relationship Id="rId60" Type="http://schemas.openxmlformats.org/officeDocument/2006/relationships/hyperlink" Target="https://forms.office.com/r/VkDjm02py2"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hyperlink" Target="https://www.newcastlesupportdirectory.org.uk/understanding-and-developing-social-emotional-and-mental-health-skills-semh" TargetMode="Externa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header" Target="header5.xml"/><Relationship Id="rId48" Type="http://schemas.openxmlformats.org/officeDocument/2006/relationships/hyperlink" Target="https://www.newcastlesupportdirectory.org.uk/newcastle-send-advice-and-support-allocation-panel-send-asap" TargetMode="External"/><Relationship Id="rId56" Type="http://schemas.openxmlformats.org/officeDocument/2006/relationships/hyperlink" Target="https://www.newcastlesupportdirectory.org.uk/send-communication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ewcastlesupportdirectory.org.uk/designated-medical-officer-and-designated-clinical-office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hyperlink" Target="https://www.newcastlesupportdirectory.org.uk/newcastle-send-advice-and-support-allocation-panel-send-asap" TargetMode="External"/><Relationship Id="rId38" Type="http://schemas.openxmlformats.org/officeDocument/2006/relationships/image" Target="media/image9.png"/><Relationship Id="rId46" Type="http://schemas.openxmlformats.org/officeDocument/2006/relationships/hyperlink" Target="https://www.newcastlesupportdirectory.org.uk/redesigning-childrens-therapies-newcastle" TargetMode="External"/><Relationship Id="rId59" Type="http://schemas.openxmlformats.org/officeDocument/2006/relationships/hyperlink" Target="https://www.youtube.com/watch?v=ld0ezUCkh3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EHCPs!$D$2</c:f>
              <c:strCache>
                <c:ptCount val="1"/>
                <c:pt idx="0">
                  <c:v>Newcastle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EHCPs!$C$3:$C$17</c:f>
              <c:strCache>
                <c:ptCount val="12"/>
                <c:pt idx="0">
                  <c:v>2015</c:v>
                </c:pt>
                <c:pt idx="1">
                  <c:v>2016</c:v>
                </c:pt>
                <c:pt idx="2">
                  <c:v>2017</c:v>
                </c:pt>
                <c:pt idx="3">
                  <c:v>2018</c:v>
                </c:pt>
                <c:pt idx="4">
                  <c:v>2019</c:v>
                </c:pt>
                <c:pt idx="5">
                  <c:v>2020</c:v>
                </c:pt>
                <c:pt idx="6">
                  <c:v>2021</c:v>
                </c:pt>
                <c:pt idx="7">
                  <c:v>2022</c:v>
                </c:pt>
                <c:pt idx="8">
                  <c:v>Feb'22</c:v>
                </c:pt>
                <c:pt idx="9">
                  <c:v>Apr'22</c:v>
                </c:pt>
                <c:pt idx="10">
                  <c:v>Jun'22</c:v>
                </c:pt>
                <c:pt idx="11">
                  <c:v>Aug'22</c:v>
                </c:pt>
              </c:strCache>
            </c:strRef>
          </c:cat>
          <c:val>
            <c:numRef>
              <c:f>EHCPs!$D$3:$D$17</c:f>
              <c:numCache>
                <c:formatCode>General</c:formatCode>
                <c:ptCount val="12"/>
                <c:pt idx="0">
                  <c:v>916</c:v>
                </c:pt>
                <c:pt idx="1">
                  <c:v>1059</c:v>
                </c:pt>
                <c:pt idx="2">
                  <c:v>1292</c:v>
                </c:pt>
                <c:pt idx="3">
                  <c:v>1370</c:v>
                </c:pt>
                <c:pt idx="4">
                  <c:v>1490</c:v>
                </c:pt>
                <c:pt idx="5">
                  <c:v>1701</c:v>
                </c:pt>
                <c:pt idx="6">
                  <c:v>1884</c:v>
                </c:pt>
                <c:pt idx="7">
                  <c:v>2084</c:v>
                </c:pt>
                <c:pt idx="8">
                  <c:v>2087</c:v>
                </c:pt>
                <c:pt idx="9">
                  <c:v>2148</c:v>
                </c:pt>
                <c:pt idx="10">
                  <c:v>2229</c:v>
                </c:pt>
                <c:pt idx="11">
                  <c:v>2302</c:v>
                </c:pt>
              </c:numCache>
            </c:numRef>
          </c:val>
          <c:extLst>
            <c:ext xmlns:c16="http://schemas.microsoft.com/office/drawing/2014/chart" uri="{C3380CC4-5D6E-409C-BE32-E72D297353CC}">
              <c16:uniqueId val="{00000000-C34B-41EB-A24F-C67D41AEFB8C}"/>
            </c:ext>
          </c:extLst>
        </c:ser>
        <c:dLbls>
          <c:dLblPos val="inEnd"/>
          <c:showLegendKey val="0"/>
          <c:showVal val="1"/>
          <c:showCatName val="0"/>
          <c:showSerName val="0"/>
          <c:showPercent val="0"/>
          <c:showBubbleSize val="0"/>
        </c:dLbls>
        <c:gapWidth val="100"/>
        <c:overlap val="-24"/>
        <c:axId val="1149782696"/>
        <c:axId val="1149781384"/>
      </c:barChart>
      <c:catAx>
        <c:axId val="1149782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149781384"/>
        <c:crosses val="autoZero"/>
        <c:auto val="1"/>
        <c:lblAlgn val="ctr"/>
        <c:lblOffset val="100"/>
        <c:noMultiLvlLbl val="0"/>
      </c:catAx>
      <c:valAx>
        <c:axId val="11497813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149782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'SEND SAR(RefsJanOnwards)'!$C$6:$N$6</c:f>
              <c:strCache>
                <c:ptCount val="12"/>
                <c:pt idx="0">
                  <c:v>Sept'21</c:v>
                </c:pt>
                <c:pt idx="1">
                  <c:v>Oct'21</c:v>
                </c:pt>
                <c:pt idx="2">
                  <c:v>Nov'21</c:v>
                </c:pt>
                <c:pt idx="3">
                  <c:v>Dec'21</c:v>
                </c:pt>
                <c:pt idx="4">
                  <c:v>Jan'22</c:v>
                </c:pt>
                <c:pt idx="5">
                  <c:v>Feb'22</c:v>
                </c:pt>
                <c:pt idx="6">
                  <c:v>Mar'22</c:v>
                </c:pt>
                <c:pt idx="7">
                  <c:v>Apr'22</c:v>
                </c:pt>
                <c:pt idx="8">
                  <c:v>May'22</c:v>
                </c:pt>
                <c:pt idx="9">
                  <c:v>June,22</c:v>
                </c:pt>
                <c:pt idx="10">
                  <c:v>July'22</c:v>
                </c:pt>
                <c:pt idx="11">
                  <c:v>Aug'22</c:v>
                </c:pt>
              </c:strCache>
            </c:strRef>
          </c:cat>
          <c:val>
            <c:numRef>
              <c:f>'SEND SAR(RefsJanOnwards)'!$C$19:$N$19</c:f>
              <c:numCache>
                <c:formatCode>0%</c:formatCode>
                <c:ptCount val="12"/>
                <c:pt idx="0">
                  <c:v>0</c:v>
                </c:pt>
                <c:pt idx="1">
                  <c:v>0.12820512820512819</c:v>
                </c:pt>
                <c:pt idx="2">
                  <c:v>0.1875</c:v>
                </c:pt>
                <c:pt idx="3">
                  <c:v>3.0303030303030304E-2</c:v>
                </c:pt>
                <c:pt idx="4">
                  <c:v>4.5454545454545456E-2</c:v>
                </c:pt>
                <c:pt idx="5">
                  <c:v>0.1875</c:v>
                </c:pt>
                <c:pt idx="6">
                  <c:v>7.407407407407407E-2</c:v>
                </c:pt>
                <c:pt idx="7">
                  <c:v>0.34090909090909088</c:v>
                </c:pt>
                <c:pt idx="8">
                  <c:v>0.23255813953488372</c:v>
                </c:pt>
                <c:pt idx="9">
                  <c:v>0.16216216216216217</c:v>
                </c:pt>
                <c:pt idx="10">
                  <c:v>9.375E-2</c:v>
                </c:pt>
                <c:pt idx="11">
                  <c:v>0.17391304347826086</c:v>
                </c:pt>
              </c:numCache>
            </c:numRef>
          </c:val>
          <c:smooth val="0"/>
          <c:extLst>
            <c:ext xmlns:c16="http://schemas.microsoft.com/office/drawing/2014/chart" uri="{C3380CC4-5D6E-409C-BE32-E72D297353CC}">
              <c16:uniqueId val="{00000000-2EA8-400B-B3A9-6164AAE78C2B}"/>
            </c:ext>
          </c:extLst>
        </c:ser>
        <c:dLbls>
          <c:showLegendKey val="0"/>
          <c:showVal val="0"/>
          <c:showCatName val="0"/>
          <c:showSerName val="0"/>
          <c:showPercent val="0"/>
          <c:showBubbleSize val="0"/>
        </c:dLbls>
        <c:marker val="1"/>
        <c:smooth val="0"/>
        <c:axId val="672382280"/>
        <c:axId val="672381952"/>
      </c:lineChart>
      <c:catAx>
        <c:axId val="67238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72381952"/>
        <c:crosses val="autoZero"/>
        <c:auto val="1"/>
        <c:lblAlgn val="ctr"/>
        <c:lblOffset val="100"/>
        <c:noMultiLvlLbl val="0"/>
      </c:catAx>
      <c:valAx>
        <c:axId val="67238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72382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'SEND SAR(RefsJanOnwards)'!$B$34</c:f>
              <c:strCache>
                <c:ptCount val="1"/>
                <c:pt idx="0">
                  <c:v>Decision to assess (statutory 6 weeks)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'SEND SAR(RefsJanOnwards)'!$C$6:$N$6</c:f>
              <c:strCache>
                <c:ptCount val="12"/>
                <c:pt idx="0">
                  <c:v>Sept'21</c:v>
                </c:pt>
                <c:pt idx="1">
                  <c:v>Oct'21</c:v>
                </c:pt>
                <c:pt idx="2">
                  <c:v>Nov'21</c:v>
                </c:pt>
                <c:pt idx="3">
                  <c:v>Dec'21</c:v>
                </c:pt>
                <c:pt idx="4">
                  <c:v>Jan'22</c:v>
                </c:pt>
                <c:pt idx="5">
                  <c:v>Feb'22</c:v>
                </c:pt>
                <c:pt idx="6">
                  <c:v>Mar'22</c:v>
                </c:pt>
                <c:pt idx="7">
                  <c:v>Apr'22</c:v>
                </c:pt>
                <c:pt idx="8">
                  <c:v>May'22</c:v>
                </c:pt>
                <c:pt idx="9">
                  <c:v>June,22</c:v>
                </c:pt>
                <c:pt idx="10">
                  <c:v>July'22</c:v>
                </c:pt>
                <c:pt idx="11">
                  <c:v>Aug'22</c:v>
                </c:pt>
              </c:strCache>
            </c:strRef>
          </c:cat>
          <c:val>
            <c:numRef>
              <c:f>'SEND SAR(RefsJanOnwards)'!$C$34:$N$34</c:f>
              <c:numCache>
                <c:formatCode>0</c:formatCode>
                <c:ptCount val="12"/>
                <c:pt idx="0">
                  <c:v>5.8142857142857132</c:v>
                </c:pt>
                <c:pt idx="1">
                  <c:v>5.344322344322344</c:v>
                </c:pt>
                <c:pt idx="2">
                  <c:v>4.9553571428571441</c:v>
                </c:pt>
                <c:pt idx="3">
                  <c:v>7.1385281385281392</c:v>
                </c:pt>
                <c:pt idx="4">
                  <c:v>5.1127819548872182</c:v>
                </c:pt>
                <c:pt idx="5">
                  <c:v>5.4866071428571423</c:v>
                </c:pt>
                <c:pt idx="6" formatCode="General">
                  <c:v>5</c:v>
                </c:pt>
                <c:pt idx="7" formatCode="General">
                  <c:v>5</c:v>
                </c:pt>
                <c:pt idx="8">
                  <c:v>4</c:v>
                </c:pt>
                <c:pt idx="9" formatCode="General">
                  <c:v>5</c:v>
                </c:pt>
                <c:pt idx="10" formatCode="General">
                  <c:v>5</c:v>
                </c:pt>
                <c:pt idx="11" formatCode="General">
                  <c:v>4</c:v>
                </c:pt>
              </c:numCache>
            </c:numRef>
          </c:val>
          <c:extLst>
            <c:ext xmlns:c16="http://schemas.microsoft.com/office/drawing/2014/chart" uri="{C3380CC4-5D6E-409C-BE32-E72D297353CC}">
              <c16:uniqueId val="{00000000-ACC4-4748-B129-E6F4A63E9C50}"/>
            </c:ext>
          </c:extLst>
        </c:ser>
        <c:ser>
          <c:idx val="1"/>
          <c:order val="1"/>
          <c:tx>
            <c:strRef>
              <c:f>'SEND SAR(RefsJanOnwards)'!$B$35</c:f>
              <c:strCache>
                <c:ptCount val="1"/>
                <c:pt idx="0">
                  <c:v>Advice (statutory 6 weeks)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'SEND SAR(RefsJanOnwards)'!$C$6:$N$6</c:f>
              <c:strCache>
                <c:ptCount val="12"/>
                <c:pt idx="0">
                  <c:v>Sept'21</c:v>
                </c:pt>
                <c:pt idx="1">
                  <c:v>Oct'21</c:v>
                </c:pt>
                <c:pt idx="2">
                  <c:v>Nov'21</c:v>
                </c:pt>
                <c:pt idx="3">
                  <c:v>Dec'21</c:v>
                </c:pt>
                <c:pt idx="4">
                  <c:v>Jan'22</c:v>
                </c:pt>
                <c:pt idx="5">
                  <c:v>Feb'22</c:v>
                </c:pt>
                <c:pt idx="6">
                  <c:v>Mar'22</c:v>
                </c:pt>
                <c:pt idx="7">
                  <c:v>Apr'22</c:v>
                </c:pt>
                <c:pt idx="8">
                  <c:v>May'22</c:v>
                </c:pt>
                <c:pt idx="9">
                  <c:v>June,22</c:v>
                </c:pt>
                <c:pt idx="10">
                  <c:v>July'22</c:v>
                </c:pt>
                <c:pt idx="11">
                  <c:v>Aug'22</c:v>
                </c:pt>
              </c:strCache>
            </c:strRef>
          </c:cat>
          <c:val>
            <c:numRef>
              <c:f>'SEND SAR(RefsJanOnwards)'!$C$35:$N$35</c:f>
              <c:numCache>
                <c:formatCode>0</c:formatCode>
                <c:ptCount val="12"/>
                <c:pt idx="0">
                  <c:v>13.114285714285716</c:v>
                </c:pt>
                <c:pt idx="1">
                  <c:v>11.4981684981685</c:v>
                </c:pt>
                <c:pt idx="2">
                  <c:v>13.816964285714285</c:v>
                </c:pt>
                <c:pt idx="3">
                  <c:v>15.281385281385289</c:v>
                </c:pt>
                <c:pt idx="4">
                  <c:v>17.375939849624064</c:v>
                </c:pt>
                <c:pt idx="5">
                  <c:v>15.441964285714283</c:v>
                </c:pt>
                <c:pt idx="6" formatCode="General">
                  <c:v>17</c:v>
                </c:pt>
                <c:pt idx="7" formatCode="General">
                  <c:v>14</c:v>
                </c:pt>
                <c:pt idx="8" formatCode="General">
                  <c:v>17</c:v>
                </c:pt>
                <c:pt idx="9" formatCode="General">
                  <c:v>16</c:v>
                </c:pt>
                <c:pt idx="10" formatCode="General">
                  <c:v>13</c:v>
                </c:pt>
                <c:pt idx="11" formatCode="General">
                  <c:v>13</c:v>
                </c:pt>
              </c:numCache>
            </c:numRef>
          </c:val>
          <c:extLst>
            <c:ext xmlns:c16="http://schemas.microsoft.com/office/drawing/2014/chart" uri="{C3380CC4-5D6E-409C-BE32-E72D297353CC}">
              <c16:uniqueId val="{00000001-ACC4-4748-B129-E6F4A63E9C50}"/>
            </c:ext>
          </c:extLst>
        </c:ser>
        <c:ser>
          <c:idx val="2"/>
          <c:order val="2"/>
          <c:tx>
            <c:strRef>
              <c:f>'SEND SAR(RefsJanOnwards)'!$B$36</c:f>
              <c:strCache>
                <c:ptCount val="1"/>
                <c:pt idx="0">
                  <c:v>Advice complete to draft plan date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'SEND SAR(RefsJanOnwards)'!$C$6:$N$6</c:f>
              <c:strCache>
                <c:ptCount val="12"/>
                <c:pt idx="0">
                  <c:v>Sept'21</c:v>
                </c:pt>
                <c:pt idx="1">
                  <c:v>Oct'21</c:v>
                </c:pt>
                <c:pt idx="2">
                  <c:v>Nov'21</c:v>
                </c:pt>
                <c:pt idx="3">
                  <c:v>Dec'21</c:v>
                </c:pt>
                <c:pt idx="4">
                  <c:v>Jan'22</c:v>
                </c:pt>
                <c:pt idx="5">
                  <c:v>Feb'22</c:v>
                </c:pt>
                <c:pt idx="6">
                  <c:v>Mar'22</c:v>
                </c:pt>
                <c:pt idx="7">
                  <c:v>Apr'22</c:v>
                </c:pt>
                <c:pt idx="8">
                  <c:v>May'22</c:v>
                </c:pt>
                <c:pt idx="9">
                  <c:v>June,22</c:v>
                </c:pt>
                <c:pt idx="10">
                  <c:v>July'22</c:v>
                </c:pt>
                <c:pt idx="11">
                  <c:v>Aug'22</c:v>
                </c:pt>
              </c:strCache>
            </c:strRef>
          </c:cat>
          <c:val>
            <c:numRef>
              <c:f>'SEND SAR(RefsJanOnwards)'!$C$36:$N$36</c:f>
              <c:numCache>
                <c:formatCode>0</c:formatCode>
                <c:ptCount val="12"/>
                <c:pt idx="0">
                  <c:v>8.0142857142857125</c:v>
                </c:pt>
                <c:pt idx="1">
                  <c:v>9.7728937728937719</c:v>
                </c:pt>
                <c:pt idx="2">
                  <c:v>9.9955357142857153</c:v>
                </c:pt>
                <c:pt idx="3">
                  <c:v>9.2121212121212128</c:v>
                </c:pt>
                <c:pt idx="4">
                  <c:v>9.4511278195488728</c:v>
                </c:pt>
                <c:pt idx="5">
                  <c:v>6.8437499999999991</c:v>
                </c:pt>
                <c:pt idx="6" formatCode="General">
                  <c:v>12</c:v>
                </c:pt>
                <c:pt idx="7" formatCode="General">
                  <c:v>7</c:v>
                </c:pt>
                <c:pt idx="8" formatCode="General">
                  <c:v>5</c:v>
                </c:pt>
                <c:pt idx="9" formatCode="General">
                  <c:v>7</c:v>
                </c:pt>
                <c:pt idx="10" formatCode="General">
                  <c:v>6</c:v>
                </c:pt>
                <c:pt idx="11" formatCode="General">
                  <c:v>4</c:v>
                </c:pt>
              </c:numCache>
            </c:numRef>
          </c:val>
          <c:extLst>
            <c:ext xmlns:c16="http://schemas.microsoft.com/office/drawing/2014/chart" uri="{C3380CC4-5D6E-409C-BE32-E72D297353CC}">
              <c16:uniqueId val="{00000002-ACC4-4748-B129-E6F4A63E9C50}"/>
            </c:ext>
          </c:extLst>
        </c:ser>
        <c:ser>
          <c:idx val="3"/>
          <c:order val="3"/>
          <c:tx>
            <c:strRef>
              <c:f>'SEND SAR(RefsJanOnwards)'!$B$37</c:f>
              <c:strCache>
                <c:ptCount val="1"/>
                <c:pt idx="0">
                  <c:v>Draft plan to EHCP issued date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'SEND SAR(RefsJanOnwards)'!$C$6:$N$6</c:f>
              <c:strCache>
                <c:ptCount val="12"/>
                <c:pt idx="0">
                  <c:v>Sept'21</c:v>
                </c:pt>
                <c:pt idx="1">
                  <c:v>Oct'21</c:v>
                </c:pt>
                <c:pt idx="2">
                  <c:v>Nov'21</c:v>
                </c:pt>
                <c:pt idx="3">
                  <c:v>Dec'21</c:v>
                </c:pt>
                <c:pt idx="4">
                  <c:v>Jan'22</c:v>
                </c:pt>
                <c:pt idx="5">
                  <c:v>Feb'22</c:v>
                </c:pt>
                <c:pt idx="6">
                  <c:v>Mar'22</c:v>
                </c:pt>
                <c:pt idx="7">
                  <c:v>Apr'22</c:v>
                </c:pt>
                <c:pt idx="8">
                  <c:v>May'22</c:v>
                </c:pt>
                <c:pt idx="9">
                  <c:v>June,22</c:v>
                </c:pt>
                <c:pt idx="10">
                  <c:v>July'22</c:v>
                </c:pt>
                <c:pt idx="11">
                  <c:v>Aug'22</c:v>
                </c:pt>
              </c:strCache>
            </c:strRef>
          </c:cat>
          <c:val>
            <c:numRef>
              <c:f>'SEND SAR(RefsJanOnwards)'!$C$37:$N$37</c:f>
              <c:numCache>
                <c:formatCode>0</c:formatCode>
                <c:ptCount val="12"/>
                <c:pt idx="0">
                  <c:v>8.1333333333333329</c:v>
                </c:pt>
                <c:pt idx="1">
                  <c:v>10.318681318681314</c:v>
                </c:pt>
                <c:pt idx="2">
                  <c:v>9.5223214285714288</c:v>
                </c:pt>
                <c:pt idx="3">
                  <c:v>7.0216450216450212</c:v>
                </c:pt>
                <c:pt idx="4">
                  <c:v>8.1729323308270665</c:v>
                </c:pt>
                <c:pt idx="5">
                  <c:v>8.459821428571427</c:v>
                </c:pt>
                <c:pt idx="6" formatCode="General">
                  <c:v>11</c:v>
                </c:pt>
                <c:pt idx="7" formatCode="General">
                  <c:v>6</c:v>
                </c:pt>
                <c:pt idx="8" formatCode="General">
                  <c:v>10</c:v>
                </c:pt>
                <c:pt idx="9" formatCode="General">
                  <c:v>7</c:v>
                </c:pt>
                <c:pt idx="10" formatCode="General">
                  <c:v>10</c:v>
                </c:pt>
                <c:pt idx="11" formatCode="General">
                  <c:v>5</c:v>
                </c:pt>
              </c:numCache>
            </c:numRef>
          </c:val>
          <c:extLst>
            <c:ext xmlns:c16="http://schemas.microsoft.com/office/drawing/2014/chart" uri="{C3380CC4-5D6E-409C-BE32-E72D297353CC}">
              <c16:uniqueId val="{00000003-ACC4-4748-B129-E6F4A63E9C50}"/>
            </c:ext>
          </c:extLst>
        </c:ser>
        <c:dLbls>
          <c:showLegendKey val="0"/>
          <c:showVal val="0"/>
          <c:showCatName val="0"/>
          <c:showSerName val="0"/>
          <c:showPercent val="0"/>
          <c:showBubbleSize val="0"/>
        </c:dLbls>
        <c:gapWidth val="150"/>
        <c:overlap val="100"/>
        <c:axId val="672384248"/>
        <c:axId val="672382936"/>
      </c:barChart>
      <c:catAx>
        <c:axId val="67238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72382936"/>
        <c:crosses val="autoZero"/>
        <c:auto val="1"/>
        <c:lblAlgn val="ctr"/>
        <c:lblOffset val="100"/>
        <c:noMultiLvlLbl val="0"/>
      </c:catAx>
      <c:valAx>
        <c:axId val="672382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Weeks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72384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 terms'!$B$3</c:f>
              <c:strCache>
                <c:ptCount val="1"/>
                <c:pt idx="0">
                  <c:v>Autumn term</c:v>
                </c:pt>
              </c:strCache>
            </c:strRef>
          </c:tx>
          <c:spPr>
            <a:solidFill>
              <a:schemeClr val="accent1"/>
            </a:solidFill>
            <a:ln>
              <a:noFill/>
            </a:ln>
            <a:effectLst/>
          </c:spPr>
          <c:invertIfNegative val="0"/>
          <c:cat>
            <c:strRef>
              <c:f>'3 terms'!$A$4:$A$16</c:f>
              <c:strCache>
                <c:ptCount val="12"/>
                <c:pt idx="0">
                  <c:v>A</c:v>
                </c:pt>
                <c:pt idx="1">
                  <c:v>B</c:v>
                </c:pt>
                <c:pt idx="2">
                  <c:v>C</c:v>
                </c:pt>
                <c:pt idx="3">
                  <c:v>D</c:v>
                </c:pt>
                <c:pt idx="4">
                  <c:v>E</c:v>
                </c:pt>
                <c:pt idx="5">
                  <c:v>F</c:v>
                </c:pt>
                <c:pt idx="6">
                  <c:v>G</c:v>
                </c:pt>
                <c:pt idx="7">
                  <c:v>H1</c:v>
                </c:pt>
                <c:pt idx="8">
                  <c:v>H2</c:v>
                </c:pt>
                <c:pt idx="9">
                  <c:v>I</c:v>
                </c:pt>
                <c:pt idx="10">
                  <c:v>J</c:v>
                </c:pt>
                <c:pt idx="11">
                  <c:v>K</c:v>
                </c:pt>
              </c:strCache>
            </c:strRef>
          </c:cat>
          <c:val>
            <c:numRef>
              <c:f>'3 terms'!$B$4:$B$16</c:f>
              <c:numCache>
                <c:formatCode>0%</c:formatCode>
                <c:ptCount val="12"/>
                <c:pt idx="0">
                  <c:v>0.8</c:v>
                </c:pt>
                <c:pt idx="1">
                  <c:v>0.7</c:v>
                </c:pt>
                <c:pt idx="2">
                  <c:v>0.6</c:v>
                </c:pt>
                <c:pt idx="3">
                  <c:v>0.4</c:v>
                </c:pt>
                <c:pt idx="4">
                  <c:v>0</c:v>
                </c:pt>
                <c:pt idx="5">
                  <c:v>0</c:v>
                </c:pt>
                <c:pt idx="6">
                  <c:v>0.1</c:v>
                </c:pt>
                <c:pt idx="7">
                  <c:v>0</c:v>
                </c:pt>
                <c:pt idx="8">
                  <c:v>0</c:v>
                </c:pt>
                <c:pt idx="9">
                  <c:v>1</c:v>
                </c:pt>
                <c:pt idx="10">
                  <c:v>0.5</c:v>
                </c:pt>
                <c:pt idx="11">
                  <c:v>0.3</c:v>
                </c:pt>
              </c:numCache>
            </c:numRef>
          </c:val>
          <c:extLst>
            <c:ext xmlns:c16="http://schemas.microsoft.com/office/drawing/2014/chart" uri="{C3380CC4-5D6E-409C-BE32-E72D297353CC}">
              <c16:uniqueId val="{00000000-44D0-4C69-AE4C-08234F0B325F}"/>
            </c:ext>
          </c:extLst>
        </c:ser>
        <c:ser>
          <c:idx val="1"/>
          <c:order val="1"/>
          <c:tx>
            <c:strRef>
              <c:f>'3 terms'!$C$3</c:f>
              <c:strCache>
                <c:ptCount val="1"/>
                <c:pt idx="0">
                  <c:v>Spring Term</c:v>
                </c:pt>
              </c:strCache>
            </c:strRef>
          </c:tx>
          <c:spPr>
            <a:solidFill>
              <a:schemeClr val="accent2"/>
            </a:solidFill>
            <a:ln>
              <a:noFill/>
            </a:ln>
            <a:effectLst/>
          </c:spPr>
          <c:invertIfNegative val="0"/>
          <c:cat>
            <c:strRef>
              <c:f>'3 terms'!$A$4:$A$16</c:f>
              <c:strCache>
                <c:ptCount val="12"/>
                <c:pt idx="0">
                  <c:v>A</c:v>
                </c:pt>
                <c:pt idx="1">
                  <c:v>B</c:v>
                </c:pt>
                <c:pt idx="2">
                  <c:v>C</c:v>
                </c:pt>
                <c:pt idx="3">
                  <c:v>D</c:v>
                </c:pt>
                <c:pt idx="4">
                  <c:v>E</c:v>
                </c:pt>
                <c:pt idx="5">
                  <c:v>F</c:v>
                </c:pt>
                <c:pt idx="6">
                  <c:v>G</c:v>
                </c:pt>
                <c:pt idx="7">
                  <c:v>H1</c:v>
                </c:pt>
                <c:pt idx="8">
                  <c:v>H2</c:v>
                </c:pt>
                <c:pt idx="9">
                  <c:v>I</c:v>
                </c:pt>
                <c:pt idx="10">
                  <c:v>J</c:v>
                </c:pt>
                <c:pt idx="11">
                  <c:v>K</c:v>
                </c:pt>
              </c:strCache>
            </c:strRef>
          </c:cat>
          <c:val>
            <c:numRef>
              <c:f>'3 terms'!$C$4:$C$16</c:f>
              <c:numCache>
                <c:formatCode>0%</c:formatCode>
                <c:ptCount val="12"/>
                <c:pt idx="0">
                  <c:v>0.7</c:v>
                </c:pt>
                <c:pt idx="1">
                  <c:v>1</c:v>
                </c:pt>
                <c:pt idx="2">
                  <c:v>0.5</c:v>
                </c:pt>
                <c:pt idx="3">
                  <c:v>0.3</c:v>
                </c:pt>
                <c:pt idx="4">
                  <c:v>0.5</c:v>
                </c:pt>
                <c:pt idx="5">
                  <c:v>0.3</c:v>
                </c:pt>
                <c:pt idx="6">
                  <c:v>0.2</c:v>
                </c:pt>
                <c:pt idx="7">
                  <c:v>0.2</c:v>
                </c:pt>
                <c:pt idx="8">
                  <c:v>0.4</c:v>
                </c:pt>
                <c:pt idx="9">
                  <c:v>0.9</c:v>
                </c:pt>
                <c:pt idx="10">
                  <c:v>0.2</c:v>
                </c:pt>
                <c:pt idx="11">
                  <c:v>0.6</c:v>
                </c:pt>
              </c:numCache>
            </c:numRef>
          </c:val>
          <c:extLst>
            <c:ext xmlns:c16="http://schemas.microsoft.com/office/drawing/2014/chart" uri="{C3380CC4-5D6E-409C-BE32-E72D297353CC}">
              <c16:uniqueId val="{00000001-44D0-4C69-AE4C-08234F0B325F}"/>
            </c:ext>
          </c:extLst>
        </c:ser>
        <c:ser>
          <c:idx val="2"/>
          <c:order val="2"/>
          <c:tx>
            <c:strRef>
              <c:f>'3 terms'!$D$3</c:f>
              <c:strCache>
                <c:ptCount val="1"/>
                <c:pt idx="0">
                  <c:v>Summer term</c:v>
                </c:pt>
              </c:strCache>
            </c:strRef>
          </c:tx>
          <c:spPr>
            <a:solidFill>
              <a:schemeClr val="accent3"/>
            </a:solidFill>
            <a:ln>
              <a:noFill/>
            </a:ln>
            <a:effectLst/>
          </c:spPr>
          <c:invertIfNegative val="0"/>
          <c:cat>
            <c:strRef>
              <c:f>'3 terms'!$A$4:$A$16</c:f>
              <c:strCache>
                <c:ptCount val="12"/>
                <c:pt idx="0">
                  <c:v>A</c:v>
                </c:pt>
                <c:pt idx="1">
                  <c:v>B</c:v>
                </c:pt>
                <c:pt idx="2">
                  <c:v>C</c:v>
                </c:pt>
                <c:pt idx="3">
                  <c:v>D</c:v>
                </c:pt>
                <c:pt idx="4">
                  <c:v>E</c:v>
                </c:pt>
                <c:pt idx="5">
                  <c:v>F</c:v>
                </c:pt>
                <c:pt idx="6">
                  <c:v>G</c:v>
                </c:pt>
                <c:pt idx="7">
                  <c:v>H1</c:v>
                </c:pt>
                <c:pt idx="8">
                  <c:v>H2</c:v>
                </c:pt>
                <c:pt idx="9">
                  <c:v>I</c:v>
                </c:pt>
                <c:pt idx="10">
                  <c:v>J</c:v>
                </c:pt>
                <c:pt idx="11">
                  <c:v>K</c:v>
                </c:pt>
              </c:strCache>
            </c:strRef>
          </c:cat>
          <c:val>
            <c:numRef>
              <c:f>'3 terms'!$D$4:$D$16</c:f>
              <c:numCache>
                <c:formatCode>0%</c:formatCode>
                <c:ptCount val="12"/>
                <c:pt idx="0">
                  <c:v>1</c:v>
                </c:pt>
                <c:pt idx="1">
                  <c:v>1</c:v>
                </c:pt>
                <c:pt idx="2">
                  <c:v>1</c:v>
                </c:pt>
                <c:pt idx="3">
                  <c:v>0.82</c:v>
                </c:pt>
                <c:pt idx="4">
                  <c:v>0.55000000000000004</c:v>
                </c:pt>
                <c:pt idx="5">
                  <c:v>0.82</c:v>
                </c:pt>
                <c:pt idx="6">
                  <c:v>0.64</c:v>
                </c:pt>
                <c:pt idx="7">
                  <c:v>0.82</c:v>
                </c:pt>
                <c:pt idx="8">
                  <c:v>0.73</c:v>
                </c:pt>
                <c:pt idx="9">
                  <c:v>0.73</c:v>
                </c:pt>
                <c:pt idx="10">
                  <c:v>1</c:v>
                </c:pt>
                <c:pt idx="11">
                  <c:v>1</c:v>
                </c:pt>
              </c:numCache>
            </c:numRef>
          </c:val>
          <c:extLst>
            <c:ext xmlns:c16="http://schemas.microsoft.com/office/drawing/2014/chart" uri="{C3380CC4-5D6E-409C-BE32-E72D297353CC}">
              <c16:uniqueId val="{00000002-44D0-4C69-AE4C-08234F0B325F}"/>
            </c:ext>
          </c:extLst>
        </c:ser>
        <c:dLbls>
          <c:showLegendKey val="0"/>
          <c:showVal val="0"/>
          <c:showCatName val="0"/>
          <c:showSerName val="0"/>
          <c:showPercent val="0"/>
          <c:showBubbleSize val="0"/>
        </c:dLbls>
        <c:gapWidth val="219"/>
        <c:overlap val="-27"/>
        <c:axId val="742060400"/>
        <c:axId val="742062696"/>
      </c:barChart>
      <c:catAx>
        <c:axId val="74206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Sections of the EHC Plan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42062696"/>
        <c:crosses val="autoZero"/>
        <c:auto val="1"/>
        <c:lblAlgn val="ctr"/>
        <c:lblOffset val="100"/>
        <c:noMultiLvlLbl val="0"/>
      </c:catAx>
      <c:valAx>
        <c:axId val="74206269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 plans compliant with regs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4206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'SEND SAR(RefsJanOnwards)'!$B$43</c:f>
              <c:strCache>
                <c:ptCount val="1"/>
                <c:pt idx="0">
                  <c:v>Total number of new requests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'SEND SAR(RefsJanOnwards)'!$C$6:$N$6</c:f>
              <c:strCache>
                <c:ptCount val="12"/>
                <c:pt idx="0">
                  <c:v>Sept'21</c:v>
                </c:pt>
                <c:pt idx="1">
                  <c:v>Oct'21</c:v>
                </c:pt>
                <c:pt idx="2">
                  <c:v>Nov'21</c:v>
                </c:pt>
                <c:pt idx="3">
                  <c:v>Dec'21</c:v>
                </c:pt>
                <c:pt idx="4">
                  <c:v>Jan'22</c:v>
                </c:pt>
                <c:pt idx="5">
                  <c:v>Feb'22</c:v>
                </c:pt>
                <c:pt idx="6">
                  <c:v>Mar'22</c:v>
                </c:pt>
                <c:pt idx="7">
                  <c:v>Apr'22</c:v>
                </c:pt>
                <c:pt idx="8">
                  <c:v>May'22</c:v>
                </c:pt>
                <c:pt idx="9">
                  <c:v>June,22</c:v>
                </c:pt>
                <c:pt idx="10">
                  <c:v>July'22</c:v>
                </c:pt>
                <c:pt idx="11">
                  <c:v>Aug'22</c:v>
                </c:pt>
              </c:strCache>
            </c:strRef>
          </c:cat>
          <c:val>
            <c:numRef>
              <c:f>'SEND SAR(RefsJanOnwards)'!$C$43:$N$43</c:f>
              <c:numCache>
                <c:formatCode>General</c:formatCode>
                <c:ptCount val="12"/>
                <c:pt idx="0">
                  <c:v>36</c:v>
                </c:pt>
                <c:pt idx="1">
                  <c:v>53</c:v>
                </c:pt>
                <c:pt idx="2">
                  <c:v>94</c:v>
                </c:pt>
                <c:pt idx="3">
                  <c:v>28</c:v>
                </c:pt>
                <c:pt idx="4">
                  <c:v>52</c:v>
                </c:pt>
                <c:pt idx="5">
                  <c:v>51</c:v>
                </c:pt>
                <c:pt idx="6">
                  <c:v>86</c:v>
                </c:pt>
                <c:pt idx="7">
                  <c:v>74</c:v>
                </c:pt>
                <c:pt idx="8">
                  <c:v>75</c:v>
                </c:pt>
                <c:pt idx="9">
                  <c:v>60</c:v>
                </c:pt>
                <c:pt idx="10">
                  <c:v>64</c:v>
                </c:pt>
                <c:pt idx="11">
                  <c:v>17</c:v>
                </c:pt>
              </c:numCache>
            </c:numRef>
          </c:val>
          <c:smooth val="0"/>
          <c:extLst>
            <c:ext xmlns:c16="http://schemas.microsoft.com/office/drawing/2014/chart" uri="{C3380CC4-5D6E-409C-BE32-E72D297353CC}">
              <c16:uniqueId val="{00000000-47DC-4069-BF15-62437CF8F26D}"/>
            </c:ext>
          </c:extLst>
        </c:ser>
        <c:dLbls>
          <c:showLegendKey val="0"/>
          <c:showVal val="0"/>
          <c:showCatName val="0"/>
          <c:showSerName val="0"/>
          <c:showPercent val="0"/>
          <c:showBubbleSize val="0"/>
        </c:dLbls>
        <c:marker val="1"/>
        <c:smooth val="0"/>
        <c:axId val="760472008"/>
        <c:axId val="760476272"/>
      </c:lineChart>
      <c:catAx>
        <c:axId val="76047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60476272"/>
        <c:crosses val="autoZero"/>
        <c:auto val="1"/>
        <c:lblAlgn val="ctr"/>
        <c:lblOffset val="100"/>
        <c:noMultiLvlLbl val="0"/>
      </c:catAx>
      <c:valAx>
        <c:axId val="76047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60472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0.05038</cdr:x>
      <cdr:y>0.14854</cdr:y>
    </cdr:from>
    <cdr:to>
      <cdr:x>0.96641</cdr:x>
      <cdr:y>0.23512</cdr:y>
    </cdr:to>
    <cdr:grpSp>
      <cdr:nvGrpSpPr>
        <cdr:cNvPr id="8" name="Group 7">
          <a:extLst xmlns:a="http://schemas.openxmlformats.org/drawingml/2006/main">
            <a:ext uri="{FF2B5EF4-FFF2-40B4-BE49-F238E27FC236}">
              <a16:creationId xmlns:a16="http://schemas.microsoft.com/office/drawing/2014/main" id="{11515876-CCA9-4F3B-B338-A3BD5F0982E3}"/>
            </a:ext>
          </a:extLst>
        </cdr:cNvPr>
        <cdr:cNvGrpSpPr/>
      </cdr:nvGrpSpPr>
      <cdr:grpSpPr>
        <a:xfrm xmlns:a="http://schemas.openxmlformats.org/drawingml/2006/main">
          <a:off x="308325" y="394648"/>
          <a:ext cx="5606223" cy="230030"/>
          <a:chOff x="568635" y="771525"/>
          <a:chExt cx="7429500" cy="285750"/>
        </a:xfrm>
      </cdr:grpSpPr>
      <cdr:cxnSp macro="">
        <cdr:nvCxnSpPr>
          <cdr:cNvPr id="3" name="Straight Connector 2">
            <a:extLst xmlns:a="http://schemas.openxmlformats.org/drawingml/2006/main">
              <a:ext uri="{FF2B5EF4-FFF2-40B4-BE49-F238E27FC236}">
                <a16:creationId xmlns:a16="http://schemas.microsoft.com/office/drawing/2014/main" id="{A8E8213A-DC43-4C91-9C46-C4159BE5F258}"/>
              </a:ext>
            </a:extLst>
          </cdr:cNvPr>
          <cdr:cNvCxnSpPr/>
        </cdr:nvCxnSpPr>
        <cdr:spPr>
          <a:xfrm xmlns:a="http://schemas.openxmlformats.org/drawingml/2006/main" flipV="1">
            <a:off x="568635" y="974160"/>
            <a:ext cx="7429500" cy="952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7" name="TextBox 6">
            <a:extLst xmlns:a="http://schemas.openxmlformats.org/drawingml/2006/main">
              <a:ext uri="{FF2B5EF4-FFF2-40B4-BE49-F238E27FC236}">
                <a16:creationId xmlns:a16="http://schemas.microsoft.com/office/drawing/2014/main" id="{E129C442-7766-478B-A545-B8CE540F0E6D}"/>
              </a:ext>
            </a:extLst>
          </cdr:cNvPr>
          <cdr:cNvSpPr txBox="1"/>
        </cdr:nvSpPr>
        <cdr:spPr>
          <a:xfrm xmlns:a="http://schemas.openxmlformats.org/drawingml/2006/main">
            <a:off x="3380301" y="771525"/>
            <a:ext cx="9144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Target</a:t>
            </a:r>
            <a:r>
              <a:rPr lang="en-GB" sz="1100" baseline="0"/>
              <a:t> 75%</a:t>
            </a:r>
            <a:endParaRPr lang="en-GB" sz="1100"/>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239D5F0173FB4D833BD1E09BCCB73A" ma:contentTypeVersion="7" ma:contentTypeDescription="Create a new document." ma:contentTypeScope="" ma:versionID="2ba3d2de80438919822ad652224355f2">
  <xsd:schema xmlns:xsd="http://www.w3.org/2001/XMLSchema" xmlns:xs="http://www.w3.org/2001/XMLSchema" xmlns:p="http://schemas.microsoft.com/office/2006/metadata/properties" xmlns:ns2="fe7451da-c995-4a1a-b3cc-a68f8ab73964" xmlns:ns3="228b188d-0b31-4da4-90eb-37507decd11d" targetNamespace="http://schemas.microsoft.com/office/2006/metadata/properties" ma:root="true" ma:fieldsID="7d95cdb70848897de17d2dde8ff8d2b6" ns2:_="" ns3:_="">
    <xsd:import namespace="fe7451da-c995-4a1a-b3cc-a68f8ab73964"/>
    <xsd:import namespace="228b188d-0b31-4da4-90eb-37507decd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451da-c995-4a1a-b3cc-a68f8ab73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b188d-0b31-4da4-90eb-37507decd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9EE11-957B-455D-B82C-4CCCCCE68796}">
  <ds:schemaRefs>
    <ds:schemaRef ds:uri="http://purl.org/dc/elements/1.1/"/>
    <ds:schemaRef ds:uri="http://schemas.microsoft.com/office/2006/metadata/properties"/>
    <ds:schemaRef ds:uri="fe7451da-c995-4a1a-b3cc-a68f8ab73964"/>
    <ds:schemaRef ds:uri="http://purl.org/dc/terms/"/>
    <ds:schemaRef ds:uri="http://schemas.openxmlformats.org/package/2006/metadata/core-properties"/>
    <ds:schemaRef ds:uri="http://purl.org/dc/dcmitype/"/>
    <ds:schemaRef ds:uri="http://schemas.microsoft.com/office/2006/documentManagement/types"/>
    <ds:schemaRef ds:uri="228b188d-0b31-4da4-90eb-37507decd11d"/>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E446650-43A2-44EF-82E6-976767970AB8}">
  <ds:schemaRefs>
    <ds:schemaRef ds:uri="http://schemas.microsoft.com/sharepoint/v3/contenttype/forms"/>
  </ds:schemaRefs>
</ds:datastoreItem>
</file>

<file path=customXml/itemProps3.xml><?xml version="1.0" encoding="utf-8"?>
<ds:datastoreItem xmlns:ds="http://schemas.openxmlformats.org/officeDocument/2006/customXml" ds:itemID="{0B314FF9-5F8C-4E93-AEC7-C252CCC91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451da-c995-4a1a-b3cc-a68f8ab73964"/>
    <ds:schemaRef ds:uri="228b188d-0b31-4da4-90eb-37507dec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17BC36-1707-4C63-8867-2DA72406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60</Pages>
  <Words>14905</Words>
  <Characters>84961</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99667</CharactersWithSpaces>
  <SharedDoc>false</SharedDoc>
  <HLinks>
    <vt:vector size="252" baseType="variant">
      <vt:variant>
        <vt:i4>2031693</vt:i4>
      </vt:variant>
      <vt:variant>
        <vt:i4>123</vt:i4>
      </vt:variant>
      <vt:variant>
        <vt:i4>0</vt:i4>
      </vt:variant>
      <vt:variant>
        <vt:i4>5</vt:i4>
      </vt:variant>
      <vt:variant>
        <vt:lpwstr>https://forms.office.com/r/VkDjm02py2</vt:lpwstr>
      </vt:variant>
      <vt:variant>
        <vt:lpwstr/>
      </vt:variant>
      <vt:variant>
        <vt:i4>7536738</vt:i4>
      </vt:variant>
      <vt:variant>
        <vt:i4>120</vt:i4>
      </vt:variant>
      <vt:variant>
        <vt:i4>0</vt:i4>
      </vt:variant>
      <vt:variant>
        <vt:i4>5</vt:i4>
      </vt:variant>
      <vt:variant>
        <vt:lpwstr>https://www.youtube.com/watch?v=ld0ezUCkh34</vt:lpwstr>
      </vt:variant>
      <vt:variant>
        <vt:lpwstr/>
      </vt:variant>
      <vt:variant>
        <vt:i4>6029318</vt:i4>
      </vt:variant>
      <vt:variant>
        <vt:i4>117</vt:i4>
      </vt:variant>
      <vt:variant>
        <vt:i4>0</vt:i4>
      </vt:variant>
      <vt:variant>
        <vt:i4>5</vt:i4>
      </vt:variant>
      <vt:variant>
        <vt:lpwstr>https://forms.office.com/r/kZLD0c9wyf</vt:lpwstr>
      </vt:variant>
      <vt:variant>
        <vt:lpwstr/>
      </vt:variant>
      <vt:variant>
        <vt:i4>7536642</vt:i4>
      </vt:variant>
      <vt:variant>
        <vt:i4>114</vt:i4>
      </vt:variant>
      <vt:variant>
        <vt:i4>0</vt:i4>
      </vt:variant>
      <vt:variant>
        <vt:i4>5</vt:i4>
      </vt:variant>
      <vt:variant>
        <vt:lpwstr/>
      </vt:variant>
      <vt:variant>
        <vt:lpwstr>_3.3_How_pupils</vt:lpwstr>
      </vt:variant>
      <vt:variant>
        <vt:i4>50</vt:i4>
      </vt:variant>
      <vt:variant>
        <vt:i4>111</vt:i4>
      </vt:variant>
      <vt:variant>
        <vt:i4>0</vt:i4>
      </vt:variant>
      <vt:variant>
        <vt:i4>5</vt:i4>
      </vt:variant>
      <vt:variant>
        <vt:lpwstr/>
      </vt:variant>
      <vt:variant>
        <vt:lpwstr>_Quality</vt:lpwstr>
      </vt:variant>
      <vt:variant>
        <vt:i4>50</vt:i4>
      </vt:variant>
      <vt:variant>
        <vt:i4>108</vt:i4>
      </vt:variant>
      <vt:variant>
        <vt:i4>0</vt:i4>
      </vt:variant>
      <vt:variant>
        <vt:i4>5</vt:i4>
      </vt:variant>
      <vt:variant>
        <vt:lpwstr/>
      </vt:variant>
      <vt:variant>
        <vt:lpwstr>_Quality</vt:lpwstr>
      </vt:variant>
      <vt:variant>
        <vt:i4>5570657</vt:i4>
      </vt:variant>
      <vt:variant>
        <vt:i4>105</vt:i4>
      </vt:variant>
      <vt:variant>
        <vt:i4>0</vt:i4>
      </vt:variant>
      <vt:variant>
        <vt:i4>5</vt:i4>
      </vt:variant>
      <vt:variant>
        <vt:lpwstr/>
      </vt:variant>
      <vt:variant>
        <vt:lpwstr>_3.1_Key_issues:</vt:lpwstr>
      </vt:variant>
      <vt:variant>
        <vt:i4>851994</vt:i4>
      </vt:variant>
      <vt:variant>
        <vt:i4>102</vt:i4>
      </vt:variant>
      <vt:variant>
        <vt:i4>0</vt:i4>
      </vt:variant>
      <vt:variant>
        <vt:i4>5</vt:i4>
      </vt:variant>
      <vt:variant>
        <vt:lpwstr>https://www.newcastlesupportdirectory.org.uk/send-communications</vt:lpwstr>
      </vt:variant>
      <vt:variant>
        <vt:lpwstr/>
      </vt:variant>
      <vt:variant>
        <vt:i4>2949157</vt:i4>
      </vt:variant>
      <vt:variant>
        <vt:i4>99</vt:i4>
      </vt:variant>
      <vt:variant>
        <vt:i4>0</vt:i4>
      </vt:variant>
      <vt:variant>
        <vt:i4>5</vt:i4>
      </vt:variant>
      <vt:variant>
        <vt:lpwstr>https://www.newcastlesupportdirectory.org.uk/redesigning-childrens-therapies-newcastle</vt:lpwstr>
      </vt:variant>
      <vt:variant>
        <vt:lpwstr/>
      </vt:variant>
      <vt:variant>
        <vt:i4>7143442</vt:i4>
      </vt:variant>
      <vt:variant>
        <vt:i4>96</vt:i4>
      </vt:variant>
      <vt:variant>
        <vt:i4>0</vt:i4>
      </vt:variant>
      <vt:variant>
        <vt:i4>5</vt:i4>
      </vt:variant>
      <vt:variant>
        <vt:lpwstr/>
      </vt:variant>
      <vt:variant>
        <vt:lpwstr>_3.3_Key_issue:</vt:lpwstr>
      </vt:variant>
      <vt:variant>
        <vt:i4>7340088</vt:i4>
      </vt:variant>
      <vt:variant>
        <vt:i4>93</vt:i4>
      </vt:variant>
      <vt:variant>
        <vt:i4>0</vt:i4>
      </vt:variant>
      <vt:variant>
        <vt:i4>5</vt:i4>
      </vt:variant>
      <vt:variant>
        <vt:lpwstr>https://www.newcastlesupportdirectory.org.uk/designated-medical-officer-and-designated-clinical-officer</vt:lpwstr>
      </vt:variant>
      <vt:variant>
        <vt:lpwstr/>
      </vt:variant>
      <vt:variant>
        <vt:i4>3735554</vt:i4>
      </vt:variant>
      <vt:variant>
        <vt:i4>90</vt:i4>
      </vt:variant>
      <vt:variant>
        <vt:i4>0</vt:i4>
      </vt:variant>
      <vt:variant>
        <vt:i4>5</vt:i4>
      </vt:variant>
      <vt:variant>
        <vt:lpwstr/>
      </vt:variant>
      <vt:variant>
        <vt:lpwstr>_Quality__of</vt:lpwstr>
      </vt:variant>
      <vt:variant>
        <vt:i4>6815839</vt:i4>
      </vt:variant>
      <vt:variant>
        <vt:i4>87</vt:i4>
      </vt:variant>
      <vt:variant>
        <vt:i4>0</vt:i4>
      </vt:variant>
      <vt:variant>
        <vt:i4>5</vt:i4>
      </vt:variant>
      <vt:variant>
        <vt:lpwstr/>
      </vt:variant>
      <vt:variant>
        <vt:lpwstr>_Timeliness</vt:lpwstr>
      </vt:variant>
      <vt:variant>
        <vt:i4>393294</vt:i4>
      </vt:variant>
      <vt:variant>
        <vt:i4>84</vt:i4>
      </vt:variant>
      <vt:variant>
        <vt:i4>0</vt:i4>
      </vt:variant>
      <vt:variant>
        <vt:i4>5</vt:i4>
      </vt:variant>
      <vt:variant>
        <vt:lpwstr>https://www.newcastlesupportdirectory.org.uk/newcastle-send-advice-and-support-allocation-panel-send-asap</vt:lpwstr>
      </vt:variant>
      <vt:variant>
        <vt:lpwstr/>
      </vt:variant>
      <vt:variant>
        <vt:i4>4718605</vt:i4>
      </vt:variant>
      <vt:variant>
        <vt:i4>81</vt:i4>
      </vt:variant>
      <vt:variant>
        <vt:i4>0</vt:i4>
      </vt:variant>
      <vt:variant>
        <vt:i4>5</vt:i4>
      </vt:variant>
      <vt:variant>
        <vt:lpwstr>https://www.newcastlesupportdirectory.org.uk/send-related-policies-and-strategies</vt:lpwstr>
      </vt:variant>
      <vt:variant>
        <vt:lpwstr/>
      </vt:variant>
      <vt:variant>
        <vt:i4>7340088</vt:i4>
      </vt:variant>
      <vt:variant>
        <vt:i4>78</vt:i4>
      </vt:variant>
      <vt:variant>
        <vt:i4>0</vt:i4>
      </vt:variant>
      <vt:variant>
        <vt:i4>5</vt:i4>
      </vt:variant>
      <vt:variant>
        <vt:lpwstr>https://www.newcastlesupportdirectory.org.uk/designated-medical-officer-and-designated-clinical-officer</vt:lpwstr>
      </vt:variant>
      <vt:variant>
        <vt:lpwstr/>
      </vt:variant>
      <vt:variant>
        <vt:i4>1245201</vt:i4>
      </vt:variant>
      <vt:variant>
        <vt:i4>75</vt:i4>
      </vt:variant>
      <vt:variant>
        <vt:i4>0</vt:i4>
      </vt:variant>
      <vt:variant>
        <vt:i4>5</vt:i4>
      </vt:variant>
      <vt:variant>
        <vt:lpwstr>https://www.newcastlesupportdirectory.org.uk/understanding-and-developing-social-emotional-and-mental-health-skills-semh</vt:lpwstr>
      </vt:variant>
      <vt:variant>
        <vt:lpwstr/>
      </vt:variant>
      <vt:variant>
        <vt:i4>1900557</vt:i4>
      </vt:variant>
      <vt:variant>
        <vt:i4>72</vt:i4>
      </vt:variant>
      <vt:variant>
        <vt:i4>0</vt:i4>
      </vt:variant>
      <vt:variant>
        <vt:i4>5</vt:i4>
      </vt:variant>
      <vt:variant>
        <vt:lpwstr>https://www.newcastlesupportdirectory.org.uk/send-portal</vt:lpwstr>
      </vt:variant>
      <vt:variant>
        <vt:lpwstr/>
      </vt:variant>
      <vt:variant>
        <vt:i4>393294</vt:i4>
      </vt:variant>
      <vt:variant>
        <vt:i4>69</vt:i4>
      </vt:variant>
      <vt:variant>
        <vt:i4>0</vt:i4>
      </vt:variant>
      <vt:variant>
        <vt:i4>5</vt:i4>
      </vt:variant>
      <vt:variant>
        <vt:lpwstr>https://www.newcastlesupportdirectory.org.uk/newcastle-send-advice-and-support-allocation-panel-send-asap</vt:lpwstr>
      </vt:variant>
      <vt:variant>
        <vt:lpwstr/>
      </vt:variant>
      <vt:variant>
        <vt:i4>851994</vt:i4>
      </vt:variant>
      <vt:variant>
        <vt:i4>66</vt:i4>
      </vt:variant>
      <vt:variant>
        <vt:i4>0</vt:i4>
      </vt:variant>
      <vt:variant>
        <vt:i4>5</vt:i4>
      </vt:variant>
      <vt:variant>
        <vt:lpwstr>https://www.newcastlesupportdirectory.org.uk/send-communications</vt:lpwstr>
      </vt:variant>
      <vt:variant>
        <vt:lpwstr/>
      </vt:variant>
      <vt:variant>
        <vt:i4>2949157</vt:i4>
      </vt:variant>
      <vt:variant>
        <vt:i4>63</vt:i4>
      </vt:variant>
      <vt:variant>
        <vt:i4>0</vt:i4>
      </vt:variant>
      <vt:variant>
        <vt:i4>5</vt:i4>
      </vt:variant>
      <vt:variant>
        <vt:lpwstr>https://www.newcastlesupportdirectory.org.uk/redesigning-childrens-therapies-newcastle</vt:lpwstr>
      </vt:variant>
      <vt:variant>
        <vt:lpwstr/>
      </vt:variant>
      <vt:variant>
        <vt:i4>1245201</vt:i4>
      </vt:variant>
      <vt:variant>
        <vt:i4>60</vt:i4>
      </vt:variant>
      <vt:variant>
        <vt:i4>0</vt:i4>
      </vt:variant>
      <vt:variant>
        <vt:i4>5</vt:i4>
      </vt:variant>
      <vt:variant>
        <vt:lpwstr>https://www.newcastlesupportdirectory.org.uk/understanding-and-developing-social-emotional-and-mental-health-skills-semh</vt:lpwstr>
      </vt:variant>
      <vt:variant>
        <vt:lpwstr/>
      </vt:variant>
      <vt:variant>
        <vt:i4>393294</vt:i4>
      </vt:variant>
      <vt:variant>
        <vt:i4>57</vt:i4>
      </vt:variant>
      <vt:variant>
        <vt:i4>0</vt:i4>
      </vt:variant>
      <vt:variant>
        <vt:i4>5</vt:i4>
      </vt:variant>
      <vt:variant>
        <vt:lpwstr>https://www.newcastlesupportdirectory.org.uk/newcastle-send-advice-and-support-allocation-panel-send-asap</vt:lpwstr>
      </vt:variant>
      <vt:variant>
        <vt:lpwstr/>
      </vt:variant>
      <vt:variant>
        <vt:i4>262171</vt:i4>
      </vt:variant>
      <vt:variant>
        <vt:i4>54</vt:i4>
      </vt:variant>
      <vt:variant>
        <vt:i4>0</vt:i4>
      </vt:variant>
      <vt:variant>
        <vt:i4>5</vt:i4>
      </vt:variant>
      <vt:variant>
        <vt:lpwstr>https://www.newcastlesupportdirectory.org.uk/you-said-we-did</vt:lpwstr>
      </vt:variant>
      <vt:variant>
        <vt:lpwstr/>
      </vt:variant>
      <vt:variant>
        <vt:i4>655367</vt:i4>
      </vt:variant>
      <vt:variant>
        <vt:i4>51</vt:i4>
      </vt:variant>
      <vt:variant>
        <vt:i4>0</vt:i4>
      </vt:variant>
      <vt:variant>
        <vt:i4>5</vt:i4>
      </vt:variant>
      <vt:variant>
        <vt:lpwstr>https://youtu.be/qrzzfYPDfF0</vt:lpwstr>
      </vt:variant>
      <vt:variant>
        <vt:lpwstr/>
      </vt:variant>
      <vt:variant>
        <vt:i4>5701644</vt:i4>
      </vt:variant>
      <vt:variant>
        <vt:i4>48</vt:i4>
      </vt:variant>
      <vt:variant>
        <vt:i4>0</vt:i4>
      </vt:variant>
      <vt:variant>
        <vt:i4>5</vt:i4>
      </vt:variant>
      <vt:variant>
        <vt:lpwstr>https://youtu.be/06PgJ5zP3lU</vt:lpwstr>
      </vt:variant>
      <vt:variant>
        <vt:lpwstr/>
      </vt:variant>
      <vt:variant>
        <vt:i4>1245201</vt:i4>
      </vt:variant>
      <vt:variant>
        <vt:i4>45</vt:i4>
      </vt:variant>
      <vt:variant>
        <vt:i4>0</vt:i4>
      </vt:variant>
      <vt:variant>
        <vt:i4>5</vt:i4>
      </vt:variant>
      <vt:variant>
        <vt:lpwstr>https://www.newcastlesupportdirectory.org.uk/understanding-and-developing-social-emotional-and-mental-health-skills-semh</vt:lpwstr>
      </vt:variant>
      <vt:variant>
        <vt:lpwstr/>
      </vt:variant>
      <vt:variant>
        <vt:i4>3080300</vt:i4>
      </vt:variant>
      <vt:variant>
        <vt:i4>42</vt:i4>
      </vt:variant>
      <vt:variant>
        <vt:i4>0</vt:i4>
      </vt:variant>
      <vt:variant>
        <vt:i4>5</vt:i4>
      </vt:variant>
      <vt:variant>
        <vt:lpwstr>https://www.newcastlesupportdirectory.org.uk/send-descriptors-need</vt:lpwstr>
      </vt:variant>
      <vt:variant>
        <vt:lpwstr/>
      </vt:variant>
      <vt:variant>
        <vt:i4>8060974</vt:i4>
      </vt:variant>
      <vt:variant>
        <vt:i4>39</vt:i4>
      </vt:variant>
      <vt:variant>
        <vt:i4>0</vt:i4>
      </vt:variant>
      <vt:variant>
        <vt:i4>5</vt:i4>
      </vt:variant>
      <vt:variant>
        <vt:lpwstr/>
      </vt:variant>
      <vt:variant>
        <vt:lpwstr>_5.2_Scorecard</vt:lpwstr>
      </vt:variant>
      <vt:variant>
        <vt:i4>3735562</vt:i4>
      </vt:variant>
      <vt:variant>
        <vt:i4>36</vt:i4>
      </vt:variant>
      <vt:variant>
        <vt:i4>0</vt:i4>
      </vt:variant>
      <vt:variant>
        <vt:i4>5</vt:i4>
      </vt:variant>
      <vt:variant>
        <vt:lpwstr/>
      </vt:variant>
      <vt:variant>
        <vt:lpwstr>_APP_progress_October</vt:lpwstr>
      </vt:variant>
      <vt:variant>
        <vt:i4>4063245</vt:i4>
      </vt:variant>
      <vt:variant>
        <vt:i4>33</vt:i4>
      </vt:variant>
      <vt:variant>
        <vt:i4>0</vt:i4>
      </vt:variant>
      <vt:variant>
        <vt:i4>5</vt:i4>
      </vt:variant>
      <vt:variant>
        <vt:lpwstr/>
      </vt:variant>
      <vt:variant>
        <vt:lpwstr>_10._Training,_support</vt:lpwstr>
      </vt:variant>
      <vt:variant>
        <vt:i4>7667788</vt:i4>
      </vt:variant>
      <vt:variant>
        <vt:i4>30</vt:i4>
      </vt:variant>
      <vt:variant>
        <vt:i4>0</vt:i4>
      </vt:variant>
      <vt:variant>
        <vt:i4>5</vt:i4>
      </vt:variant>
      <vt:variant>
        <vt:lpwstr/>
      </vt:variant>
      <vt:variant>
        <vt:lpwstr>_Governance_and_Accountability</vt:lpwstr>
      </vt:variant>
      <vt:variant>
        <vt:i4>5374073</vt:i4>
      </vt:variant>
      <vt:variant>
        <vt:i4>27</vt:i4>
      </vt:variant>
      <vt:variant>
        <vt:i4>0</vt:i4>
      </vt:variant>
      <vt:variant>
        <vt:i4>5</vt:i4>
      </vt:variant>
      <vt:variant>
        <vt:lpwstr/>
      </vt:variant>
      <vt:variant>
        <vt:lpwstr>_Involvement_of_key</vt:lpwstr>
      </vt:variant>
      <vt:variant>
        <vt:i4>3080194</vt:i4>
      </vt:variant>
      <vt:variant>
        <vt:i4>24</vt:i4>
      </vt:variant>
      <vt:variant>
        <vt:i4>0</vt:i4>
      </vt:variant>
      <vt:variant>
        <vt:i4>5</vt:i4>
      </vt:variant>
      <vt:variant>
        <vt:lpwstr/>
      </vt:variant>
      <vt:variant>
        <vt:lpwstr>_Systems_is_place</vt:lpwstr>
      </vt:variant>
      <vt:variant>
        <vt:i4>5308527</vt:i4>
      </vt:variant>
      <vt:variant>
        <vt:i4>21</vt:i4>
      </vt:variant>
      <vt:variant>
        <vt:i4>0</vt:i4>
      </vt:variant>
      <vt:variant>
        <vt:i4>5</vt:i4>
      </vt:variant>
      <vt:variant>
        <vt:lpwstr/>
      </vt:variant>
      <vt:variant>
        <vt:lpwstr>_Risk_register_and</vt:lpwstr>
      </vt:variant>
      <vt:variant>
        <vt:i4>1507351</vt:i4>
      </vt:variant>
      <vt:variant>
        <vt:i4>18</vt:i4>
      </vt:variant>
      <vt:variant>
        <vt:i4>0</vt:i4>
      </vt:variant>
      <vt:variant>
        <vt:i4>5</vt:i4>
      </vt:variant>
      <vt:variant>
        <vt:lpwstr/>
      </vt:variant>
      <vt:variant>
        <vt:lpwstr>_Performance_measures</vt:lpwstr>
      </vt:variant>
      <vt:variant>
        <vt:i4>3735562</vt:i4>
      </vt:variant>
      <vt:variant>
        <vt:i4>15</vt:i4>
      </vt:variant>
      <vt:variant>
        <vt:i4>0</vt:i4>
      </vt:variant>
      <vt:variant>
        <vt:i4>5</vt:i4>
      </vt:variant>
      <vt:variant>
        <vt:lpwstr/>
      </vt:variant>
      <vt:variant>
        <vt:lpwstr>_APP_progress_October</vt:lpwstr>
      </vt:variant>
      <vt:variant>
        <vt:i4>3276840</vt:i4>
      </vt:variant>
      <vt:variant>
        <vt:i4>12</vt:i4>
      </vt:variant>
      <vt:variant>
        <vt:i4>0</vt:i4>
      </vt:variant>
      <vt:variant>
        <vt:i4>5</vt:i4>
      </vt:variant>
      <vt:variant>
        <vt:lpwstr/>
      </vt:variant>
      <vt:variant>
        <vt:lpwstr>_3.3_Key_issue:_1</vt:lpwstr>
      </vt:variant>
      <vt:variant>
        <vt:i4>6946821</vt:i4>
      </vt:variant>
      <vt:variant>
        <vt:i4>9</vt:i4>
      </vt:variant>
      <vt:variant>
        <vt:i4>0</vt:i4>
      </vt:variant>
      <vt:variant>
        <vt:i4>5</vt:i4>
      </vt:variant>
      <vt:variant>
        <vt:lpwstr/>
      </vt:variant>
      <vt:variant>
        <vt:lpwstr>_3.2_The_effectiveness</vt:lpwstr>
      </vt:variant>
      <vt:variant>
        <vt:i4>5570657</vt:i4>
      </vt:variant>
      <vt:variant>
        <vt:i4>6</vt:i4>
      </vt:variant>
      <vt:variant>
        <vt:i4>0</vt:i4>
      </vt:variant>
      <vt:variant>
        <vt:i4>5</vt:i4>
      </vt:variant>
      <vt:variant>
        <vt:lpwstr/>
      </vt:variant>
      <vt:variant>
        <vt:lpwstr>_3.1_Key_issues:</vt:lpwstr>
      </vt:variant>
      <vt:variant>
        <vt:i4>4522091</vt:i4>
      </vt:variant>
      <vt:variant>
        <vt:i4>3</vt:i4>
      </vt:variant>
      <vt:variant>
        <vt:i4>0</vt:i4>
      </vt:variant>
      <vt:variant>
        <vt:i4>5</vt:i4>
      </vt:variant>
      <vt:variant>
        <vt:lpwstr/>
      </vt:variant>
      <vt:variant>
        <vt:lpwstr>_APP_update_on</vt:lpwstr>
      </vt:variant>
      <vt:variant>
        <vt:i4>4718605</vt:i4>
      </vt:variant>
      <vt:variant>
        <vt:i4>0</vt:i4>
      </vt:variant>
      <vt:variant>
        <vt:i4>0</vt:i4>
      </vt:variant>
      <vt:variant>
        <vt:i4>5</vt:i4>
      </vt:variant>
      <vt:variant>
        <vt:lpwstr>https://www.newcastlesupportdirectory.org.uk/send-related-policies-and-strategies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Banks, Ann</dc:creator>
  <cp:keywords/>
  <dc:description/>
  <cp:lastModifiedBy>Banks, Ann</cp:lastModifiedBy>
  <cp:revision>4</cp:revision>
  <cp:lastPrinted>2022-09-05T13:34:00Z</cp:lastPrinted>
  <dcterms:created xsi:type="dcterms:W3CDTF">2022-09-21T15:02:00Z</dcterms:created>
  <dcterms:modified xsi:type="dcterms:W3CDTF">2022-09-27T13:58:00Z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0x01010051239D5F0173FB4D833BD1E09BCCB73A</vt:lpwstr>
  </property>
</Properties>
</file>