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4441" w14:textId="77777777" w:rsidR="00E86331" w:rsidRDefault="00E86331" w:rsidP="00FE2948">
      <w:pPr>
        <w:autoSpaceDE w:val="0"/>
        <w:autoSpaceDN w:val="0"/>
        <w:adjustRightInd w:val="0"/>
        <w:spacing w:after="0" w:line="240" w:lineRule="auto"/>
        <w:jc w:val="center"/>
        <w:rPr>
          <w:rFonts w:ascii="Arial" w:hAnsi="Arial" w:cs="Arial"/>
          <w:b/>
          <w:bCs/>
          <w:color w:val="000000"/>
          <w:sz w:val="72"/>
          <w:szCs w:val="72"/>
        </w:rPr>
      </w:pPr>
    </w:p>
    <w:p w14:paraId="45CF4118" w14:textId="705890FD" w:rsidR="00D672C3" w:rsidRDefault="00FE2948" w:rsidP="00FE2948">
      <w:pPr>
        <w:autoSpaceDE w:val="0"/>
        <w:autoSpaceDN w:val="0"/>
        <w:adjustRightInd w:val="0"/>
        <w:spacing w:after="0" w:line="240" w:lineRule="auto"/>
        <w:jc w:val="center"/>
        <w:rPr>
          <w:rFonts w:ascii="Arial" w:hAnsi="Arial" w:cs="Arial"/>
          <w:b/>
          <w:bCs/>
          <w:color w:val="002060"/>
          <w:sz w:val="72"/>
          <w:szCs w:val="72"/>
        </w:rPr>
      </w:pPr>
      <w:r w:rsidRPr="00D672C3">
        <w:rPr>
          <w:rFonts w:ascii="Arial" w:hAnsi="Arial" w:cs="Arial"/>
          <w:b/>
          <w:bCs/>
          <w:color w:val="002060"/>
          <w:sz w:val="72"/>
          <w:szCs w:val="72"/>
        </w:rPr>
        <w:t xml:space="preserve">Newcastle </w:t>
      </w:r>
      <w:r w:rsidR="00E668D5">
        <w:rPr>
          <w:rFonts w:ascii="Arial" w:hAnsi="Arial" w:cs="Arial"/>
          <w:b/>
          <w:bCs/>
          <w:color w:val="002060"/>
          <w:sz w:val="72"/>
          <w:szCs w:val="72"/>
        </w:rPr>
        <w:t>City Council</w:t>
      </w:r>
      <w:r w:rsidR="00D672C3" w:rsidRPr="00D672C3">
        <w:rPr>
          <w:rFonts w:ascii="Arial" w:hAnsi="Arial" w:cs="Arial"/>
          <w:b/>
          <w:bCs/>
          <w:color w:val="002060"/>
          <w:sz w:val="72"/>
          <w:szCs w:val="72"/>
        </w:rPr>
        <w:t xml:space="preserve"> </w:t>
      </w:r>
    </w:p>
    <w:p w14:paraId="768DEBA9" w14:textId="77777777" w:rsidR="00391478" w:rsidRDefault="00391478" w:rsidP="00391478">
      <w:pPr>
        <w:pStyle w:val="Body"/>
        <w:jc w:val="center"/>
        <w:rPr>
          <w:rFonts w:hAnsi="Arial" w:cs="Arial"/>
          <w:b/>
          <w:bCs/>
          <w:color w:val="002060"/>
          <w:sz w:val="72"/>
          <w:szCs w:val="72"/>
        </w:rPr>
      </w:pPr>
      <w:bookmarkStart w:id="0" w:name="_Hlk42092241"/>
    </w:p>
    <w:bookmarkEnd w:id="0"/>
    <w:p w14:paraId="5E7AB43B" w14:textId="00D0408F" w:rsidR="0063521A" w:rsidRPr="0063521A" w:rsidRDefault="00716D28" w:rsidP="0063521A">
      <w:pPr>
        <w:spacing w:line="276" w:lineRule="auto"/>
        <w:jc w:val="center"/>
        <w:rPr>
          <w:rFonts w:ascii="Arial" w:hAnsi="Arial" w:cs="Arial"/>
          <w:b/>
          <w:bCs/>
          <w:color w:val="002060"/>
          <w:sz w:val="56"/>
          <w:szCs w:val="56"/>
        </w:rPr>
      </w:pPr>
      <w:r>
        <w:rPr>
          <w:rFonts w:ascii="Arial" w:hAnsi="Arial" w:cs="Arial"/>
          <w:b/>
          <w:bCs/>
          <w:color w:val="002060"/>
          <w:sz w:val="56"/>
          <w:szCs w:val="56"/>
        </w:rPr>
        <w:t>Top tips for transition from middle to primary to high school for autistic pupils</w:t>
      </w:r>
    </w:p>
    <w:p w14:paraId="4A5E5792" w14:textId="0DE5769B" w:rsidR="00FE2948" w:rsidRDefault="00FE2948" w:rsidP="00FE2948">
      <w:pPr>
        <w:pStyle w:val="Body"/>
        <w:jc w:val="center"/>
        <w:rPr>
          <w:rFonts w:hAnsi="Arial" w:cs="Arial"/>
          <w:b/>
          <w:bCs/>
          <w:sz w:val="24"/>
          <w:szCs w:val="24"/>
        </w:rPr>
      </w:pPr>
    </w:p>
    <w:p w14:paraId="1B4D6E44" w14:textId="77777777" w:rsidR="00E86331" w:rsidRDefault="00E86331" w:rsidP="00FE2948">
      <w:pPr>
        <w:pStyle w:val="Body"/>
        <w:jc w:val="center"/>
        <w:rPr>
          <w:rFonts w:hAnsi="Arial" w:cs="Arial"/>
          <w:b/>
          <w:bCs/>
          <w:sz w:val="24"/>
          <w:szCs w:val="24"/>
        </w:rPr>
      </w:pPr>
    </w:p>
    <w:p w14:paraId="354F3BF6" w14:textId="77777777" w:rsidR="00E86331" w:rsidRDefault="00E86331" w:rsidP="00FE2948">
      <w:pPr>
        <w:pStyle w:val="Body"/>
        <w:jc w:val="center"/>
        <w:rPr>
          <w:rFonts w:hAnsi="Arial" w:cs="Arial"/>
          <w:b/>
          <w:bCs/>
          <w:sz w:val="24"/>
          <w:szCs w:val="24"/>
        </w:rPr>
      </w:pPr>
    </w:p>
    <w:p w14:paraId="20526936" w14:textId="3F39CF8F" w:rsidR="00FE2948" w:rsidRDefault="00E86331" w:rsidP="00FE2948">
      <w:pPr>
        <w:pStyle w:val="Body"/>
        <w:jc w:val="center"/>
        <w:rPr>
          <w:rFonts w:hAnsi="Arial" w:cs="Arial"/>
          <w:b/>
          <w:bCs/>
          <w:sz w:val="24"/>
          <w:szCs w:val="24"/>
        </w:rPr>
      </w:pPr>
      <w:r>
        <w:rPr>
          <w:noProof/>
        </w:rPr>
        <w:drawing>
          <wp:inline distT="0" distB="0" distL="0" distR="0" wp14:anchorId="27DC7F36" wp14:editId="1D83657F">
            <wp:extent cx="5731510" cy="2829132"/>
            <wp:effectExtent l="0" t="0" r="2540" b="9525"/>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8">
                      <a:extLst>
                        <a:ext uri="{28A0092B-C50C-407E-A947-70E740481C1C}">
                          <a14:useLocalDpi xmlns:a14="http://schemas.microsoft.com/office/drawing/2010/main" val="0"/>
                        </a:ext>
                      </a:extLst>
                    </a:blip>
                    <a:stretch>
                      <a:fillRect/>
                    </a:stretch>
                  </pic:blipFill>
                  <pic:spPr>
                    <a:xfrm>
                      <a:off x="0" y="0"/>
                      <a:ext cx="5731510" cy="2829132"/>
                    </a:xfrm>
                    <a:prstGeom prst="rect">
                      <a:avLst/>
                    </a:prstGeom>
                  </pic:spPr>
                </pic:pic>
              </a:graphicData>
            </a:graphic>
          </wp:inline>
        </w:drawing>
      </w:r>
    </w:p>
    <w:p w14:paraId="149B090C" w14:textId="77777777" w:rsidR="00FE2948" w:rsidRDefault="00FE2948" w:rsidP="00FE2948">
      <w:pPr>
        <w:pStyle w:val="Body"/>
        <w:jc w:val="center"/>
        <w:rPr>
          <w:rFonts w:hAnsi="Arial" w:cs="Arial"/>
          <w:b/>
          <w:bCs/>
          <w:sz w:val="24"/>
          <w:szCs w:val="24"/>
        </w:rPr>
      </w:pPr>
    </w:p>
    <w:p w14:paraId="1AB6CF54" w14:textId="77777777" w:rsidR="00FE2948" w:rsidRDefault="00FE2948" w:rsidP="00FE2948">
      <w:pPr>
        <w:pStyle w:val="Body"/>
        <w:jc w:val="center"/>
        <w:rPr>
          <w:rFonts w:hAnsi="Arial" w:cs="Arial"/>
          <w:b/>
          <w:bCs/>
          <w:sz w:val="24"/>
          <w:szCs w:val="24"/>
        </w:rPr>
      </w:pPr>
    </w:p>
    <w:p w14:paraId="723C854E" w14:textId="77777777" w:rsidR="00FE2948" w:rsidRDefault="00FE2948" w:rsidP="00FE2948">
      <w:pPr>
        <w:pStyle w:val="Body"/>
        <w:jc w:val="center"/>
        <w:rPr>
          <w:rFonts w:hAnsi="Arial" w:cs="Arial"/>
          <w:b/>
          <w:bCs/>
          <w:sz w:val="24"/>
          <w:szCs w:val="24"/>
        </w:rPr>
      </w:pPr>
    </w:p>
    <w:p w14:paraId="16D2FF98" w14:textId="77777777" w:rsidR="00FE2948" w:rsidRDefault="00FE2948" w:rsidP="00FE2948">
      <w:pPr>
        <w:pStyle w:val="Body"/>
        <w:jc w:val="center"/>
        <w:rPr>
          <w:rFonts w:hAnsi="Arial" w:cs="Arial"/>
          <w:b/>
          <w:bCs/>
          <w:sz w:val="24"/>
          <w:szCs w:val="24"/>
        </w:rPr>
      </w:pPr>
    </w:p>
    <w:p w14:paraId="37A4203E" w14:textId="77777777" w:rsidR="00FE2948" w:rsidRDefault="00FE2948" w:rsidP="00FE2948">
      <w:pPr>
        <w:pStyle w:val="Body"/>
        <w:jc w:val="center"/>
        <w:rPr>
          <w:rFonts w:hAnsi="Arial" w:cs="Arial"/>
          <w:b/>
          <w:bCs/>
          <w:sz w:val="24"/>
          <w:szCs w:val="24"/>
        </w:rPr>
      </w:pPr>
      <w:r w:rsidRPr="63991E49">
        <w:rPr>
          <w:rFonts w:hAnsi="Arial" w:cs="Arial"/>
          <w:b/>
          <w:bCs/>
          <w:sz w:val="24"/>
          <w:szCs w:val="24"/>
        </w:rPr>
        <w:t xml:space="preserve"> </w:t>
      </w:r>
    </w:p>
    <w:p w14:paraId="35DFC5B7" w14:textId="08CFD3C0" w:rsidR="00FE2948" w:rsidRPr="00D672C3" w:rsidRDefault="00E86331" w:rsidP="00FE2948">
      <w:pPr>
        <w:rPr>
          <w:rFonts w:ascii="Arial" w:hAnsi="Arial" w:cs="Arial"/>
          <w:b/>
          <w:bCs/>
          <w:color w:val="002060"/>
          <w:sz w:val="24"/>
          <w:szCs w:val="24"/>
        </w:rPr>
      </w:pPr>
      <w:r w:rsidRPr="00D672C3">
        <w:rPr>
          <w:rFonts w:ascii="Arial" w:hAnsi="Arial" w:cs="Arial"/>
          <w:b/>
          <w:bCs/>
          <w:color w:val="002060"/>
          <w:sz w:val="24"/>
          <w:szCs w:val="24"/>
        </w:rPr>
        <w:t>J</w:t>
      </w:r>
      <w:r w:rsidR="00FE2948" w:rsidRPr="00D672C3">
        <w:rPr>
          <w:rFonts w:ascii="Arial" w:hAnsi="Arial" w:cs="Arial"/>
          <w:b/>
          <w:bCs/>
          <w:color w:val="002060"/>
          <w:sz w:val="24"/>
          <w:szCs w:val="24"/>
        </w:rPr>
        <w:t>une 2020</w:t>
      </w:r>
    </w:p>
    <w:p w14:paraId="069706E6" w14:textId="77777777" w:rsidR="00E86331" w:rsidRPr="00D672C3" w:rsidRDefault="00E86331" w:rsidP="00FE2948">
      <w:pPr>
        <w:rPr>
          <w:rFonts w:ascii="Arial" w:hAnsi="Arial" w:cs="Arial"/>
          <w:b/>
          <w:bCs/>
          <w:sz w:val="24"/>
          <w:szCs w:val="24"/>
        </w:rPr>
        <w:sectPr w:rsidR="00E86331" w:rsidRPr="00D672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70F048A" w14:textId="50495F8D" w:rsidR="00A24484" w:rsidRPr="00716D28" w:rsidRDefault="00A24484" w:rsidP="00A24484">
      <w:pPr>
        <w:spacing w:after="0" w:line="240" w:lineRule="auto"/>
        <w:jc w:val="center"/>
        <w:rPr>
          <w:rFonts w:ascii="Arial" w:hAnsi="Arial" w:cs="Arial"/>
          <w:sz w:val="24"/>
          <w:szCs w:val="24"/>
        </w:rPr>
      </w:pPr>
    </w:p>
    <w:p w14:paraId="02B72EF6" w14:textId="0CB40D13" w:rsidR="00716D28" w:rsidRPr="00716D28" w:rsidRDefault="00716D28" w:rsidP="00716D28">
      <w:pPr>
        <w:pStyle w:val="NoSpacing"/>
        <w:rPr>
          <w:rFonts w:ascii="Arial" w:hAnsi="Arial" w:cs="Arial"/>
          <w:b/>
          <w:bCs/>
          <w:color w:val="002060"/>
          <w:sz w:val="28"/>
          <w:szCs w:val="28"/>
        </w:rPr>
      </w:pPr>
      <w:r w:rsidRPr="00716D28">
        <w:rPr>
          <w:rFonts w:ascii="Arial" w:hAnsi="Arial" w:cs="Arial"/>
          <w:b/>
          <w:bCs/>
          <w:color w:val="002060"/>
          <w:sz w:val="28"/>
          <w:szCs w:val="28"/>
        </w:rPr>
        <w:t>Transitions to middle/high for autistic pupils</w:t>
      </w:r>
    </w:p>
    <w:p w14:paraId="0A85450F" w14:textId="77777777" w:rsidR="00716D28" w:rsidRDefault="00716D28" w:rsidP="00716D28">
      <w:pPr>
        <w:pStyle w:val="NoSpacing"/>
        <w:rPr>
          <w:rFonts w:ascii="Arial" w:hAnsi="Arial" w:cs="Arial"/>
          <w:sz w:val="24"/>
          <w:szCs w:val="24"/>
        </w:rPr>
      </w:pPr>
    </w:p>
    <w:p w14:paraId="462E0530" w14:textId="77777777" w:rsidR="00A24484" w:rsidRPr="00A24484" w:rsidRDefault="00A24484" w:rsidP="00716D28">
      <w:pPr>
        <w:spacing w:after="0" w:line="276" w:lineRule="auto"/>
        <w:rPr>
          <w:rFonts w:ascii="Arial" w:hAnsi="Arial" w:cs="Arial"/>
          <w:sz w:val="24"/>
          <w:szCs w:val="24"/>
        </w:rPr>
      </w:pPr>
      <w:r w:rsidRPr="00A24484">
        <w:rPr>
          <w:rFonts w:ascii="Arial" w:hAnsi="Arial" w:cs="Arial"/>
          <w:sz w:val="24"/>
          <w:szCs w:val="24"/>
        </w:rPr>
        <w:t>A social /affirmative model perspective sees autism as a difference rather than a deficit and recognises that every autistic child or young person (CYP) has a unique set of strengths but that neurodiversity in autism can make transitions especially tricky and CYP can feel isolated or different and this can contribute to stress, anxiety and mental health issues.  Transitions that take account of the tremendous variation of presentations of autistic differences and bespoke to the CYP are helpful.</w:t>
      </w:r>
    </w:p>
    <w:p w14:paraId="6E89E138" w14:textId="77777777" w:rsidR="00A24484" w:rsidRPr="00A24484" w:rsidRDefault="00A24484" w:rsidP="00716D28">
      <w:pPr>
        <w:spacing w:after="0" w:line="276" w:lineRule="auto"/>
        <w:rPr>
          <w:rFonts w:ascii="Arial" w:hAnsi="Arial" w:cs="Arial"/>
          <w:sz w:val="24"/>
          <w:szCs w:val="24"/>
        </w:rPr>
      </w:pPr>
    </w:p>
    <w:p w14:paraId="3A9218EE" w14:textId="77777777" w:rsidR="00A24484" w:rsidRPr="00A24484" w:rsidRDefault="00A24484" w:rsidP="00716D28">
      <w:pPr>
        <w:spacing w:after="0" w:line="276" w:lineRule="auto"/>
        <w:rPr>
          <w:rFonts w:ascii="Arial" w:hAnsi="Arial" w:cs="Arial"/>
          <w:sz w:val="24"/>
          <w:szCs w:val="24"/>
        </w:rPr>
      </w:pPr>
      <w:r w:rsidRPr="00A24484">
        <w:rPr>
          <w:rFonts w:ascii="Arial" w:hAnsi="Arial" w:cs="Arial"/>
          <w:sz w:val="24"/>
          <w:szCs w:val="24"/>
        </w:rPr>
        <w:t>Co-production should be at the heart of transition.</w:t>
      </w:r>
    </w:p>
    <w:p w14:paraId="11D33868" w14:textId="77777777" w:rsidR="00A24484" w:rsidRPr="00A24484" w:rsidRDefault="00A24484" w:rsidP="00716D28">
      <w:pPr>
        <w:spacing w:after="0" w:line="276" w:lineRule="auto"/>
        <w:rPr>
          <w:rFonts w:ascii="Arial" w:hAnsi="Arial" w:cs="Arial"/>
          <w:sz w:val="24"/>
          <w:szCs w:val="24"/>
        </w:rPr>
      </w:pPr>
    </w:p>
    <w:p w14:paraId="6F27AE5E" w14:textId="77777777" w:rsidR="00A24484" w:rsidRPr="00A24484" w:rsidRDefault="00A24484" w:rsidP="00716D28">
      <w:pPr>
        <w:spacing w:after="0" w:line="276" w:lineRule="auto"/>
        <w:rPr>
          <w:rFonts w:ascii="Arial" w:hAnsi="Arial" w:cs="Arial"/>
          <w:sz w:val="24"/>
          <w:szCs w:val="24"/>
        </w:rPr>
      </w:pPr>
      <w:r w:rsidRPr="00A24484">
        <w:rPr>
          <w:rFonts w:ascii="Arial" w:hAnsi="Arial" w:cs="Arial"/>
          <w:sz w:val="24"/>
          <w:szCs w:val="24"/>
        </w:rPr>
        <w:t>Things that might help:</w:t>
      </w:r>
    </w:p>
    <w:p w14:paraId="60593C04" w14:textId="5B3AEC7C"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A co-produced bespoke transition plan/transition booklet</w:t>
      </w:r>
    </w:p>
    <w:p w14:paraId="5A6046A2" w14:textId="7E8F2689"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A co-produced pupil information sheet to be shared with staff across settings</w:t>
      </w:r>
    </w:p>
    <w:p w14:paraId="3A82A53F" w14:textId="54C65FA3"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Knowing what has helped the CYP with other transitions in their life</w:t>
      </w:r>
    </w:p>
    <w:p w14:paraId="410A270C" w14:textId="594FD272"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Additional visits to new school</w:t>
      </w:r>
    </w:p>
    <w:p w14:paraId="3D88C3F0" w14:textId="66493E45"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Opportunities for the CYP to build relationships with key person /people prior to transition</w:t>
      </w:r>
    </w:p>
    <w:p w14:paraId="42D19A17" w14:textId="22E6DB9F"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Knowing what adjustments are in place to support the CYP</w:t>
      </w:r>
    </w:p>
    <w:p w14:paraId="7E113E44" w14:textId="0D843496"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Knowing how friendships will be supported</w:t>
      </w:r>
    </w:p>
    <w:p w14:paraId="768EB5B4" w14:textId="23E21F75"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Practise travelling the route to school</w:t>
      </w:r>
    </w:p>
    <w:p w14:paraId="5BDDB619" w14:textId="34DD917D"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Setting up a mentor /buddy system</w:t>
      </w:r>
    </w:p>
    <w:p w14:paraId="639FB2B9" w14:textId="332334EA"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A pupil friendly map of the school with explicit instructions for navigating</w:t>
      </w:r>
    </w:p>
    <w:p w14:paraId="009854A7" w14:textId="68B1B9F1"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A pupil friendly timetable (may be visual)</w:t>
      </w:r>
    </w:p>
    <w:p w14:paraId="6EF43E4B" w14:textId="05373097"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Visual supports</w:t>
      </w:r>
    </w:p>
    <w:p w14:paraId="2B06A2DB" w14:textId="314FC2C2"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 xml:space="preserve">Transition stories from pupils in Y7 /Social </w:t>
      </w:r>
      <w:proofErr w:type="spellStart"/>
      <w:r w:rsidRPr="00A24484">
        <w:rPr>
          <w:rFonts w:ascii="Arial" w:hAnsi="Arial" w:cs="Arial"/>
          <w:sz w:val="24"/>
          <w:szCs w:val="24"/>
        </w:rPr>
        <w:t>Stories</w:t>
      </w:r>
      <w:r w:rsidRPr="00A24484">
        <w:rPr>
          <w:rFonts w:ascii="Arial" w:hAnsi="Arial" w:cs="Arial"/>
          <w:sz w:val="24"/>
          <w:szCs w:val="24"/>
          <w:vertAlign w:val="superscript"/>
        </w:rPr>
        <w:t>TM</w:t>
      </w:r>
      <w:proofErr w:type="spellEnd"/>
      <w:r w:rsidRPr="00A24484">
        <w:rPr>
          <w:rFonts w:ascii="Arial" w:hAnsi="Arial" w:cs="Arial"/>
          <w:sz w:val="24"/>
          <w:szCs w:val="24"/>
        </w:rPr>
        <w:t xml:space="preserve"> explaining about transition</w:t>
      </w:r>
    </w:p>
    <w:p w14:paraId="38A2883F" w14:textId="5BEF6544"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Photos of key areas /staff photos /profiles /introductions</w:t>
      </w:r>
    </w:p>
    <w:p w14:paraId="4E51A6D0" w14:textId="0A0CC4E9"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System for communicating between home and school</w:t>
      </w:r>
    </w:p>
    <w:p w14:paraId="2D794FCE" w14:textId="26EAE501" w:rsidR="00A24484" w:rsidRPr="00A24484" w:rsidRDefault="00A24484" w:rsidP="00716D28">
      <w:pPr>
        <w:numPr>
          <w:ilvl w:val="0"/>
          <w:numId w:val="13"/>
        </w:numPr>
        <w:spacing w:after="0" w:line="276" w:lineRule="auto"/>
        <w:rPr>
          <w:rFonts w:ascii="Arial" w:hAnsi="Arial" w:cs="Arial"/>
          <w:sz w:val="24"/>
          <w:szCs w:val="24"/>
        </w:rPr>
      </w:pPr>
      <w:r w:rsidRPr="00A24484">
        <w:rPr>
          <w:rFonts w:ascii="Arial" w:hAnsi="Arial" w:cs="Arial"/>
          <w:sz w:val="24"/>
          <w:szCs w:val="24"/>
        </w:rPr>
        <w:t>Knowing what pastoral support systems are in place</w:t>
      </w:r>
    </w:p>
    <w:p w14:paraId="21F76E4D" w14:textId="77777777" w:rsidR="00A24484" w:rsidRPr="00A24484" w:rsidRDefault="00A24484" w:rsidP="00716D28">
      <w:pPr>
        <w:spacing w:after="0" w:line="276" w:lineRule="auto"/>
        <w:rPr>
          <w:rFonts w:ascii="Arial" w:hAnsi="Arial" w:cs="Arial"/>
          <w:sz w:val="24"/>
          <w:szCs w:val="24"/>
        </w:rPr>
      </w:pPr>
    </w:p>
    <w:p w14:paraId="2C4F38FF" w14:textId="77777777" w:rsidR="00A24484" w:rsidRPr="00A24484" w:rsidRDefault="00A24484" w:rsidP="00716D28">
      <w:p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Supporting with understanding daily structure and carrying out routine activities including:</w:t>
      </w:r>
    </w:p>
    <w:p w14:paraId="764A4AE0" w14:textId="77777777" w:rsidR="00A24484" w:rsidRPr="00A24484" w:rsidRDefault="00A24484" w:rsidP="00716D28">
      <w:pPr>
        <w:numPr>
          <w:ilvl w:val="0"/>
          <w:numId w:val="14"/>
        </w:num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Ensuring the CYP knows where to go and who to ask for help (e.g. during lesson, lunchtime, breaktime, before school). Might need to use a ‘help card’ or other symbolic action that only pupil and teacher understands (e.g. putting pencil down centre of book), and which may be outlined on pupil info sheet;</w:t>
      </w:r>
    </w:p>
    <w:p w14:paraId="1B277514" w14:textId="1C602059" w:rsidR="00A24484" w:rsidRPr="00A24484" w:rsidRDefault="00A24484" w:rsidP="00716D28">
      <w:pPr>
        <w:numPr>
          <w:ilvl w:val="0"/>
          <w:numId w:val="14"/>
        </w:num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Managing their planner /getting about the school</w:t>
      </w:r>
    </w:p>
    <w:p w14:paraId="53C343ED" w14:textId="2EC5A6AA" w:rsidR="00A24484" w:rsidRPr="00A24484" w:rsidRDefault="00A24484" w:rsidP="00716D28">
      <w:pPr>
        <w:numPr>
          <w:ilvl w:val="0"/>
          <w:numId w:val="14"/>
        </w:num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Moving classrooms</w:t>
      </w:r>
    </w:p>
    <w:p w14:paraId="0511B5C4" w14:textId="6F97814D" w:rsidR="00A24484" w:rsidRPr="00A24484" w:rsidRDefault="00A24484" w:rsidP="00716D28">
      <w:pPr>
        <w:numPr>
          <w:ilvl w:val="0"/>
          <w:numId w:val="14"/>
        </w:num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Managing books, folders and equipment</w:t>
      </w:r>
    </w:p>
    <w:p w14:paraId="1376CB71" w14:textId="224853FF" w:rsidR="00A24484" w:rsidRPr="00A24484" w:rsidRDefault="00A24484" w:rsidP="00716D28">
      <w:pPr>
        <w:numPr>
          <w:ilvl w:val="0"/>
          <w:numId w:val="14"/>
        </w:num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Using specialised rooms like the music room and gym</w:t>
      </w:r>
    </w:p>
    <w:p w14:paraId="4F675A1C" w14:textId="4BCB1C34" w:rsidR="00A24484" w:rsidRPr="00A24484" w:rsidRDefault="00A24484" w:rsidP="00716D28">
      <w:pPr>
        <w:numPr>
          <w:ilvl w:val="0"/>
          <w:numId w:val="14"/>
        </w:num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Unstructured times</w:t>
      </w:r>
    </w:p>
    <w:p w14:paraId="4AF8B685" w14:textId="4A05C411" w:rsidR="00A24484" w:rsidRPr="00A24484" w:rsidRDefault="00A24484" w:rsidP="00716D28">
      <w:pPr>
        <w:numPr>
          <w:ilvl w:val="0"/>
          <w:numId w:val="14"/>
        </w:num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Working with unfamiliar /supply teachers</w:t>
      </w:r>
    </w:p>
    <w:p w14:paraId="427ED7B2" w14:textId="5A3F9D76" w:rsidR="00A24484" w:rsidRPr="00A24484" w:rsidRDefault="00A24484" w:rsidP="00716D28">
      <w:pPr>
        <w:numPr>
          <w:ilvl w:val="0"/>
          <w:numId w:val="14"/>
        </w:num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Preparing for changes to the school calendar such as trips and events</w:t>
      </w:r>
    </w:p>
    <w:p w14:paraId="1725972A" w14:textId="77777777" w:rsidR="00A24484" w:rsidRPr="00A24484" w:rsidRDefault="00A24484" w:rsidP="00716D28">
      <w:pPr>
        <w:spacing w:after="0" w:line="276" w:lineRule="auto"/>
        <w:rPr>
          <w:rFonts w:ascii="Arial" w:eastAsia="Times New Roman" w:hAnsi="Arial" w:cs="Arial"/>
          <w:color w:val="000000"/>
          <w:kern w:val="28"/>
          <w:sz w:val="24"/>
          <w:szCs w:val="24"/>
          <w:lang w:eastAsia="en-GB"/>
          <w14:cntxtAlts/>
        </w:rPr>
      </w:pPr>
    </w:p>
    <w:p w14:paraId="1824F563" w14:textId="77777777" w:rsidR="00A24484" w:rsidRPr="00A24484" w:rsidRDefault="00A24484" w:rsidP="00716D28">
      <w:p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The planner that CYP get when attending middle / high school is usually extremely helpful for autistic CYP.  Using this to plan for changes and up-and-coming events can be especially useful.</w:t>
      </w:r>
    </w:p>
    <w:p w14:paraId="5CE6833F" w14:textId="77777777" w:rsidR="00A24484" w:rsidRPr="00A24484" w:rsidRDefault="00A24484" w:rsidP="00716D28">
      <w:pPr>
        <w:spacing w:after="0" w:line="276" w:lineRule="auto"/>
        <w:rPr>
          <w:rFonts w:ascii="Arial" w:eastAsia="Times New Roman" w:hAnsi="Arial" w:cs="Arial"/>
          <w:color w:val="000000"/>
          <w:kern w:val="28"/>
          <w:sz w:val="24"/>
          <w:szCs w:val="24"/>
          <w:lang w:eastAsia="en-GB"/>
          <w14:ligatures w14:val="standard"/>
          <w14:cntxtAlts/>
        </w:rPr>
      </w:pPr>
    </w:p>
    <w:p w14:paraId="1245EF24" w14:textId="77777777" w:rsidR="00A24484" w:rsidRPr="00A24484" w:rsidRDefault="00A24484" w:rsidP="00716D28">
      <w:p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Co-production with the CYP on what reasonable adjustments will help them settle into secondary school should be at the heart of a good transition.</w:t>
      </w:r>
    </w:p>
    <w:p w14:paraId="1FF3F718" w14:textId="77777777" w:rsidR="00A24484" w:rsidRPr="00A24484" w:rsidRDefault="00A24484" w:rsidP="00716D28">
      <w:pPr>
        <w:spacing w:after="0" w:line="276" w:lineRule="auto"/>
        <w:rPr>
          <w:rFonts w:ascii="Arial" w:eastAsia="Times New Roman" w:hAnsi="Arial" w:cs="Arial"/>
          <w:color w:val="000000"/>
          <w:kern w:val="28"/>
          <w:sz w:val="24"/>
          <w:szCs w:val="24"/>
          <w:lang w:eastAsia="en-GB"/>
          <w14:ligatures w14:val="standard"/>
          <w14:cntxtAlts/>
        </w:rPr>
      </w:pPr>
    </w:p>
    <w:p w14:paraId="6D5B2457" w14:textId="77777777" w:rsidR="00A24484" w:rsidRPr="00A24484" w:rsidRDefault="00A24484" w:rsidP="00716D28">
      <w:p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Some examples of co-produced pupil information are attached below.</w:t>
      </w:r>
    </w:p>
    <w:p w14:paraId="5C8E0887" w14:textId="77777777" w:rsidR="00A24484" w:rsidRPr="00A24484" w:rsidRDefault="00A24484" w:rsidP="00716D28">
      <w:pPr>
        <w:spacing w:after="0" w:line="276" w:lineRule="auto"/>
        <w:rPr>
          <w:rFonts w:ascii="Arial" w:eastAsia="Times New Roman" w:hAnsi="Arial" w:cs="Arial"/>
          <w:color w:val="000000"/>
          <w:kern w:val="28"/>
          <w:sz w:val="24"/>
          <w:szCs w:val="24"/>
          <w:lang w:eastAsia="en-GB"/>
          <w14:ligatures w14:val="standard"/>
          <w14:cntxtAlts/>
        </w:rPr>
      </w:pPr>
    </w:p>
    <w:p w14:paraId="4FEA04AD" w14:textId="77777777" w:rsidR="00A24484" w:rsidRPr="00A24484" w:rsidRDefault="00A24484" w:rsidP="00716D28">
      <w:pPr>
        <w:spacing w:after="0" w:line="276" w:lineRule="auto"/>
        <w:rPr>
          <w:rFonts w:ascii="Arial" w:eastAsia="Times New Roman" w:hAnsi="Arial" w:cs="Arial"/>
          <w:color w:val="000000"/>
          <w:kern w:val="28"/>
          <w:sz w:val="24"/>
          <w:szCs w:val="24"/>
          <w:lang w:eastAsia="en-GB"/>
          <w14:ligatures w14:val="standard"/>
          <w14:cntxtAlts/>
        </w:rPr>
      </w:pPr>
      <w:r w:rsidRPr="00A24484">
        <w:rPr>
          <w:rFonts w:ascii="Arial" w:eastAsia="Times New Roman" w:hAnsi="Arial" w:cs="Arial"/>
          <w:color w:val="000000"/>
          <w:kern w:val="28"/>
          <w:sz w:val="24"/>
          <w:szCs w:val="24"/>
          <w:lang w:eastAsia="en-GB"/>
          <w14:ligatures w14:val="standard"/>
          <w14:cntxtAlts/>
        </w:rPr>
        <w:t>The communication and interaction specialist teachers can support with bespoke transition plans and resources for individual pupils.  A set of lesson plans /transition booklet with examples of additional autism specific information can be provided where necessary.</w:t>
      </w:r>
    </w:p>
    <w:p w14:paraId="5E4D1D52" w14:textId="77777777" w:rsidR="00716D28" w:rsidRDefault="00716D28" w:rsidP="00716D28">
      <w:pPr>
        <w:spacing w:line="276"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br w:type="page"/>
      </w:r>
    </w:p>
    <w:p w14:paraId="5FC22E52" w14:textId="4F6AC102" w:rsidR="00A24484" w:rsidRPr="00716D28" w:rsidRDefault="00A24484" w:rsidP="00716D28">
      <w:pPr>
        <w:widowControl w:val="0"/>
        <w:spacing w:after="0" w:line="285" w:lineRule="auto"/>
        <w:rPr>
          <w:rFonts w:ascii="Arial" w:eastAsia="Times New Roman" w:hAnsi="Arial" w:cs="Arial"/>
          <w:b/>
          <w:bCs/>
          <w:color w:val="002060"/>
          <w:kern w:val="28"/>
          <w:sz w:val="24"/>
          <w:szCs w:val="24"/>
          <w:lang w:eastAsia="en-GB"/>
          <w14:cntxtAlts/>
        </w:rPr>
      </w:pPr>
      <w:r w:rsidRPr="00A24484">
        <w:rPr>
          <w:rFonts w:ascii="Arial" w:eastAsia="Times New Roman" w:hAnsi="Arial" w:cs="Arial"/>
          <w:b/>
          <w:bCs/>
          <w:color w:val="002060"/>
          <w:kern w:val="28"/>
          <w:sz w:val="24"/>
          <w:szCs w:val="24"/>
          <w:lang w:eastAsia="en-GB"/>
          <w14:cntxtAlts/>
        </w:rPr>
        <w:lastRenderedPageBreak/>
        <w:t>My Co-produced Pupil Information</w:t>
      </w:r>
    </w:p>
    <w:p w14:paraId="4D7B4AFC" w14:textId="77777777" w:rsidR="00716D28" w:rsidRPr="00A24484" w:rsidRDefault="00716D28" w:rsidP="00716D28">
      <w:pPr>
        <w:widowControl w:val="0"/>
        <w:spacing w:after="0" w:line="285" w:lineRule="auto"/>
        <w:rPr>
          <w:rFonts w:ascii="Arial" w:eastAsia="Times New Roman" w:hAnsi="Arial" w:cs="Arial"/>
          <w:color w:val="000000"/>
          <w:kern w:val="28"/>
          <w:sz w:val="24"/>
          <w:szCs w:val="24"/>
          <w:lang w:eastAsia="en-GB"/>
          <w14:cntxtAlts/>
        </w:rPr>
      </w:pPr>
    </w:p>
    <w:tbl>
      <w:tblPr>
        <w:tblW w:w="9771" w:type="dxa"/>
        <w:tblCellMar>
          <w:left w:w="0" w:type="dxa"/>
          <w:right w:w="0" w:type="dxa"/>
        </w:tblCellMar>
        <w:tblLook w:val="04A0" w:firstRow="1" w:lastRow="0" w:firstColumn="1" w:lastColumn="0" w:noHBand="0" w:noVBand="1"/>
      </w:tblPr>
      <w:tblGrid>
        <w:gridCol w:w="1271"/>
        <w:gridCol w:w="3957"/>
        <w:gridCol w:w="4543"/>
      </w:tblGrid>
      <w:tr w:rsidR="00A24484" w:rsidRPr="00FD527B" w14:paraId="5BD83880" w14:textId="77777777" w:rsidTr="00716D28">
        <w:trPr>
          <w:trHeight w:val="1096"/>
        </w:trPr>
        <w:tc>
          <w:tcPr>
            <w:tcW w:w="1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77F8F3" w14:textId="77777777" w:rsidR="00A24484" w:rsidRPr="00FD527B" w:rsidRDefault="00A24484" w:rsidP="00A24484">
            <w:pPr>
              <w:widowControl w:val="0"/>
              <w:spacing w:after="0" w:line="285" w:lineRule="auto"/>
              <w:rPr>
                <w:rFonts w:ascii="Arial" w:eastAsia="Times New Roman" w:hAnsi="Arial" w:cs="Arial"/>
                <w:b/>
                <w:bCs/>
                <w:color w:val="000000"/>
                <w:kern w:val="28"/>
                <w:sz w:val="20"/>
                <w:szCs w:val="20"/>
                <w:lang w:eastAsia="en-GB"/>
                <w14:cntxtAlts/>
              </w:rPr>
            </w:pPr>
            <w:r w:rsidRPr="00FD527B">
              <w:rPr>
                <w:rFonts w:ascii="Arial" w:eastAsia="Times New Roman" w:hAnsi="Arial" w:cs="Arial"/>
                <w:b/>
                <w:bCs/>
                <w:color w:val="002060"/>
                <w:kern w:val="28"/>
                <w:sz w:val="20"/>
                <w:szCs w:val="20"/>
                <w:lang w:eastAsia="en-GB"/>
                <w14:cntxtAlts/>
              </w:rPr>
              <w:t>Name</w:t>
            </w:r>
          </w:p>
        </w:tc>
        <w:tc>
          <w:tcPr>
            <w:tcW w:w="39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96511B" w14:textId="77777777" w:rsidR="00A24484" w:rsidRPr="00FD527B" w:rsidRDefault="00A24484" w:rsidP="00A24484">
            <w:pPr>
              <w:widowControl w:val="0"/>
              <w:spacing w:after="0" w:line="285" w:lineRule="auto"/>
              <w:jc w:val="center"/>
              <w:rPr>
                <w:rFonts w:ascii="Arial" w:eastAsia="Times New Roman" w:hAnsi="Arial" w:cs="Arial"/>
                <w:b/>
                <w:bCs/>
                <w:color w:val="000000"/>
                <w:kern w:val="28"/>
                <w:sz w:val="20"/>
                <w:szCs w:val="20"/>
                <w:lang w:eastAsia="en-GB"/>
                <w14:cntxtAlts/>
              </w:rPr>
            </w:pPr>
            <w:r w:rsidRPr="00FD527B">
              <w:rPr>
                <w:rFonts w:ascii="Arial" w:eastAsia="Times New Roman" w:hAnsi="Arial" w:cs="Arial"/>
                <w:b/>
                <w:bCs/>
                <w:color w:val="8EAADB"/>
                <w:kern w:val="28"/>
                <w:sz w:val="20"/>
                <w:szCs w:val="20"/>
                <w:lang w:eastAsia="en-GB"/>
                <w14:cntxtAlts/>
              </w:rPr>
              <w:t>***EXAMPLE***</w:t>
            </w:r>
          </w:p>
        </w:tc>
        <w:tc>
          <w:tcPr>
            <w:tcW w:w="454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B22F94" w14:textId="77777777" w:rsidR="00A24484" w:rsidRPr="00FD527B" w:rsidRDefault="00A24484" w:rsidP="00A24484">
            <w:pPr>
              <w:widowControl w:val="0"/>
              <w:spacing w:after="0" w:line="285" w:lineRule="auto"/>
              <w:jc w:val="center"/>
              <w:rPr>
                <w:rFonts w:ascii="Arial" w:eastAsia="Times New Roman" w:hAnsi="Arial" w:cs="Arial"/>
                <w:b/>
                <w:bCs/>
                <w:color w:val="000000"/>
                <w:kern w:val="28"/>
                <w:sz w:val="20"/>
                <w:szCs w:val="20"/>
                <w:lang w:eastAsia="en-GB"/>
                <w14:cntxtAlts/>
              </w:rPr>
            </w:pPr>
            <w:r w:rsidRPr="00FD527B">
              <w:rPr>
                <w:rFonts w:ascii="Arial" w:eastAsia="Times New Roman" w:hAnsi="Arial" w:cs="Arial"/>
                <w:b/>
                <w:bCs/>
                <w:color w:val="8EAADB"/>
                <w:kern w:val="28"/>
                <w:sz w:val="20"/>
                <w:szCs w:val="20"/>
                <w:lang w:eastAsia="en-GB"/>
                <w14:cntxtAlts/>
              </w:rPr>
              <w:t>Photo</w:t>
            </w:r>
          </w:p>
        </w:tc>
      </w:tr>
      <w:tr w:rsidR="00A24484" w:rsidRPr="00FD527B" w14:paraId="129EB0E1" w14:textId="77777777" w:rsidTr="00716D28">
        <w:trPr>
          <w:trHeight w:val="1096"/>
        </w:trPr>
        <w:tc>
          <w:tcPr>
            <w:tcW w:w="1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FC6A88" w14:textId="77777777" w:rsidR="00A24484" w:rsidRPr="00FD527B" w:rsidRDefault="00A24484" w:rsidP="00A24484">
            <w:pPr>
              <w:widowControl w:val="0"/>
              <w:spacing w:after="0" w:line="285" w:lineRule="auto"/>
              <w:rPr>
                <w:rFonts w:ascii="Arial" w:eastAsia="Times New Roman" w:hAnsi="Arial" w:cs="Arial"/>
                <w:b/>
                <w:bCs/>
                <w:color w:val="000000"/>
                <w:kern w:val="28"/>
                <w:sz w:val="20"/>
                <w:szCs w:val="20"/>
                <w:lang w:eastAsia="en-GB"/>
                <w14:cntxtAlts/>
              </w:rPr>
            </w:pPr>
            <w:r w:rsidRPr="00FD527B">
              <w:rPr>
                <w:rFonts w:ascii="Arial" w:eastAsia="Times New Roman" w:hAnsi="Arial" w:cs="Arial"/>
                <w:b/>
                <w:bCs/>
                <w:color w:val="002060"/>
                <w:kern w:val="28"/>
                <w:sz w:val="20"/>
                <w:szCs w:val="20"/>
                <w:lang w:eastAsia="en-GB"/>
                <w14:cntxtAlts/>
              </w:rPr>
              <w:t>Year Group</w:t>
            </w:r>
          </w:p>
        </w:tc>
        <w:tc>
          <w:tcPr>
            <w:tcW w:w="39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8FA9B0" w14:textId="77777777" w:rsidR="00A24484" w:rsidRPr="00FD527B" w:rsidRDefault="00A24484" w:rsidP="00A24484">
            <w:pPr>
              <w:widowControl w:val="0"/>
              <w:spacing w:after="0" w:line="285" w:lineRule="auto"/>
              <w:rPr>
                <w:rFonts w:ascii="Arial" w:eastAsia="Times New Roman" w:hAnsi="Arial" w:cs="Arial"/>
                <w:color w:val="000000"/>
                <w:kern w:val="28"/>
                <w:sz w:val="20"/>
                <w:szCs w:val="20"/>
                <w:lang w:eastAsia="en-GB"/>
                <w14:cntxtAlts/>
              </w:rPr>
            </w:pPr>
            <w:r w:rsidRPr="00FD527B">
              <w:rPr>
                <w:rFonts w:ascii="Arial" w:eastAsia="Times New Roman" w:hAnsi="Arial" w:cs="Arial"/>
                <w:color w:val="000000"/>
                <w:kern w:val="28"/>
                <w:sz w:val="20"/>
                <w:szCs w:val="20"/>
                <w:lang w:eastAsia="en-GB"/>
                <w14:cntxtAlts/>
              </w:rPr>
              <w:t> </w:t>
            </w:r>
          </w:p>
        </w:tc>
        <w:tc>
          <w:tcPr>
            <w:tcW w:w="4543" w:type="dxa"/>
            <w:vMerge/>
            <w:tcBorders>
              <w:top w:val="single" w:sz="8" w:space="0" w:color="000000"/>
              <w:left w:val="single" w:sz="8" w:space="0" w:color="000000"/>
              <w:bottom w:val="single" w:sz="8" w:space="0" w:color="000000"/>
              <w:right w:val="single" w:sz="8" w:space="0" w:color="000000"/>
            </w:tcBorders>
            <w:vAlign w:val="center"/>
            <w:hideMark/>
          </w:tcPr>
          <w:p w14:paraId="286DAD50" w14:textId="77777777" w:rsidR="00A24484" w:rsidRPr="00FD527B" w:rsidRDefault="00A24484" w:rsidP="00A24484">
            <w:pPr>
              <w:spacing w:after="0" w:line="240" w:lineRule="auto"/>
              <w:rPr>
                <w:rFonts w:ascii="Arial" w:eastAsia="Times New Roman" w:hAnsi="Arial" w:cs="Arial"/>
                <w:color w:val="000000"/>
                <w:kern w:val="28"/>
                <w:sz w:val="20"/>
                <w:szCs w:val="20"/>
                <w:lang w:eastAsia="en-GB"/>
                <w14:cntxtAlts/>
              </w:rPr>
            </w:pPr>
          </w:p>
        </w:tc>
      </w:tr>
      <w:tr w:rsidR="00A24484" w:rsidRPr="00FD527B" w14:paraId="1B388AE7" w14:textId="77777777" w:rsidTr="00716D28">
        <w:trPr>
          <w:trHeight w:val="1096"/>
        </w:trPr>
        <w:tc>
          <w:tcPr>
            <w:tcW w:w="1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F460E8" w14:textId="77777777" w:rsidR="00A24484" w:rsidRPr="00FD527B" w:rsidRDefault="00A24484" w:rsidP="00A24484">
            <w:pPr>
              <w:widowControl w:val="0"/>
              <w:spacing w:after="0" w:line="285" w:lineRule="auto"/>
              <w:rPr>
                <w:rFonts w:ascii="Arial" w:eastAsia="Times New Roman" w:hAnsi="Arial" w:cs="Arial"/>
                <w:b/>
                <w:bCs/>
                <w:color w:val="000000"/>
                <w:kern w:val="28"/>
                <w:sz w:val="20"/>
                <w:szCs w:val="20"/>
                <w:lang w:eastAsia="en-GB"/>
                <w14:cntxtAlts/>
              </w:rPr>
            </w:pPr>
            <w:r w:rsidRPr="00FD527B">
              <w:rPr>
                <w:rFonts w:ascii="Arial" w:eastAsia="Times New Roman" w:hAnsi="Arial" w:cs="Arial"/>
                <w:b/>
                <w:bCs/>
                <w:color w:val="002060"/>
                <w:kern w:val="28"/>
                <w:sz w:val="20"/>
                <w:szCs w:val="20"/>
                <w:lang w:eastAsia="en-GB"/>
                <w14:cntxtAlts/>
              </w:rPr>
              <w:t>Nature of Additional Need</w:t>
            </w:r>
          </w:p>
        </w:tc>
        <w:tc>
          <w:tcPr>
            <w:tcW w:w="39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694D2" w14:textId="77777777" w:rsidR="00A24484" w:rsidRPr="00FD527B" w:rsidRDefault="00A24484" w:rsidP="00A24484">
            <w:pPr>
              <w:widowControl w:val="0"/>
              <w:spacing w:after="0" w:line="285" w:lineRule="auto"/>
              <w:rPr>
                <w:rFonts w:ascii="Arial" w:eastAsia="Times New Roman" w:hAnsi="Arial" w:cs="Arial"/>
                <w:color w:val="000000"/>
                <w:kern w:val="28"/>
                <w:sz w:val="20"/>
                <w:szCs w:val="20"/>
                <w:lang w:eastAsia="en-GB"/>
                <w14:cntxtAlts/>
              </w:rPr>
            </w:pPr>
            <w:r w:rsidRPr="00FD527B">
              <w:rPr>
                <w:rFonts w:ascii="Arial" w:eastAsia="Times New Roman" w:hAnsi="Arial" w:cs="Arial"/>
                <w:color w:val="002060"/>
                <w:kern w:val="28"/>
                <w:sz w:val="20"/>
                <w:szCs w:val="20"/>
                <w:lang w:eastAsia="en-GB"/>
                <w14:cntxtAlts/>
              </w:rPr>
              <w:t>Autism, Anxiety, Social, Emotional and Mental Health</w:t>
            </w:r>
          </w:p>
        </w:tc>
        <w:tc>
          <w:tcPr>
            <w:tcW w:w="4543" w:type="dxa"/>
            <w:vMerge/>
            <w:tcBorders>
              <w:top w:val="single" w:sz="8" w:space="0" w:color="000000"/>
              <w:left w:val="single" w:sz="8" w:space="0" w:color="000000"/>
              <w:bottom w:val="single" w:sz="8" w:space="0" w:color="000000"/>
              <w:right w:val="single" w:sz="8" w:space="0" w:color="000000"/>
            </w:tcBorders>
            <w:vAlign w:val="center"/>
            <w:hideMark/>
          </w:tcPr>
          <w:p w14:paraId="26F835E6" w14:textId="77777777" w:rsidR="00A24484" w:rsidRPr="00FD527B" w:rsidRDefault="00A24484" w:rsidP="00A24484">
            <w:pPr>
              <w:spacing w:after="0" w:line="240" w:lineRule="auto"/>
              <w:rPr>
                <w:rFonts w:ascii="Arial" w:eastAsia="Times New Roman" w:hAnsi="Arial" w:cs="Arial"/>
                <w:color w:val="000000"/>
                <w:kern w:val="28"/>
                <w:sz w:val="20"/>
                <w:szCs w:val="20"/>
                <w:lang w:eastAsia="en-GB"/>
                <w14:cntxtAlts/>
              </w:rPr>
            </w:pPr>
          </w:p>
        </w:tc>
      </w:tr>
      <w:tr w:rsidR="00A24484" w:rsidRPr="00FD527B" w14:paraId="19446F97" w14:textId="77777777" w:rsidTr="00716D28">
        <w:trPr>
          <w:trHeight w:val="2485"/>
        </w:trPr>
        <w:tc>
          <w:tcPr>
            <w:tcW w:w="97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358B4B"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Things I want you to know about me:</w:t>
            </w:r>
          </w:p>
          <w:p w14:paraId="182DB21C"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My friends are……</w:t>
            </w:r>
          </w:p>
          <w:p w14:paraId="2C16AB4C"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I play Fortnite with my friends on my Xbox.</w:t>
            </w:r>
          </w:p>
          <w:p w14:paraId="7CB65540"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I like to watch YouTubers playing games.</w:t>
            </w:r>
          </w:p>
          <w:p w14:paraId="79F185DC"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I have my own YouTube channel called ….</w:t>
            </w:r>
          </w:p>
          <w:p w14:paraId="41A954D0"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I like to watch YouTube videos about….</w:t>
            </w:r>
          </w:p>
          <w:p w14:paraId="18278E33"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I enjoy gaming and anything to do with computers.</w:t>
            </w:r>
          </w:p>
          <w:p w14:paraId="4086FDD0"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I’m interested in cars.</w:t>
            </w:r>
          </w:p>
          <w:p w14:paraId="15C3F2C0" w14:textId="77777777" w:rsidR="00A24484" w:rsidRPr="00FD527B" w:rsidRDefault="00A24484" w:rsidP="00A24484">
            <w:pPr>
              <w:widowControl w:val="0"/>
              <w:spacing w:after="0" w:line="285" w:lineRule="auto"/>
              <w:ind w:left="306" w:firstLine="11"/>
              <w:rPr>
                <w:rFonts w:ascii="Arial" w:eastAsia="Times New Roman" w:hAnsi="Arial" w:cs="Arial"/>
                <w:color w:val="000000"/>
                <w:kern w:val="28"/>
                <w:sz w:val="20"/>
                <w:szCs w:val="20"/>
                <w:lang w:eastAsia="en-GB"/>
                <w14:cntxtAlts/>
              </w:rPr>
            </w:pPr>
            <w:r w:rsidRPr="00FD527B">
              <w:rPr>
                <w:rFonts w:ascii="Arial" w:eastAsia="Times New Roman" w:hAnsi="Arial" w:cs="Arial"/>
                <w:color w:val="002060"/>
                <w:kern w:val="28"/>
                <w:sz w:val="20"/>
                <w:szCs w:val="20"/>
                <w:lang w:eastAsia="en-GB"/>
                <w14:cntxtAlts/>
              </w:rPr>
              <w:t xml:space="preserve">Sometimes my back and neck hurt so I </w:t>
            </w:r>
            <w:proofErr w:type="gramStart"/>
            <w:r w:rsidRPr="00FD527B">
              <w:rPr>
                <w:rFonts w:ascii="Arial" w:eastAsia="Times New Roman" w:hAnsi="Arial" w:cs="Arial"/>
                <w:color w:val="002060"/>
                <w:kern w:val="28"/>
                <w:sz w:val="20"/>
                <w:szCs w:val="20"/>
                <w:lang w:eastAsia="en-GB"/>
                <w14:cntxtAlts/>
              </w:rPr>
              <w:t>have to</w:t>
            </w:r>
            <w:proofErr w:type="gramEnd"/>
            <w:r w:rsidRPr="00FD527B">
              <w:rPr>
                <w:rFonts w:ascii="Arial" w:eastAsia="Times New Roman" w:hAnsi="Arial" w:cs="Arial"/>
                <w:color w:val="002060"/>
                <w:kern w:val="28"/>
                <w:sz w:val="20"/>
                <w:szCs w:val="20"/>
                <w:lang w:eastAsia="en-GB"/>
                <w14:cntxtAlts/>
              </w:rPr>
              <w:t xml:space="preserve"> fidget and move them about.</w:t>
            </w:r>
          </w:p>
        </w:tc>
      </w:tr>
      <w:tr w:rsidR="00A24484" w:rsidRPr="00FD527B" w14:paraId="0CBC99D8" w14:textId="77777777" w:rsidTr="00716D28">
        <w:trPr>
          <w:trHeight w:val="1684"/>
        </w:trPr>
        <w:tc>
          <w:tcPr>
            <w:tcW w:w="5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79C467"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It helps me when:</w:t>
            </w:r>
          </w:p>
          <w:p w14:paraId="6770875F" w14:textId="77777777" w:rsidR="00A24484" w:rsidRPr="00FD527B" w:rsidRDefault="00A24484" w:rsidP="00A24484">
            <w:pPr>
              <w:widowControl w:val="0"/>
              <w:spacing w:after="0" w:line="285" w:lineRule="auto"/>
              <w:ind w:left="720" w:hanging="360"/>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Give me clear instructions.</w:t>
            </w:r>
          </w:p>
          <w:p w14:paraId="63062D56" w14:textId="77777777" w:rsidR="00A24484" w:rsidRPr="00FD527B" w:rsidRDefault="00A24484" w:rsidP="00A24484">
            <w:pPr>
              <w:widowControl w:val="0"/>
              <w:spacing w:after="0" w:line="285" w:lineRule="auto"/>
              <w:ind w:left="720" w:hanging="360"/>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Don’t shout.</w:t>
            </w:r>
          </w:p>
          <w:p w14:paraId="7F0636AC" w14:textId="77777777" w:rsidR="00A24484" w:rsidRPr="00FD527B" w:rsidRDefault="00A24484" w:rsidP="00A24484">
            <w:pPr>
              <w:widowControl w:val="0"/>
              <w:spacing w:after="0" w:line="285" w:lineRule="auto"/>
              <w:ind w:left="720" w:hanging="360"/>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Say my name before asking me a question.</w:t>
            </w:r>
          </w:p>
          <w:p w14:paraId="2C6C5D0C" w14:textId="77777777" w:rsidR="00A24484" w:rsidRPr="00FD527B" w:rsidRDefault="00A24484" w:rsidP="00A24484">
            <w:pPr>
              <w:widowControl w:val="0"/>
              <w:spacing w:after="0" w:line="285" w:lineRule="auto"/>
              <w:ind w:left="720" w:hanging="360"/>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Let me fiddle with my fidget.</w:t>
            </w:r>
          </w:p>
          <w:p w14:paraId="543A52E0" w14:textId="77777777" w:rsidR="00A24484" w:rsidRPr="00FD527B" w:rsidRDefault="00A24484" w:rsidP="00A24484">
            <w:pPr>
              <w:widowControl w:val="0"/>
              <w:spacing w:after="0" w:line="285" w:lineRule="auto"/>
              <w:ind w:left="720" w:hanging="360"/>
              <w:rPr>
                <w:rFonts w:ascii="Arial" w:eastAsia="Times New Roman" w:hAnsi="Arial" w:cs="Arial"/>
                <w:color w:val="000000"/>
                <w:kern w:val="28"/>
                <w:sz w:val="20"/>
                <w:szCs w:val="20"/>
                <w:lang w:eastAsia="en-GB"/>
                <w14:cntxtAlts/>
              </w:rPr>
            </w:pPr>
            <w:r w:rsidRPr="00FD527B">
              <w:rPr>
                <w:rFonts w:ascii="Arial" w:eastAsia="Times New Roman" w:hAnsi="Arial" w:cs="Arial"/>
                <w:color w:val="002060"/>
                <w:kern w:val="28"/>
                <w:sz w:val="20"/>
                <w:szCs w:val="20"/>
                <w:lang w:eastAsia="en-GB"/>
                <w14:cntxtAlts/>
              </w:rPr>
              <w:t>Let me know if anything is going to change.</w:t>
            </w:r>
          </w:p>
        </w:tc>
        <w:tc>
          <w:tcPr>
            <w:tcW w:w="4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8A3A15"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I find it hard when:</w:t>
            </w:r>
          </w:p>
          <w:p w14:paraId="3DE3283F"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There is lots of noise when I’m trying to concentrate, especially when I’m reading.</w:t>
            </w:r>
          </w:p>
          <w:p w14:paraId="4E8BD2F3"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I’ve got no one to play with at break time.</w:t>
            </w:r>
          </w:p>
          <w:p w14:paraId="65289ADA"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I need to ask someone to play with me.</w:t>
            </w:r>
          </w:p>
          <w:p w14:paraId="61C99095" w14:textId="77777777" w:rsidR="00A24484" w:rsidRPr="00FD527B" w:rsidRDefault="00A24484" w:rsidP="00A24484">
            <w:pPr>
              <w:widowControl w:val="0"/>
              <w:spacing w:after="0" w:line="285" w:lineRule="auto"/>
              <w:ind w:left="306" w:firstLine="11"/>
              <w:rPr>
                <w:rFonts w:ascii="Arial" w:eastAsia="Times New Roman" w:hAnsi="Arial" w:cs="Arial"/>
                <w:color w:val="000000"/>
                <w:kern w:val="28"/>
                <w:sz w:val="20"/>
                <w:szCs w:val="20"/>
                <w:lang w:eastAsia="en-GB"/>
                <w14:cntxtAlts/>
              </w:rPr>
            </w:pPr>
            <w:r w:rsidRPr="00FD527B">
              <w:rPr>
                <w:rFonts w:ascii="Arial" w:eastAsia="Times New Roman" w:hAnsi="Arial" w:cs="Arial"/>
                <w:color w:val="002060"/>
                <w:kern w:val="28"/>
                <w:sz w:val="20"/>
                <w:szCs w:val="20"/>
                <w:lang w:eastAsia="en-GB"/>
                <w14:cntxtAlts/>
              </w:rPr>
              <w:t>Something unexpected happens or things change.</w:t>
            </w:r>
          </w:p>
        </w:tc>
      </w:tr>
      <w:tr w:rsidR="00A24484" w:rsidRPr="00FD527B" w14:paraId="2484738C" w14:textId="77777777" w:rsidTr="00716D28">
        <w:trPr>
          <w:trHeight w:val="1256"/>
        </w:trPr>
        <w:tc>
          <w:tcPr>
            <w:tcW w:w="5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6B4A8"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Main areas of difficulty:</w:t>
            </w:r>
          </w:p>
          <w:p w14:paraId="112D6BEC" w14:textId="134F1B5A"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Suffers hugely with anxiety.  Copes in school but lots of hidden strategies to minimise during school day so doesn’t impact at hom</w:t>
            </w:r>
            <w:r w:rsidR="00716D28" w:rsidRPr="00FD527B">
              <w:rPr>
                <w:rFonts w:ascii="Arial" w:eastAsia="Times New Roman" w:hAnsi="Arial" w:cs="Arial"/>
                <w:color w:val="002060"/>
                <w:kern w:val="28"/>
                <w:sz w:val="20"/>
                <w:szCs w:val="20"/>
                <w:lang w:eastAsia="en-GB"/>
                <w14:cntxtAlts/>
              </w:rPr>
              <w:t>e.</w:t>
            </w:r>
          </w:p>
          <w:p w14:paraId="1691FCE0"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Can stand to close to people.</w:t>
            </w:r>
          </w:p>
          <w:p w14:paraId="799EE36E"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Proprioception.</w:t>
            </w:r>
          </w:p>
          <w:p w14:paraId="5F87ECCB"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Social skills, making friends.</w:t>
            </w:r>
          </w:p>
          <w:p w14:paraId="7C940F12"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Understanding social situations.</w:t>
            </w:r>
          </w:p>
          <w:p w14:paraId="571311E2"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Noise.</w:t>
            </w:r>
          </w:p>
          <w:p w14:paraId="11A1FE1F" w14:textId="77777777" w:rsidR="00A24484" w:rsidRPr="00FD527B" w:rsidRDefault="00A24484" w:rsidP="00A24484">
            <w:pPr>
              <w:widowControl w:val="0"/>
              <w:spacing w:after="0" w:line="285" w:lineRule="auto"/>
              <w:ind w:left="306" w:firstLine="11"/>
              <w:rPr>
                <w:rFonts w:ascii="Arial" w:eastAsia="Times New Roman" w:hAnsi="Arial" w:cs="Arial"/>
                <w:color w:val="000000"/>
                <w:kern w:val="28"/>
                <w:sz w:val="20"/>
                <w:szCs w:val="20"/>
                <w:lang w:eastAsia="en-GB"/>
                <w14:cntxtAlts/>
              </w:rPr>
            </w:pPr>
            <w:r w:rsidRPr="00FD527B">
              <w:rPr>
                <w:rFonts w:ascii="Arial" w:eastAsia="Times New Roman" w:hAnsi="Arial" w:cs="Arial"/>
                <w:color w:val="002060"/>
                <w:kern w:val="28"/>
                <w:sz w:val="20"/>
                <w:szCs w:val="20"/>
                <w:lang w:eastAsia="en-GB"/>
                <w14:cntxtAlts/>
              </w:rPr>
              <w:t>Processing speed very different to IQ.</w:t>
            </w:r>
          </w:p>
        </w:tc>
        <w:tc>
          <w:tcPr>
            <w:tcW w:w="4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9E97C6"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Suggested strategies:</w:t>
            </w:r>
          </w:p>
          <w:p w14:paraId="7531365B"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Give ideas of what to do at break time /support to find someone to play with.</w:t>
            </w:r>
          </w:p>
          <w:p w14:paraId="7BFF406F"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Don’t shout at.</w:t>
            </w:r>
          </w:p>
          <w:p w14:paraId="0A57DA70"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Make sure knows what happening (timetable).</w:t>
            </w:r>
          </w:p>
          <w:p w14:paraId="6763B4C1"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Warn of changes.</w:t>
            </w:r>
          </w:p>
          <w:p w14:paraId="771A478C"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Provide opportunities for success and praise to build confidence and resilience.</w:t>
            </w:r>
          </w:p>
          <w:p w14:paraId="4637B43B"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Support to develop understanding of social situations.</w:t>
            </w:r>
          </w:p>
          <w:p w14:paraId="620A0456" w14:textId="77777777"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Support during group work.</w:t>
            </w:r>
          </w:p>
          <w:p w14:paraId="35554D55" w14:textId="0B61005A" w:rsidR="00A24484" w:rsidRPr="00FD527B" w:rsidRDefault="00A24484" w:rsidP="00A24484">
            <w:pPr>
              <w:widowControl w:val="0"/>
              <w:spacing w:after="0" w:line="285" w:lineRule="auto"/>
              <w:ind w:left="306" w:firstLine="11"/>
              <w:rPr>
                <w:rFonts w:ascii="Arial" w:eastAsia="Times New Roman" w:hAnsi="Arial" w:cs="Arial"/>
                <w:color w:val="000000"/>
                <w:kern w:val="28"/>
                <w:sz w:val="20"/>
                <w:szCs w:val="20"/>
                <w:lang w:eastAsia="en-GB"/>
                <w14:cntxtAlts/>
              </w:rPr>
            </w:pPr>
            <w:r w:rsidRPr="00FD527B">
              <w:rPr>
                <w:rFonts w:ascii="Arial" w:eastAsia="Times New Roman" w:hAnsi="Arial" w:cs="Arial"/>
                <w:color w:val="002060"/>
                <w:kern w:val="28"/>
                <w:sz w:val="20"/>
                <w:szCs w:val="20"/>
                <w:lang w:eastAsia="en-GB"/>
                <w14:cntxtAlts/>
              </w:rPr>
              <w:t>Access to fidget</w:t>
            </w:r>
            <w:r w:rsidR="00716D28" w:rsidRPr="00FD527B">
              <w:rPr>
                <w:rFonts w:ascii="Arial" w:eastAsia="Times New Roman" w:hAnsi="Arial" w:cs="Arial"/>
                <w:color w:val="002060"/>
                <w:kern w:val="28"/>
                <w:sz w:val="20"/>
                <w:szCs w:val="20"/>
                <w:lang w:eastAsia="en-GB"/>
                <w14:cntxtAlts/>
              </w:rPr>
              <w:t>.</w:t>
            </w:r>
          </w:p>
        </w:tc>
      </w:tr>
      <w:tr w:rsidR="00A24484" w:rsidRPr="00FD527B" w14:paraId="2F5B9657" w14:textId="77777777" w:rsidTr="00FD527B">
        <w:trPr>
          <w:trHeight w:val="2558"/>
        </w:trPr>
        <w:tc>
          <w:tcPr>
            <w:tcW w:w="5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518825"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Additional Information</w:t>
            </w:r>
          </w:p>
          <w:p w14:paraId="3AE0B574" w14:textId="5CD8F4C1"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Academically able, consistently works above age related</w:t>
            </w:r>
            <w:r w:rsidR="00716D28" w:rsidRPr="00FD527B">
              <w:rPr>
                <w:rFonts w:ascii="Arial" w:eastAsia="Times New Roman" w:hAnsi="Arial" w:cs="Arial"/>
                <w:color w:val="002060"/>
                <w:kern w:val="28"/>
                <w:sz w:val="20"/>
                <w:szCs w:val="20"/>
                <w:lang w:eastAsia="en-GB"/>
                <w14:cntxtAlts/>
              </w:rPr>
              <w:t>.</w:t>
            </w:r>
          </w:p>
          <w:p w14:paraId="599DFDF4" w14:textId="0A327EA3"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Excellent computer skills</w:t>
            </w:r>
            <w:r w:rsidR="00716D28" w:rsidRPr="00FD527B">
              <w:rPr>
                <w:rFonts w:ascii="Arial" w:eastAsia="Times New Roman" w:hAnsi="Arial" w:cs="Arial"/>
                <w:color w:val="002060"/>
                <w:kern w:val="28"/>
                <w:sz w:val="20"/>
                <w:szCs w:val="20"/>
                <w:lang w:eastAsia="en-GB"/>
                <w14:cntxtAlts/>
              </w:rPr>
              <w:t>.</w:t>
            </w:r>
          </w:p>
          <w:p w14:paraId="1D24592D" w14:textId="4E30E39E"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 xml:space="preserve">Sensory issues include noise, </w:t>
            </w:r>
            <w:proofErr w:type="gramStart"/>
            <w:r w:rsidRPr="00FD527B">
              <w:rPr>
                <w:rFonts w:ascii="Arial" w:eastAsia="Times New Roman" w:hAnsi="Arial" w:cs="Arial"/>
                <w:color w:val="002060"/>
                <w:kern w:val="28"/>
                <w:sz w:val="20"/>
                <w:szCs w:val="20"/>
                <w:lang w:eastAsia="en-GB"/>
                <w14:cntxtAlts/>
              </w:rPr>
              <w:t>smell</w:t>
            </w:r>
            <w:proofErr w:type="gramEnd"/>
            <w:r w:rsidRPr="00FD527B">
              <w:rPr>
                <w:rFonts w:ascii="Arial" w:eastAsia="Times New Roman" w:hAnsi="Arial" w:cs="Arial"/>
                <w:color w:val="002060"/>
                <w:kern w:val="28"/>
                <w:sz w:val="20"/>
                <w:szCs w:val="20"/>
                <w:lang w:eastAsia="en-GB"/>
                <w14:cntxtAlts/>
              </w:rPr>
              <w:t xml:space="preserve"> and texture of clothing</w:t>
            </w:r>
            <w:r w:rsidR="00716D28" w:rsidRPr="00FD527B">
              <w:rPr>
                <w:rFonts w:ascii="Arial" w:eastAsia="Times New Roman" w:hAnsi="Arial" w:cs="Arial"/>
                <w:color w:val="002060"/>
                <w:kern w:val="28"/>
                <w:sz w:val="20"/>
                <w:szCs w:val="20"/>
                <w:lang w:eastAsia="en-GB"/>
                <w14:cntxtAlts/>
              </w:rPr>
              <w:t>.</w:t>
            </w:r>
          </w:p>
          <w:p w14:paraId="167DDD88" w14:textId="59EF5E12"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 xml:space="preserve">Transition points – needs lots of </w:t>
            </w:r>
            <w:r w:rsidR="00716D28" w:rsidRPr="00FD527B">
              <w:rPr>
                <w:rFonts w:ascii="Arial" w:eastAsia="Times New Roman" w:hAnsi="Arial" w:cs="Arial"/>
                <w:color w:val="002060"/>
                <w:kern w:val="28"/>
                <w:sz w:val="20"/>
                <w:szCs w:val="20"/>
                <w:lang w:eastAsia="en-GB"/>
                <w14:cntxtAlts/>
              </w:rPr>
              <w:t>preparation.</w:t>
            </w:r>
          </w:p>
          <w:p w14:paraId="7C416EC3" w14:textId="5E2EB1FE" w:rsidR="00A24484" w:rsidRPr="00FD527B" w:rsidRDefault="00A24484" w:rsidP="00A24484">
            <w:pPr>
              <w:widowControl w:val="0"/>
              <w:spacing w:after="0" w:line="285" w:lineRule="auto"/>
              <w:ind w:left="306" w:firstLine="11"/>
              <w:rPr>
                <w:rFonts w:ascii="Arial" w:eastAsia="Times New Roman" w:hAnsi="Arial" w:cs="Arial"/>
                <w:color w:val="000000"/>
                <w:kern w:val="28"/>
                <w:sz w:val="20"/>
                <w:szCs w:val="20"/>
                <w:lang w:eastAsia="en-GB"/>
                <w14:cntxtAlts/>
              </w:rPr>
            </w:pPr>
          </w:p>
        </w:tc>
        <w:tc>
          <w:tcPr>
            <w:tcW w:w="4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432AFE" w14:textId="77777777" w:rsidR="00A24484" w:rsidRPr="00FD527B" w:rsidRDefault="00A24484" w:rsidP="00A24484">
            <w:pPr>
              <w:widowControl w:val="0"/>
              <w:spacing w:after="0" w:line="285" w:lineRule="auto"/>
              <w:rPr>
                <w:rFonts w:ascii="Arial" w:eastAsia="Times New Roman" w:hAnsi="Arial" w:cs="Arial"/>
                <w:color w:val="000000"/>
                <w:kern w:val="28"/>
                <w:sz w:val="20"/>
                <w:szCs w:val="20"/>
                <w:lang w:eastAsia="en-GB"/>
                <w14:cntxtAlts/>
              </w:rPr>
            </w:pPr>
            <w:r w:rsidRPr="00FD527B">
              <w:rPr>
                <w:rFonts w:ascii="Arial" w:eastAsia="Times New Roman" w:hAnsi="Arial" w:cs="Arial"/>
                <w:color w:val="002060"/>
                <w:kern w:val="28"/>
                <w:sz w:val="20"/>
                <w:szCs w:val="20"/>
                <w:lang w:eastAsia="en-GB"/>
                <w14:cntxtAlts/>
              </w:rPr>
              <w:t> </w:t>
            </w:r>
          </w:p>
          <w:p w14:paraId="2CD551BA" w14:textId="1FB20470"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Behaviour in school fine but working hard to manage anxieties</w:t>
            </w:r>
            <w:r w:rsidR="00716D28" w:rsidRPr="00FD527B">
              <w:rPr>
                <w:rFonts w:ascii="Arial" w:eastAsia="Times New Roman" w:hAnsi="Arial" w:cs="Arial"/>
                <w:color w:val="002060"/>
                <w:kern w:val="28"/>
                <w:sz w:val="20"/>
                <w:szCs w:val="20"/>
                <w:lang w:eastAsia="en-GB"/>
                <w14:cntxtAlts/>
              </w:rPr>
              <w:t>.</w:t>
            </w:r>
          </w:p>
          <w:p w14:paraId="0EAD255D" w14:textId="6E677D8A" w:rsidR="00A24484" w:rsidRPr="00FD527B" w:rsidRDefault="00A24484" w:rsidP="00A24484">
            <w:pPr>
              <w:widowControl w:val="0"/>
              <w:spacing w:after="0" w:line="285" w:lineRule="auto"/>
              <w:ind w:left="306" w:firstLine="11"/>
              <w:rPr>
                <w:rFonts w:ascii="Arial" w:eastAsia="Times New Roman" w:hAnsi="Arial" w:cs="Arial"/>
                <w:color w:val="002060"/>
                <w:kern w:val="28"/>
                <w:sz w:val="20"/>
                <w:szCs w:val="20"/>
                <w:lang w:eastAsia="en-GB"/>
                <w14:cntxtAlts/>
              </w:rPr>
            </w:pPr>
            <w:r w:rsidRPr="00FD527B">
              <w:rPr>
                <w:rFonts w:ascii="Arial" w:eastAsia="Times New Roman" w:hAnsi="Arial" w:cs="Arial"/>
                <w:color w:val="002060"/>
                <w:kern w:val="28"/>
                <w:sz w:val="20"/>
                <w:szCs w:val="20"/>
                <w:lang w:eastAsia="en-GB"/>
                <w14:cntxtAlts/>
              </w:rPr>
              <w:t>Meltdowns at home:</w:t>
            </w:r>
          </w:p>
          <w:p w14:paraId="237F1DA1" w14:textId="77777777" w:rsidR="00A24484" w:rsidRPr="00FD527B" w:rsidRDefault="00A24484" w:rsidP="00716D28">
            <w:pPr>
              <w:pStyle w:val="ListParagraph"/>
              <w:widowControl w:val="0"/>
              <w:numPr>
                <w:ilvl w:val="0"/>
                <w:numId w:val="15"/>
              </w:numPr>
              <w:spacing w:line="285" w:lineRule="auto"/>
              <w:rPr>
                <w:rFonts w:ascii="Arial" w:hAnsi="Arial" w:cs="Arial"/>
                <w:color w:val="002060"/>
                <w:kern w:val="28"/>
                <w:sz w:val="20"/>
                <w:szCs w:val="20"/>
                <w14:cntxtAlts/>
              </w:rPr>
            </w:pPr>
            <w:r w:rsidRPr="00FD527B">
              <w:rPr>
                <w:rFonts w:ascii="Arial" w:hAnsi="Arial" w:cs="Arial"/>
                <w:color w:val="002060"/>
                <w:kern w:val="28"/>
                <w:sz w:val="20"/>
                <w:szCs w:val="20"/>
                <w14:cntxtAlts/>
              </w:rPr>
              <w:t>Worse if bad day at school</w:t>
            </w:r>
          </w:p>
          <w:p w14:paraId="5EA06FD8" w14:textId="77777777" w:rsidR="00A24484" w:rsidRPr="00FD527B" w:rsidRDefault="00A24484" w:rsidP="00716D28">
            <w:pPr>
              <w:pStyle w:val="ListParagraph"/>
              <w:widowControl w:val="0"/>
              <w:numPr>
                <w:ilvl w:val="0"/>
                <w:numId w:val="15"/>
              </w:numPr>
              <w:spacing w:line="285" w:lineRule="auto"/>
              <w:rPr>
                <w:rFonts w:ascii="Arial" w:hAnsi="Arial" w:cs="Arial"/>
                <w:color w:val="002060"/>
                <w:kern w:val="28"/>
                <w:sz w:val="20"/>
                <w:szCs w:val="20"/>
                <w14:cntxtAlts/>
              </w:rPr>
            </w:pPr>
            <w:r w:rsidRPr="00FD527B">
              <w:rPr>
                <w:rFonts w:ascii="Arial" w:hAnsi="Arial" w:cs="Arial"/>
                <w:color w:val="002060"/>
                <w:kern w:val="28"/>
                <w:sz w:val="20"/>
                <w:szCs w:val="20"/>
                <w14:cntxtAlts/>
              </w:rPr>
              <w:t>Change that nobody warned about</w:t>
            </w:r>
          </w:p>
          <w:p w14:paraId="4BEFA0D0" w14:textId="13480FEC" w:rsidR="00A24484" w:rsidRPr="00FD527B" w:rsidRDefault="00A24484" w:rsidP="00716D28">
            <w:pPr>
              <w:pStyle w:val="ListParagraph"/>
              <w:widowControl w:val="0"/>
              <w:numPr>
                <w:ilvl w:val="0"/>
                <w:numId w:val="15"/>
              </w:numPr>
              <w:spacing w:line="285" w:lineRule="auto"/>
              <w:rPr>
                <w:rFonts w:ascii="Arial" w:hAnsi="Arial" w:cs="Arial"/>
                <w:color w:val="002060"/>
                <w:kern w:val="28"/>
                <w:sz w:val="20"/>
                <w:szCs w:val="20"/>
                <w14:cntxtAlts/>
              </w:rPr>
            </w:pPr>
            <w:r w:rsidRPr="00FD527B">
              <w:rPr>
                <w:rFonts w:ascii="Arial" w:hAnsi="Arial" w:cs="Arial"/>
                <w:color w:val="002060"/>
                <w:kern w:val="28"/>
                <w:sz w:val="20"/>
                <w:szCs w:val="20"/>
                <w14:cntxtAlts/>
              </w:rPr>
              <w:t>Teacher shouts/tone</w:t>
            </w:r>
          </w:p>
          <w:p w14:paraId="42F92241" w14:textId="77777777" w:rsidR="00A24484" w:rsidRPr="00FD527B" w:rsidRDefault="00A24484" w:rsidP="00716D28">
            <w:pPr>
              <w:pStyle w:val="ListParagraph"/>
              <w:widowControl w:val="0"/>
              <w:numPr>
                <w:ilvl w:val="0"/>
                <w:numId w:val="15"/>
              </w:numPr>
              <w:spacing w:line="285" w:lineRule="auto"/>
              <w:rPr>
                <w:rFonts w:ascii="Arial" w:hAnsi="Arial" w:cs="Arial"/>
                <w:color w:val="002060"/>
                <w:kern w:val="28"/>
                <w:sz w:val="20"/>
                <w:szCs w:val="20"/>
                <w14:cntxtAlts/>
              </w:rPr>
            </w:pPr>
            <w:r w:rsidRPr="00FD527B">
              <w:rPr>
                <w:rFonts w:ascii="Arial" w:hAnsi="Arial" w:cs="Arial"/>
                <w:color w:val="002060"/>
                <w:kern w:val="28"/>
                <w:sz w:val="20"/>
                <w:szCs w:val="20"/>
                <w14:cntxtAlts/>
              </w:rPr>
              <w:t>Injustice – rules not being followed</w:t>
            </w:r>
          </w:p>
          <w:p w14:paraId="6AA3F785" w14:textId="77777777" w:rsidR="00A24484" w:rsidRPr="00FD527B" w:rsidRDefault="00A24484" w:rsidP="00716D28">
            <w:pPr>
              <w:pStyle w:val="ListParagraph"/>
              <w:widowControl w:val="0"/>
              <w:numPr>
                <w:ilvl w:val="0"/>
                <w:numId w:val="15"/>
              </w:numPr>
              <w:spacing w:line="285" w:lineRule="auto"/>
              <w:rPr>
                <w:rFonts w:ascii="Arial" w:hAnsi="Arial" w:cs="Arial"/>
                <w:color w:val="000000"/>
                <w:kern w:val="28"/>
                <w:sz w:val="20"/>
                <w:szCs w:val="20"/>
                <w14:cntxtAlts/>
              </w:rPr>
            </w:pPr>
            <w:r w:rsidRPr="00FD527B">
              <w:rPr>
                <w:rFonts w:ascii="Arial" w:hAnsi="Arial" w:cs="Arial"/>
                <w:color w:val="002060"/>
                <w:kern w:val="28"/>
                <w:sz w:val="20"/>
                <w:szCs w:val="20"/>
                <w14:cntxtAlts/>
              </w:rPr>
              <w:t>Social – anyone to play with</w:t>
            </w:r>
          </w:p>
        </w:tc>
      </w:tr>
    </w:tbl>
    <w:p w14:paraId="7DC4F349" w14:textId="57005937" w:rsidR="00A24484" w:rsidRPr="00FD527B" w:rsidRDefault="00A24484" w:rsidP="00FD527B">
      <w:pPr>
        <w:rPr>
          <w:rFonts w:ascii="Arial" w:eastAsia="Times New Roman" w:hAnsi="Arial" w:cs="Arial"/>
          <w:color w:val="000000"/>
          <w:kern w:val="28"/>
          <w:sz w:val="24"/>
          <w:szCs w:val="24"/>
          <w:lang w:eastAsia="en-GB"/>
          <w14:cntxtAlts/>
        </w:rPr>
      </w:pPr>
      <w:r w:rsidRPr="00A24484">
        <w:rPr>
          <w:rFonts w:ascii="Arial" w:eastAsia="Times New Roman" w:hAnsi="Arial" w:cs="Arial"/>
          <w:b/>
          <w:bCs/>
          <w:color w:val="002060"/>
          <w:kern w:val="28"/>
          <w:sz w:val="28"/>
          <w:szCs w:val="28"/>
          <w:lang w:eastAsia="en-GB"/>
          <w14:cntxtAlts/>
        </w:rPr>
        <w:lastRenderedPageBreak/>
        <w:t>My Co-produced Pupil Information</w:t>
      </w:r>
    </w:p>
    <w:p w14:paraId="1DC65219" w14:textId="77777777" w:rsidR="00716D28" w:rsidRPr="00A24484" w:rsidRDefault="00716D28" w:rsidP="00A24484">
      <w:pPr>
        <w:widowControl w:val="0"/>
        <w:spacing w:after="0" w:line="285" w:lineRule="auto"/>
        <w:jc w:val="center"/>
        <w:rPr>
          <w:rFonts w:ascii="Arial" w:eastAsia="Times New Roman" w:hAnsi="Arial" w:cs="Arial"/>
          <w:color w:val="000000"/>
          <w:kern w:val="28"/>
          <w:sz w:val="24"/>
          <w:szCs w:val="24"/>
          <w:lang w:eastAsia="en-GB"/>
          <w14:cntxtAlts/>
        </w:rPr>
      </w:pPr>
    </w:p>
    <w:tbl>
      <w:tblPr>
        <w:tblW w:w="10480" w:type="dxa"/>
        <w:tblCellMar>
          <w:left w:w="0" w:type="dxa"/>
          <w:right w:w="0" w:type="dxa"/>
        </w:tblCellMar>
        <w:tblLook w:val="04A0" w:firstRow="1" w:lastRow="0" w:firstColumn="1" w:lastColumn="0" w:noHBand="0" w:noVBand="1"/>
      </w:tblPr>
      <w:tblGrid>
        <w:gridCol w:w="1390"/>
        <w:gridCol w:w="3917"/>
        <w:gridCol w:w="5173"/>
      </w:tblGrid>
      <w:tr w:rsidR="00716D28" w:rsidRPr="00FD527B" w14:paraId="3EDB7ED8" w14:textId="77777777" w:rsidTr="00FD527B">
        <w:trPr>
          <w:trHeight w:val="907"/>
        </w:trPr>
        <w:tc>
          <w:tcPr>
            <w:tcW w:w="1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B63F4B"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Name</w:t>
            </w:r>
          </w:p>
        </w:tc>
        <w:tc>
          <w:tcPr>
            <w:tcW w:w="39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A6D8D0"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 </w:t>
            </w:r>
          </w:p>
        </w:tc>
        <w:tc>
          <w:tcPr>
            <w:tcW w:w="517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D8A916" w14:textId="77777777" w:rsidR="00A24484" w:rsidRPr="00FD527B" w:rsidRDefault="00A24484" w:rsidP="00A24484">
            <w:pPr>
              <w:widowControl w:val="0"/>
              <w:spacing w:after="0" w:line="285" w:lineRule="auto"/>
              <w:jc w:val="center"/>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Photo</w:t>
            </w:r>
          </w:p>
        </w:tc>
      </w:tr>
      <w:tr w:rsidR="00716D28" w:rsidRPr="00FD527B" w14:paraId="5F05BE8D" w14:textId="77777777" w:rsidTr="00FD527B">
        <w:trPr>
          <w:trHeight w:val="907"/>
        </w:trPr>
        <w:tc>
          <w:tcPr>
            <w:tcW w:w="1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9DF3BF"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Year Group</w:t>
            </w:r>
          </w:p>
        </w:tc>
        <w:tc>
          <w:tcPr>
            <w:tcW w:w="39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9CA09C"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 </w:t>
            </w:r>
          </w:p>
        </w:tc>
        <w:tc>
          <w:tcPr>
            <w:tcW w:w="5173" w:type="dxa"/>
            <w:vMerge/>
            <w:tcBorders>
              <w:top w:val="single" w:sz="8" w:space="0" w:color="000000"/>
              <w:left w:val="single" w:sz="8" w:space="0" w:color="000000"/>
              <w:bottom w:val="single" w:sz="8" w:space="0" w:color="000000"/>
              <w:right w:val="single" w:sz="8" w:space="0" w:color="000000"/>
            </w:tcBorders>
            <w:vAlign w:val="center"/>
            <w:hideMark/>
          </w:tcPr>
          <w:p w14:paraId="6ECA3951" w14:textId="77777777" w:rsidR="00A24484" w:rsidRPr="00FD527B" w:rsidRDefault="00A24484" w:rsidP="00A24484">
            <w:pPr>
              <w:spacing w:after="0" w:line="240" w:lineRule="auto"/>
              <w:rPr>
                <w:rFonts w:ascii="Arial" w:eastAsia="Times New Roman" w:hAnsi="Arial" w:cs="Arial"/>
                <w:b/>
                <w:bCs/>
                <w:color w:val="002060"/>
                <w:kern w:val="28"/>
                <w:sz w:val="20"/>
                <w:szCs w:val="20"/>
                <w:lang w:eastAsia="en-GB"/>
                <w14:cntxtAlts/>
              </w:rPr>
            </w:pPr>
          </w:p>
        </w:tc>
      </w:tr>
      <w:tr w:rsidR="00716D28" w:rsidRPr="00FD527B" w14:paraId="0B903CAD" w14:textId="77777777" w:rsidTr="00FD527B">
        <w:trPr>
          <w:trHeight w:val="907"/>
        </w:trPr>
        <w:tc>
          <w:tcPr>
            <w:tcW w:w="1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6C173D"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Nature of Additional Need</w:t>
            </w:r>
          </w:p>
        </w:tc>
        <w:tc>
          <w:tcPr>
            <w:tcW w:w="39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C46E35"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 </w:t>
            </w:r>
          </w:p>
        </w:tc>
        <w:tc>
          <w:tcPr>
            <w:tcW w:w="5173" w:type="dxa"/>
            <w:vMerge/>
            <w:tcBorders>
              <w:top w:val="single" w:sz="8" w:space="0" w:color="000000"/>
              <w:left w:val="single" w:sz="8" w:space="0" w:color="000000"/>
              <w:bottom w:val="single" w:sz="8" w:space="0" w:color="000000"/>
              <w:right w:val="single" w:sz="8" w:space="0" w:color="000000"/>
            </w:tcBorders>
            <w:vAlign w:val="center"/>
            <w:hideMark/>
          </w:tcPr>
          <w:p w14:paraId="4DC4A239" w14:textId="77777777" w:rsidR="00A24484" w:rsidRPr="00FD527B" w:rsidRDefault="00A24484" w:rsidP="00A24484">
            <w:pPr>
              <w:spacing w:after="0" w:line="240" w:lineRule="auto"/>
              <w:rPr>
                <w:rFonts w:ascii="Arial" w:eastAsia="Times New Roman" w:hAnsi="Arial" w:cs="Arial"/>
                <w:b/>
                <w:bCs/>
                <w:color w:val="002060"/>
                <w:kern w:val="28"/>
                <w:sz w:val="20"/>
                <w:szCs w:val="20"/>
                <w:lang w:eastAsia="en-GB"/>
                <w14:cntxtAlts/>
              </w:rPr>
            </w:pPr>
          </w:p>
        </w:tc>
      </w:tr>
      <w:tr w:rsidR="00716D28" w:rsidRPr="00FD527B" w14:paraId="09D6AD88" w14:textId="77777777" w:rsidTr="00FD527B">
        <w:trPr>
          <w:trHeight w:hRule="exact" w:val="2835"/>
        </w:trPr>
        <w:tc>
          <w:tcPr>
            <w:tcW w:w="104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7475C4"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Things I want you to know about me:</w:t>
            </w:r>
          </w:p>
        </w:tc>
      </w:tr>
      <w:tr w:rsidR="00716D28" w:rsidRPr="00FD527B" w14:paraId="7D0023F3" w14:textId="77777777" w:rsidTr="00FD527B">
        <w:trPr>
          <w:trHeight w:hRule="exact" w:val="2835"/>
        </w:trPr>
        <w:tc>
          <w:tcPr>
            <w:tcW w:w="53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CBFF45"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It helps me when:</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0CAAC5"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I find it hard when:</w:t>
            </w:r>
          </w:p>
        </w:tc>
      </w:tr>
      <w:tr w:rsidR="00716D28" w:rsidRPr="00FD527B" w14:paraId="3A21C987" w14:textId="77777777" w:rsidTr="00FD527B">
        <w:trPr>
          <w:trHeight w:hRule="exact" w:val="2835"/>
        </w:trPr>
        <w:tc>
          <w:tcPr>
            <w:tcW w:w="53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70200F"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Main areas of difficulty:</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8A9FD0"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Suggested strategies:</w:t>
            </w:r>
          </w:p>
        </w:tc>
      </w:tr>
      <w:tr w:rsidR="00716D28" w:rsidRPr="00FD527B" w14:paraId="0FC450A8" w14:textId="77777777" w:rsidTr="00FD527B">
        <w:trPr>
          <w:trHeight w:hRule="exact" w:val="1605"/>
        </w:trPr>
        <w:tc>
          <w:tcPr>
            <w:tcW w:w="5307" w:type="dxa"/>
            <w:gridSpan w:val="2"/>
            <w:tcBorders>
              <w:top w:val="single" w:sz="8" w:space="0" w:color="000000"/>
              <w:left w:val="single" w:sz="8" w:space="0" w:color="000000"/>
              <w:bottom w:val="single" w:sz="8" w:space="0" w:color="000000"/>
            </w:tcBorders>
            <w:tcMar>
              <w:top w:w="0" w:type="dxa"/>
              <w:left w:w="108" w:type="dxa"/>
              <w:bottom w:w="0" w:type="dxa"/>
              <w:right w:w="108" w:type="dxa"/>
            </w:tcMar>
            <w:hideMark/>
          </w:tcPr>
          <w:p w14:paraId="3D3D0727" w14:textId="77777777" w:rsidR="00A24484" w:rsidRPr="00FD527B" w:rsidRDefault="00A24484" w:rsidP="00A24484">
            <w:pPr>
              <w:widowControl w:val="0"/>
              <w:spacing w:after="12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 xml:space="preserve">Additional Information </w:t>
            </w:r>
          </w:p>
        </w:tc>
        <w:tc>
          <w:tcPr>
            <w:tcW w:w="5173" w:type="dxa"/>
            <w:tcBorders>
              <w:top w:val="single" w:sz="8" w:space="0" w:color="000000"/>
              <w:bottom w:val="single" w:sz="8" w:space="0" w:color="000000"/>
              <w:right w:val="single" w:sz="8" w:space="0" w:color="000000"/>
            </w:tcBorders>
            <w:tcMar>
              <w:top w:w="0" w:type="dxa"/>
              <w:left w:w="108" w:type="dxa"/>
              <w:bottom w:w="0" w:type="dxa"/>
              <w:right w:w="108" w:type="dxa"/>
            </w:tcMar>
            <w:hideMark/>
          </w:tcPr>
          <w:p w14:paraId="6948251A" w14:textId="77777777" w:rsidR="00A24484" w:rsidRPr="00FD527B" w:rsidRDefault="00A24484" w:rsidP="00A24484">
            <w:pPr>
              <w:widowControl w:val="0"/>
              <w:spacing w:after="12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 </w:t>
            </w:r>
          </w:p>
        </w:tc>
      </w:tr>
    </w:tbl>
    <w:p w14:paraId="7956FA52" w14:textId="77777777" w:rsidR="00A24484" w:rsidRPr="00A24484" w:rsidRDefault="00A24484" w:rsidP="00A24484">
      <w:pPr>
        <w:widowControl w:val="0"/>
        <w:spacing w:after="0" w:line="285" w:lineRule="auto"/>
        <w:jc w:val="center"/>
        <w:rPr>
          <w:rFonts w:ascii="Arial" w:eastAsia="Times New Roman" w:hAnsi="Arial" w:cs="Arial"/>
          <w:color w:val="000000"/>
          <w:kern w:val="28"/>
          <w:sz w:val="24"/>
          <w:szCs w:val="24"/>
          <w:lang w:eastAsia="en-GB"/>
          <w14:cntxtAlts/>
        </w:rPr>
      </w:pPr>
    </w:p>
    <w:p w14:paraId="3F4200F4" w14:textId="77777777" w:rsidR="00716D28" w:rsidRPr="00716D28" w:rsidRDefault="00716D28">
      <w:pPr>
        <w:rPr>
          <w:rFonts w:ascii="Arial" w:eastAsia="Times New Roman" w:hAnsi="Arial" w:cs="Arial"/>
          <w:color w:val="000000"/>
          <w:kern w:val="28"/>
          <w:sz w:val="24"/>
          <w:szCs w:val="24"/>
          <w:lang w:eastAsia="en-GB"/>
          <w14:cntxtAlts/>
        </w:rPr>
      </w:pPr>
      <w:r w:rsidRPr="00716D28">
        <w:rPr>
          <w:rFonts w:ascii="Arial" w:eastAsia="Times New Roman" w:hAnsi="Arial" w:cs="Arial"/>
          <w:color w:val="000000"/>
          <w:kern w:val="28"/>
          <w:sz w:val="24"/>
          <w:szCs w:val="24"/>
          <w:lang w:eastAsia="en-GB"/>
          <w14:cntxtAlts/>
        </w:rPr>
        <w:br w:type="page"/>
      </w:r>
    </w:p>
    <w:p w14:paraId="18CE0BF6" w14:textId="3CB36B3A" w:rsidR="00A24484" w:rsidRPr="00716D28" w:rsidRDefault="00A24484" w:rsidP="00716D28">
      <w:pPr>
        <w:widowControl w:val="0"/>
        <w:spacing w:after="0" w:line="285" w:lineRule="auto"/>
        <w:rPr>
          <w:rFonts w:ascii="Arial" w:eastAsia="Times New Roman" w:hAnsi="Arial" w:cs="Arial"/>
          <w:b/>
          <w:bCs/>
          <w:color w:val="002060"/>
          <w:kern w:val="28"/>
          <w:sz w:val="28"/>
          <w:szCs w:val="28"/>
          <w:lang w:eastAsia="en-GB"/>
          <w14:cntxtAlts/>
        </w:rPr>
      </w:pPr>
      <w:r w:rsidRPr="00A24484">
        <w:rPr>
          <w:rFonts w:ascii="Arial" w:eastAsia="Times New Roman" w:hAnsi="Arial" w:cs="Arial"/>
          <w:b/>
          <w:bCs/>
          <w:color w:val="002060"/>
          <w:kern w:val="28"/>
          <w:sz w:val="28"/>
          <w:szCs w:val="28"/>
          <w:lang w:eastAsia="en-GB"/>
          <w14:cntxtAlts/>
        </w:rPr>
        <w:lastRenderedPageBreak/>
        <w:t xml:space="preserve">My Co-produced Pupil Information (AET Template) </w:t>
      </w:r>
    </w:p>
    <w:p w14:paraId="4A256ACF" w14:textId="77777777" w:rsidR="00716D28" w:rsidRPr="00A24484" w:rsidRDefault="00716D28" w:rsidP="00A24484">
      <w:pPr>
        <w:widowControl w:val="0"/>
        <w:spacing w:after="0" w:line="285" w:lineRule="auto"/>
        <w:jc w:val="center"/>
        <w:rPr>
          <w:rFonts w:ascii="Arial" w:eastAsia="Times New Roman" w:hAnsi="Arial" w:cs="Arial"/>
          <w:color w:val="000000"/>
          <w:kern w:val="28"/>
          <w:sz w:val="24"/>
          <w:szCs w:val="24"/>
          <w:lang w:eastAsia="en-GB"/>
          <w14:cntxtAlts/>
        </w:rPr>
      </w:pPr>
    </w:p>
    <w:tbl>
      <w:tblPr>
        <w:tblW w:w="10055" w:type="dxa"/>
        <w:tblCellMar>
          <w:left w:w="0" w:type="dxa"/>
          <w:right w:w="0" w:type="dxa"/>
        </w:tblCellMar>
        <w:tblLook w:val="04A0" w:firstRow="1" w:lastRow="0" w:firstColumn="1" w:lastColumn="0" w:noHBand="0" w:noVBand="1"/>
      </w:tblPr>
      <w:tblGrid>
        <w:gridCol w:w="2924"/>
        <w:gridCol w:w="564"/>
        <w:gridCol w:w="1523"/>
        <w:gridCol w:w="1966"/>
        <w:gridCol w:w="3078"/>
      </w:tblGrid>
      <w:tr w:rsidR="00A24484" w:rsidRPr="00FD527B" w14:paraId="1574A24E" w14:textId="77777777" w:rsidTr="00716D28">
        <w:trPr>
          <w:trHeight w:val="501"/>
        </w:trPr>
        <w:tc>
          <w:tcPr>
            <w:tcW w:w="3488" w:type="dxa"/>
            <w:gridSpan w:val="2"/>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33AD8CB2" w14:textId="77777777" w:rsidR="00A24484" w:rsidRPr="00FD527B" w:rsidRDefault="00A24484" w:rsidP="00716D28">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Pupil Name:</w:t>
            </w:r>
          </w:p>
        </w:tc>
        <w:tc>
          <w:tcPr>
            <w:tcW w:w="3489" w:type="dxa"/>
            <w:gridSpan w:val="2"/>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23FB6893" w14:textId="77777777" w:rsidR="00A24484" w:rsidRPr="00FD527B" w:rsidRDefault="00A24484" w:rsidP="00716D28">
            <w:pPr>
              <w:widowControl w:val="0"/>
              <w:spacing w:after="0" w:line="285" w:lineRule="auto"/>
              <w:rPr>
                <w:rFonts w:ascii="Arial" w:eastAsia="Times New Roman" w:hAnsi="Arial" w:cs="Arial"/>
                <w:b/>
                <w:bCs/>
                <w:color w:val="002060"/>
                <w:kern w:val="28"/>
                <w:sz w:val="20"/>
                <w:szCs w:val="20"/>
                <w:lang w:eastAsia="en-GB"/>
                <w14:cntxtAlts/>
              </w:rPr>
            </w:pPr>
            <w:proofErr w:type="spellStart"/>
            <w:r w:rsidRPr="00FD527B">
              <w:rPr>
                <w:rFonts w:ascii="Arial" w:eastAsia="Times New Roman" w:hAnsi="Arial" w:cs="Arial"/>
                <w:b/>
                <w:bCs/>
                <w:color w:val="002060"/>
                <w:kern w:val="28"/>
                <w:sz w:val="20"/>
                <w:szCs w:val="20"/>
                <w:lang w:eastAsia="en-GB"/>
                <w14:cntxtAlts/>
              </w:rPr>
              <w:t>DoB</w:t>
            </w:r>
            <w:proofErr w:type="spellEnd"/>
            <w:r w:rsidRPr="00FD527B">
              <w:rPr>
                <w:rFonts w:ascii="Arial" w:eastAsia="Times New Roman" w:hAnsi="Arial" w:cs="Arial"/>
                <w:b/>
                <w:bCs/>
                <w:color w:val="002060"/>
                <w:kern w:val="28"/>
                <w:sz w:val="20"/>
                <w:szCs w:val="20"/>
                <w:lang w:eastAsia="en-GB"/>
                <w14:cntxtAlts/>
              </w:rPr>
              <w:t>:</w:t>
            </w:r>
          </w:p>
        </w:tc>
        <w:tc>
          <w:tcPr>
            <w:tcW w:w="3078" w:type="dxa"/>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vAlign w:val="center"/>
            <w:hideMark/>
          </w:tcPr>
          <w:p w14:paraId="468DB1DA" w14:textId="2455F927" w:rsidR="00A24484" w:rsidRPr="00FD527B" w:rsidRDefault="00A24484" w:rsidP="00716D28">
            <w:pPr>
              <w:widowControl w:val="0"/>
              <w:spacing w:after="0" w:line="285" w:lineRule="auto"/>
              <w:jc w:val="both"/>
              <w:rPr>
                <w:rFonts w:ascii="Arial" w:eastAsia="Times New Roman" w:hAnsi="Arial" w:cs="Arial"/>
                <w:b/>
                <w:bCs/>
                <w:color w:val="000000"/>
                <w:kern w:val="28"/>
                <w:sz w:val="20"/>
                <w:szCs w:val="20"/>
                <w:lang w:eastAsia="en-GB"/>
                <w14:cntxtAlts/>
              </w:rPr>
            </w:pPr>
            <w:r w:rsidRPr="00FD527B">
              <w:rPr>
                <w:rFonts w:ascii="Arial" w:eastAsia="Times New Roman" w:hAnsi="Arial" w:cs="Arial"/>
                <w:b/>
                <w:bCs/>
                <w:color w:val="002060"/>
                <w:kern w:val="28"/>
                <w:sz w:val="20"/>
                <w:szCs w:val="20"/>
                <w:lang w:eastAsia="en-GB"/>
                <w14:cntxtAlts/>
              </w:rPr>
              <w:t>Date completed</w:t>
            </w:r>
            <w:r w:rsidRPr="00FD527B">
              <w:rPr>
                <w:rFonts w:ascii="Arial" w:eastAsia="Times New Roman" w:hAnsi="Arial" w:cs="Arial"/>
                <w:b/>
                <w:bCs/>
                <w:color w:val="000000"/>
                <w:kern w:val="28"/>
                <w:sz w:val="20"/>
                <w:szCs w:val="20"/>
                <w:lang w:eastAsia="en-GB"/>
                <w14:cntxtAlts/>
              </w:rPr>
              <w:t>:</w:t>
            </w:r>
          </w:p>
          <w:p w14:paraId="1144127B" w14:textId="77777777" w:rsidR="00716D28" w:rsidRPr="00FD527B" w:rsidRDefault="00716D28" w:rsidP="00716D28">
            <w:pPr>
              <w:widowControl w:val="0"/>
              <w:spacing w:after="0" w:line="285" w:lineRule="auto"/>
              <w:jc w:val="both"/>
              <w:rPr>
                <w:rFonts w:ascii="Arial" w:eastAsia="Times New Roman" w:hAnsi="Arial" w:cs="Arial"/>
                <w:b/>
                <w:bCs/>
                <w:color w:val="000000"/>
                <w:kern w:val="28"/>
                <w:sz w:val="20"/>
                <w:szCs w:val="20"/>
                <w:lang w:eastAsia="en-GB"/>
                <w14:cntxtAlts/>
              </w:rPr>
            </w:pPr>
          </w:p>
          <w:p w14:paraId="7EE7960E" w14:textId="05EF4098" w:rsidR="00716D28" w:rsidRPr="00FD527B" w:rsidRDefault="00716D28" w:rsidP="00716D28">
            <w:pPr>
              <w:widowControl w:val="0"/>
              <w:spacing w:after="0" w:line="285" w:lineRule="auto"/>
              <w:jc w:val="both"/>
              <w:rPr>
                <w:rFonts w:ascii="Arial" w:eastAsia="Times New Roman" w:hAnsi="Arial" w:cs="Arial"/>
                <w:b/>
                <w:bCs/>
                <w:color w:val="000000"/>
                <w:kern w:val="28"/>
                <w:sz w:val="20"/>
                <w:szCs w:val="20"/>
                <w:lang w:eastAsia="en-GB"/>
                <w14:cntxtAlts/>
              </w:rPr>
            </w:pPr>
          </w:p>
        </w:tc>
      </w:tr>
      <w:tr w:rsidR="00A24484" w:rsidRPr="00FD527B" w14:paraId="4302E1A2" w14:textId="77777777" w:rsidTr="00FD527B">
        <w:trPr>
          <w:trHeight w:val="1536"/>
        </w:trPr>
        <w:tc>
          <w:tcPr>
            <w:tcW w:w="5011" w:type="dxa"/>
            <w:gridSpan w:val="3"/>
            <w:tcBorders>
              <w:top w:val="single" w:sz="8" w:space="0" w:color="000000"/>
              <w:left w:val="single" w:sz="8" w:space="0" w:color="000000"/>
              <w:bottom w:val="single" w:sz="8" w:space="0" w:color="000000"/>
            </w:tcBorders>
            <w:tcMar>
              <w:top w:w="34" w:type="dxa"/>
              <w:left w:w="80" w:type="dxa"/>
              <w:bottom w:w="0" w:type="dxa"/>
              <w:right w:w="115" w:type="dxa"/>
            </w:tcMar>
            <w:hideMark/>
          </w:tcPr>
          <w:p w14:paraId="368350B2"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Communication and social interaction</w:t>
            </w:r>
          </w:p>
        </w:tc>
        <w:tc>
          <w:tcPr>
            <w:tcW w:w="5044" w:type="dxa"/>
            <w:gridSpan w:val="2"/>
            <w:tcBorders>
              <w:top w:val="single" w:sz="8" w:space="0" w:color="000000"/>
              <w:bottom w:val="single" w:sz="8" w:space="0" w:color="000000"/>
              <w:right w:val="single" w:sz="8" w:space="0" w:color="000000"/>
            </w:tcBorders>
            <w:tcMar>
              <w:top w:w="34" w:type="dxa"/>
              <w:left w:w="80" w:type="dxa"/>
              <w:bottom w:w="0" w:type="dxa"/>
              <w:right w:w="115" w:type="dxa"/>
            </w:tcMar>
            <w:hideMark/>
          </w:tcPr>
          <w:p w14:paraId="66BB85A4"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 </w:t>
            </w:r>
          </w:p>
        </w:tc>
      </w:tr>
      <w:tr w:rsidR="00A24484" w:rsidRPr="00FD527B" w14:paraId="265A387C" w14:textId="77777777" w:rsidTr="00716D28">
        <w:trPr>
          <w:trHeight w:val="1930"/>
        </w:trPr>
        <w:tc>
          <w:tcPr>
            <w:tcW w:w="2924" w:type="dxa"/>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6096E3C2"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Interests and motivators</w:t>
            </w:r>
          </w:p>
        </w:tc>
        <w:tc>
          <w:tcPr>
            <w:tcW w:w="2087" w:type="dxa"/>
            <w:gridSpan w:val="2"/>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17AC7680"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Photo</w:t>
            </w:r>
          </w:p>
        </w:tc>
        <w:tc>
          <w:tcPr>
            <w:tcW w:w="5044" w:type="dxa"/>
            <w:gridSpan w:val="2"/>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4E4ACAFD"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Academics</w:t>
            </w:r>
          </w:p>
        </w:tc>
      </w:tr>
      <w:tr w:rsidR="00A24484" w:rsidRPr="00FD527B" w14:paraId="59344B1E" w14:textId="77777777" w:rsidTr="00716D28">
        <w:trPr>
          <w:trHeight w:val="1930"/>
        </w:trPr>
        <w:tc>
          <w:tcPr>
            <w:tcW w:w="5011" w:type="dxa"/>
            <w:gridSpan w:val="3"/>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6E35A816"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Sensory needs</w:t>
            </w:r>
          </w:p>
        </w:tc>
        <w:tc>
          <w:tcPr>
            <w:tcW w:w="5044" w:type="dxa"/>
            <w:gridSpan w:val="2"/>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1B7E594B"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Practical/Self-help/Independence skills</w:t>
            </w:r>
          </w:p>
        </w:tc>
      </w:tr>
      <w:tr w:rsidR="00A24484" w:rsidRPr="00FD527B" w14:paraId="7B9CAECF" w14:textId="77777777" w:rsidTr="00716D28">
        <w:trPr>
          <w:trHeight w:val="1930"/>
        </w:trPr>
        <w:tc>
          <w:tcPr>
            <w:tcW w:w="5011" w:type="dxa"/>
            <w:gridSpan w:val="3"/>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46329291"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Strengths and Skills</w:t>
            </w:r>
          </w:p>
        </w:tc>
        <w:tc>
          <w:tcPr>
            <w:tcW w:w="5044" w:type="dxa"/>
            <w:gridSpan w:val="2"/>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1D2DA842"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Sources of stress and anxiety to include strategies</w:t>
            </w:r>
          </w:p>
        </w:tc>
      </w:tr>
      <w:tr w:rsidR="00A24484" w:rsidRPr="00FD527B" w14:paraId="1D8A124E" w14:textId="77777777" w:rsidTr="00716D28">
        <w:trPr>
          <w:trHeight w:val="1930"/>
        </w:trPr>
        <w:tc>
          <w:tcPr>
            <w:tcW w:w="5011" w:type="dxa"/>
            <w:gridSpan w:val="3"/>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44EB3C4D"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Support needs and preferences</w:t>
            </w:r>
          </w:p>
        </w:tc>
        <w:tc>
          <w:tcPr>
            <w:tcW w:w="5044" w:type="dxa"/>
            <w:gridSpan w:val="2"/>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0F752E9E"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How to support participation and engagement</w:t>
            </w:r>
          </w:p>
        </w:tc>
      </w:tr>
      <w:tr w:rsidR="00A24484" w:rsidRPr="00FD527B" w14:paraId="5D2F919B" w14:textId="77777777" w:rsidTr="00FD527B">
        <w:trPr>
          <w:trHeight w:val="1472"/>
        </w:trPr>
        <w:tc>
          <w:tcPr>
            <w:tcW w:w="5011" w:type="dxa"/>
            <w:gridSpan w:val="3"/>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54ED08EF"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Summary of any risks and implications for Safety Management</w:t>
            </w:r>
          </w:p>
        </w:tc>
        <w:tc>
          <w:tcPr>
            <w:tcW w:w="5044" w:type="dxa"/>
            <w:gridSpan w:val="2"/>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247CA76C"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Health/Medical</w:t>
            </w:r>
          </w:p>
        </w:tc>
      </w:tr>
      <w:tr w:rsidR="00A24484" w:rsidRPr="00FD527B" w14:paraId="4F537AB3" w14:textId="77777777" w:rsidTr="00FD527B">
        <w:trPr>
          <w:trHeight w:val="1366"/>
        </w:trPr>
        <w:tc>
          <w:tcPr>
            <w:tcW w:w="5011" w:type="dxa"/>
            <w:gridSpan w:val="3"/>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04F1CA11" w14:textId="77777777" w:rsidR="00A24484" w:rsidRPr="00FD527B" w:rsidRDefault="00A24484" w:rsidP="00A24484">
            <w:pPr>
              <w:widowControl w:val="0"/>
              <w:spacing w:after="0" w:line="285" w:lineRule="auto"/>
              <w:rPr>
                <w:rFonts w:ascii="Arial" w:eastAsia="Times New Roman" w:hAnsi="Arial" w:cs="Arial"/>
                <w:b/>
                <w:bCs/>
                <w:color w:val="002060"/>
                <w:kern w:val="28"/>
                <w:sz w:val="20"/>
                <w:szCs w:val="20"/>
                <w:lang w:eastAsia="en-GB"/>
                <w14:cntxtAlts/>
              </w:rPr>
            </w:pPr>
            <w:r w:rsidRPr="00FD527B">
              <w:rPr>
                <w:rFonts w:ascii="Arial" w:eastAsia="Times New Roman" w:hAnsi="Arial" w:cs="Arial"/>
                <w:b/>
                <w:bCs/>
                <w:color w:val="002060"/>
                <w:kern w:val="28"/>
                <w:sz w:val="20"/>
                <w:szCs w:val="20"/>
                <w:lang w:eastAsia="en-GB"/>
                <w14:cntxtAlts/>
              </w:rPr>
              <w:t>Unstructured times- skills and support needs</w:t>
            </w:r>
          </w:p>
        </w:tc>
        <w:tc>
          <w:tcPr>
            <w:tcW w:w="5044" w:type="dxa"/>
            <w:gridSpan w:val="2"/>
            <w:tcBorders>
              <w:top w:val="single" w:sz="8" w:space="0" w:color="000000"/>
              <w:left w:val="single" w:sz="8" w:space="0" w:color="000000"/>
              <w:bottom w:val="single" w:sz="8" w:space="0" w:color="000000"/>
              <w:right w:val="single" w:sz="8" w:space="0" w:color="000000"/>
            </w:tcBorders>
            <w:tcMar>
              <w:top w:w="34" w:type="dxa"/>
              <w:left w:w="80" w:type="dxa"/>
              <w:bottom w:w="0" w:type="dxa"/>
              <w:right w:w="115" w:type="dxa"/>
            </w:tcMar>
            <w:hideMark/>
          </w:tcPr>
          <w:p w14:paraId="4AE1B116" w14:textId="77777777" w:rsidR="00A24484" w:rsidRPr="00FD527B" w:rsidRDefault="00A24484" w:rsidP="00A24484">
            <w:pPr>
              <w:widowControl w:val="0"/>
              <w:spacing w:after="0" w:line="285" w:lineRule="auto"/>
              <w:rPr>
                <w:rFonts w:ascii="Arial" w:eastAsia="Times New Roman" w:hAnsi="Arial" w:cs="Arial"/>
                <w:b/>
                <w:bCs/>
                <w:color w:val="000000"/>
                <w:kern w:val="28"/>
                <w:sz w:val="20"/>
                <w:szCs w:val="20"/>
                <w:lang w:eastAsia="en-GB"/>
                <w14:cntxtAlts/>
              </w:rPr>
            </w:pPr>
            <w:r w:rsidRPr="00FD527B">
              <w:rPr>
                <w:rFonts w:ascii="Arial" w:eastAsia="Times New Roman" w:hAnsi="Arial" w:cs="Arial"/>
                <w:b/>
                <w:bCs/>
                <w:color w:val="002060"/>
                <w:kern w:val="28"/>
                <w:sz w:val="20"/>
                <w:szCs w:val="20"/>
                <w:lang w:eastAsia="en-GB"/>
                <w14:cntxtAlts/>
              </w:rPr>
              <w:t>Other relevant information?</w:t>
            </w:r>
          </w:p>
        </w:tc>
      </w:tr>
    </w:tbl>
    <w:p w14:paraId="5096F979" w14:textId="77777777" w:rsidR="00A24484" w:rsidRPr="00A24484" w:rsidRDefault="00A24484" w:rsidP="00716D28">
      <w:pPr>
        <w:spacing w:after="0" w:line="240" w:lineRule="auto"/>
        <w:rPr>
          <w:rFonts w:ascii="Arial" w:hAnsi="Arial" w:cs="Arial"/>
          <w:sz w:val="24"/>
          <w:szCs w:val="24"/>
        </w:rPr>
      </w:pPr>
    </w:p>
    <w:sectPr w:rsidR="00A24484" w:rsidRPr="00A24484" w:rsidSect="00FD527B">
      <w:headerReference w:type="even" r:id="rId15"/>
      <w:headerReference w:type="default" r:id="rId16"/>
      <w:head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BF36" w14:textId="77777777" w:rsidR="00E86331" w:rsidRDefault="00E86331" w:rsidP="00E86331">
      <w:pPr>
        <w:spacing w:after="0" w:line="240" w:lineRule="auto"/>
      </w:pPr>
      <w:r>
        <w:separator/>
      </w:r>
    </w:p>
  </w:endnote>
  <w:endnote w:type="continuationSeparator" w:id="0">
    <w:p w14:paraId="61031ACE" w14:textId="77777777" w:rsidR="00E86331" w:rsidRDefault="00E86331" w:rsidP="00E8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9879" w14:textId="77777777" w:rsidR="00E86331" w:rsidRDefault="00E86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480136"/>
      <w:docPartObj>
        <w:docPartGallery w:val="Page Numbers (Bottom of Page)"/>
        <w:docPartUnique/>
      </w:docPartObj>
    </w:sdtPr>
    <w:sdtEndPr>
      <w:rPr>
        <w:noProof/>
      </w:rPr>
    </w:sdtEndPr>
    <w:sdtContent>
      <w:p w14:paraId="0A3926FB" w14:textId="51AA9967" w:rsidR="00E86331" w:rsidRDefault="00E863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17A5EE" w14:textId="77777777" w:rsidR="00E86331" w:rsidRDefault="00E86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460D" w14:textId="77777777" w:rsidR="00E86331" w:rsidRDefault="00E8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7ED9" w14:textId="77777777" w:rsidR="00E86331" w:rsidRDefault="00E86331" w:rsidP="00E86331">
      <w:pPr>
        <w:spacing w:after="0" w:line="240" w:lineRule="auto"/>
      </w:pPr>
      <w:r>
        <w:separator/>
      </w:r>
    </w:p>
  </w:footnote>
  <w:footnote w:type="continuationSeparator" w:id="0">
    <w:p w14:paraId="2BE3A668" w14:textId="77777777" w:rsidR="00E86331" w:rsidRDefault="00E86331" w:rsidP="00E86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23CF" w14:textId="209BAF34" w:rsidR="00E86331" w:rsidRDefault="00E8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C5FE" w14:textId="0F9D3410" w:rsidR="00E86331" w:rsidRPr="00E86331" w:rsidRDefault="00E86331" w:rsidP="00E86331">
    <w:pPr>
      <w:pStyle w:val="Header"/>
    </w:pPr>
    <w:r>
      <w:rPr>
        <w:noProof/>
      </w:rPr>
      <w:drawing>
        <wp:inline distT="0" distB="0" distL="0" distR="0" wp14:anchorId="55FC72C1" wp14:editId="50CB3AD1">
          <wp:extent cx="5541264" cy="749808"/>
          <wp:effectExtent l="0" t="0" r="2540" b="0"/>
          <wp:docPr id="1" name="Picture 1"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BA81" w14:textId="0B74F305" w:rsidR="00E86331" w:rsidRDefault="00E863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E42F" w14:textId="4A75190E" w:rsidR="00E86331" w:rsidRDefault="00E863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B775" w14:textId="094F1052" w:rsidR="00E86331" w:rsidRPr="00E86331" w:rsidRDefault="00E86331" w:rsidP="00E863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611A" w14:textId="1CE2F8F2" w:rsidR="00E86331" w:rsidRDefault="00E86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F0E"/>
    <w:multiLevelType w:val="hybridMultilevel"/>
    <w:tmpl w:val="B9E645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5900920"/>
    <w:multiLevelType w:val="hybridMultilevel"/>
    <w:tmpl w:val="B652D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84B4F"/>
    <w:multiLevelType w:val="hybridMultilevel"/>
    <w:tmpl w:val="A96E7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9A1974"/>
    <w:multiLevelType w:val="hybridMultilevel"/>
    <w:tmpl w:val="33EE95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51FA4"/>
    <w:multiLevelType w:val="hybridMultilevel"/>
    <w:tmpl w:val="292C0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E7596"/>
    <w:multiLevelType w:val="hybridMultilevel"/>
    <w:tmpl w:val="F272A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24A37"/>
    <w:multiLevelType w:val="hybridMultilevel"/>
    <w:tmpl w:val="AC9C60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C63BE8"/>
    <w:multiLevelType w:val="hybridMultilevel"/>
    <w:tmpl w:val="AEA6B4A0"/>
    <w:lvl w:ilvl="0" w:tplc="5000A014">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960C82"/>
    <w:multiLevelType w:val="hybridMultilevel"/>
    <w:tmpl w:val="2BCC7E40"/>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9" w15:restartNumberingAfterBreak="0">
    <w:nsid w:val="4CDB2548"/>
    <w:multiLevelType w:val="hybridMultilevel"/>
    <w:tmpl w:val="07AEE7CE"/>
    <w:lvl w:ilvl="0" w:tplc="5DB07D62">
      <w:start w:val="1"/>
      <w:numFmt w:val="bullet"/>
      <w:lvlText w:val=""/>
      <w:lvlJc w:val="left"/>
      <w:pPr>
        <w:ind w:left="360" w:hanging="360"/>
      </w:pPr>
      <w:rPr>
        <w:rFonts w:ascii="Symbol" w:hAnsi="Symbol" w:hint="default"/>
      </w:rPr>
    </w:lvl>
    <w:lvl w:ilvl="1" w:tplc="90C8E720">
      <w:start w:val="1"/>
      <w:numFmt w:val="bullet"/>
      <w:lvlText w:val="o"/>
      <w:lvlJc w:val="left"/>
      <w:pPr>
        <w:ind w:left="1080" w:hanging="360"/>
      </w:pPr>
      <w:rPr>
        <w:rFonts w:ascii="Courier New" w:hAnsi="Courier New" w:hint="default"/>
      </w:rPr>
    </w:lvl>
    <w:lvl w:ilvl="2" w:tplc="59C8EA68">
      <w:start w:val="1"/>
      <w:numFmt w:val="bullet"/>
      <w:lvlText w:val=""/>
      <w:lvlJc w:val="left"/>
      <w:pPr>
        <w:ind w:left="1800" w:hanging="360"/>
      </w:pPr>
      <w:rPr>
        <w:rFonts w:ascii="Wingdings" w:hAnsi="Wingdings" w:hint="default"/>
      </w:rPr>
    </w:lvl>
    <w:lvl w:ilvl="3" w:tplc="41BAE4DE">
      <w:start w:val="1"/>
      <w:numFmt w:val="bullet"/>
      <w:lvlText w:val=""/>
      <w:lvlJc w:val="left"/>
      <w:pPr>
        <w:ind w:left="2520" w:hanging="360"/>
      </w:pPr>
      <w:rPr>
        <w:rFonts w:ascii="Symbol" w:hAnsi="Symbol" w:hint="default"/>
      </w:rPr>
    </w:lvl>
    <w:lvl w:ilvl="4" w:tplc="C5B42D32">
      <w:start w:val="1"/>
      <w:numFmt w:val="bullet"/>
      <w:lvlText w:val="o"/>
      <w:lvlJc w:val="left"/>
      <w:pPr>
        <w:ind w:left="3240" w:hanging="360"/>
      </w:pPr>
      <w:rPr>
        <w:rFonts w:ascii="Courier New" w:hAnsi="Courier New" w:hint="default"/>
      </w:rPr>
    </w:lvl>
    <w:lvl w:ilvl="5" w:tplc="49BE944A">
      <w:start w:val="1"/>
      <w:numFmt w:val="bullet"/>
      <w:lvlText w:val=""/>
      <w:lvlJc w:val="left"/>
      <w:pPr>
        <w:ind w:left="3960" w:hanging="360"/>
      </w:pPr>
      <w:rPr>
        <w:rFonts w:ascii="Wingdings" w:hAnsi="Wingdings" w:hint="default"/>
      </w:rPr>
    </w:lvl>
    <w:lvl w:ilvl="6" w:tplc="4274B692">
      <w:start w:val="1"/>
      <w:numFmt w:val="bullet"/>
      <w:lvlText w:val=""/>
      <w:lvlJc w:val="left"/>
      <w:pPr>
        <w:ind w:left="4680" w:hanging="360"/>
      </w:pPr>
      <w:rPr>
        <w:rFonts w:ascii="Symbol" w:hAnsi="Symbol" w:hint="default"/>
      </w:rPr>
    </w:lvl>
    <w:lvl w:ilvl="7" w:tplc="B51EB7A4">
      <w:start w:val="1"/>
      <w:numFmt w:val="bullet"/>
      <w:lvlText w:val="o"/>
      <w:lvlJc w:val="left"/>
      <w:pPr>
        <w:ind w:left="5400" w:hanging="360"/>
      </w:pPr>
      <w:rPr>
        <w:rFonts w:ascii="Courier New" w:hAnsi="Courier New" w:hint="default"/>
      </w:rPr>
    </w:lvl>
    <w:lvl w:ilvl="8" w:tplc="A32EBF14">
      <w:start w:val="1"/>
      <w:numFmt w:val="bullet"/>
      <w:lvlText w:val=""/>
      <w:lvlJc w:val="left"/>
      <w:pPr>
        <w:ind w:left="6120" w:hanging="360"/>
      </w:pPr>
      <w:rPr>
        <w:rFonts w:ascii="Wingdings" w:hAnsi="Wingdings" w:hint="default"/>
      </w:rPr>
    </w:lvl>
  </w:abstractNum>
  <w:abstractNum w:abstractNumId="10" w15:restartNumberingAfterBreak="0">
    <w:nsid w:val="5536488C"/>
    <w:multiLevelType w:val="hybridMultilevel"/>
    <w:tmpl w:val="B9E645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56FF29EA"/>
    <w:multiLevelType w:val="hybridMultilevel"/>
    <w:tmpl w:val="44DAC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5E7737"/>
    <w:multiLevelType w:val="hybridMultilevel"/>
    <w:tmpl w:val="B4A24678"/>
    <w:lvl w:ilvl="0" w:tplc="C5B8DA62">
      <w:start w:val="1"/>
      <w:numFmt w:val="bullet"/>
      <w:lvlText w:val="•"/>
      <w:lvlJc w:val="left"/>
      <w:pPr>
        <w:tabs>
          <w:tab w:val="num" w:pos="720"/>
        </w:tabs>
        <w:ind w:left="720" w:hanging="360"/>
      </w:pPr>
      <w:rPr>
        <w:rFonts w:ascii="Arial" w:hAnsi="Arial" w:hint="default"/>
      </w:rPr>
    </w:lvl>
    <w:lvl w:ilvl="1" w:tplc="855A5310" w:tentative="1">
      <w:start w:val="1"/>
      <w:numFmt w:val="bullet"/>
      <w:lvlText w:val="•"/>
      <w:lvlJc w:val="left"/>
      <w:pPr>
        <w:tabs>
          <w:tab w:val="num" w:pos="1440"/>
        </w:tabs>
        <w:ind w:left="1440" w:hanging="360"/>
      </w:pPr>
      <w:rPr>
        <w:rFonts w:ascii="Arial" w:hAnsi="Arial" w:hint="default"/>
      </w:rPr>
    </w:lvl>
    <w:lvl w:ilvl="2" w:tplc="DE90C060" w:tentative="1">
      <w:start w:val="1"/>
      <w:numFmt w:val="bullet"/>
      <w:lvlText w:val="•"/>
      <w:lvlJc w:val="left"/>
      <w:pPr>
        <w:tabs>
          <w:tab w:val="num" w:pos="2160"/>
        </w:tabs>
        <w:ind w:left="2160" w:hanging="360"/>
      </w:pPr>
      <w:rPr>
        <w:rFonts w:ascii="Arial" w:hAnsi="Arial" w:hint="default"/>
      </w:rPr>
    </w:lvl>
    <w:lvl w:ilvl="3" w:tplc="B08EAD6E" w:tentative="1">
      <w:start w:val="1"/>
      <w:numFmt w:val="bullet"/>
      <w:lvlText w:val="•"/>
      <w:lvlJc w:val="left"/>
      <w:pPr>
        <w:tabs>
          <w:tab w:val="num" w:pos="2880"/>
        </w:tabs>
        <w:ind w:left="2880" w:hanging="360"/>
      </w:pPr>
      <w:rPr>
        <w:rFonts w:ascii="Arial" w:hAnsi="Arial" w:hint="default"/>
      </w:rPr>
    </w:lvl>
    <w:lvl w:ilvl="4" w:tplc="D96A5398" w:tentative="1">
      <w:start w:val="1"/>
      <w:numFmt w:val="bullet"/>
      <w:lvlText w:val="•"/>
      <w:lvlJc w:val="left"/>
      <w:pPr>
        <w:tabs>
          <w:tab w:val="num" w:pos="3600"/>
        </w:tabs>
        <w:ind w:left="3600" w:hanging="360"/>
      </w:pPr>
      <w:rPr>
        <w:rFonts w:ascii="Arial" w:hAnsi="Arial" w:hint="default"/>
      </w:rPr>
    </w:lvl>
    <w:lvl w:ilvl="5" w:tplc="88F0D51E" w:tentative="1">
      <w:start w:val="1"/>
      <w:numFmt w:val="bullet"/>
      <w:lvlText w:val="•"/>
      <w:lvlJc w:val="left"/>
      <w:pPr>
        <w:tabs>
          <w:tab w:val="num" w:pos="4320"/>
        </w:tabs>
        <w:ind w:left="4320" w:hanging="360"/>
      </w:pPr>
      <w:rPr>
        <w:rFonts w:ascii="Arial" w:hAnsi="Arial" w:hint="default"/>
      </w:rPr>
    </w:lvl>
    <w:lvl w:ilvl="6" w:tplc="8F7607D2" w:tentative="1">
      <w:start w:val="1"/>
      <w:numFmt w:val="bullet"/>
      <w:lvlText w:val="•"/>
      <w:lvlJc w:val="left"/>
      <w:pPr>
        <w:tabs>
          <w:tab w:val="num" w:pos="5040"/>
        </w:tabs>
        <w:ind w:left="5040" w:hanging="360"/>
      </w:pPr>
      <w:rPr>
        <w:rFonts w:ascii="Arial" w:hAnsi="Arial" w:hint="default"/>
      </w:rPr>
    </w:lvl>
    <w:lvl w:ilvl="7" w:tplc="71F2ACEE" w:tentative="1">
      <w:start w:val="1"/>
      <w:numFmt w:val="bullet"/>
      <w:lvlText w:val="•"/>
      <w:lvlJc w:val="left"/>
      <w:pPr>
        <w:tabs>
          <w:tab w:val="num" w:pos="5760"/>
        </w:tabs>
        <w:ind w:left="5760" w:hanging="360"/>
      </w:pPr>
      <w:rPr>
        <w:rFonts w:ascii="Arial" w:hAnsi="Arial" w:hint="default"/>
      </w:rPr>
    </w:lvl>
    <w:lvl w:ilvl="8" w:tplc="BEBEF0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3C1E1D"/>
    <w:multiLevelType w:val="hybridMultilevel"/>
    <w:tmpl w:val="B38211FC"/>
    <w:lvl w:ilvl="0" w:tplc="08090001">
      <w:start w:val="1"/>
      <w:numFmt w:val="bullet"/>
      <w:lvlText w:val=""/>
      <w:lvlJc w:val="left"/>
      <w:pPr>
        <w:tabs>
          <w:tab w:val="num" w:pos="720"/>
        </w:tabs>
        <w:ind w:left="720" w:hanging="360"/>
      </w:pPr>
      <w:rPr>
        <w:rFonts w:ascii="Symbol" w:hAnsi="Symbol" w:hint="default"/>
      </w:rPr>
    </w:lvl>
    <w:lvl w:ilvl="1" w:tplc="8B5CD1AE">
      <w:start w:val="1"/>
      <w:numFmt w:val="bullet"/>
      <w:lvlText w:val="•"/>
      <w:lvlJc w:val="left"/>
      <w:pPr>
        <w:tabs>
          <w:tab w:val="num" w:pos="1440"/>
        </w:tabs>
        <w:ind w:left="1440" w:hanging="360"/>
      </w:pPr>
      <w:rPr>
        <w:rFonts w:ascii="Arial" w:hAnsi="Arial" w:hint="default"/>
      </w:rPr>
    </w:lvl>
    <w:lvl w:ilvl="2" w:tplc="9E7EE946" w:tentative="1">
      <w:start w:val="1"/>
      <w:numFmt w:val="bullet"/>
      <w:lvlText w:val="•"/>
      <w:lvlJc w:val="left"/>
      <w:pPr>
        <w:tabs>
          <w:tab w:val="num" w:pos="2160"/>
        </w:tabs>
        <w:ind w:left="2160" w:hanging="360"/>
      </w:pPr>
      <w:rPr>
        <w:rFonts w:ascii="Arial" w:hAnsi="Arial" w:hint="default"/>
      </w:rPr>
    </w:lvl>
    <w:lvl w:ilvl="3" w:tplc="E28E1460" w:tentative="1">
      <w:start w:val="1"/>
      <w:numFmt w:val="bullet"/>
      <w:lvlText w:val="•"/>
      <w:lvlJc w:val="left"/>
      <w:pPr>
        <w:tabs>
          <w:tab w:val="num" w:pos="2880"/>
        </w:tabs>
        <w:ind w:left="2880" w:hanging="360"/>
      </w:pPr>
      <w:rPr>
        <w:rFonts w:ascii="Arial" w:hAnsi="Arial" w:hint="default"/>
      </w:rPr>
    </w:lvl>
    <w:lvl w:ilvl="4" w:tplc="E86637FE" w:tentative="1">
      <w:start w:val="1"/>
      <w:numFmt w:val="bullet"/>
      <w:lvlText w:val="•"/>
      <w:lvlJc w:val="left"/>
      <w:pPr>
        <w:tabs>
          <w:tab w:val="num" w:pos="3600"/>
        </w:tabs>
        <w:ind w:left="3600" w:hanging="360"/>
      </w:pPr>
      <w:rPr>
        <w:rFonts w:ascii="Arial" w:hAnsi="Arial" w:hint="default"/>
      </w:rPr>
    </w:lvl>
    <w:lvl w:ilvl="5" w:tplc="9B14DE20" w:tentative="1">
      <w:start w:val="1"/>
      <w:numFmt w:val="bullet"/>
      <w:lvlText w:val="•"/>
      <w:lvlJc w:val="left"/>
      <w:pPr>
        <w:tabs>
          <w:tab w:val="num" w:pos="4320"/>
        </w:tabs>
        <w:ind w:left="4320" w:hanging="360"/>
      </w:pPr>
      <w:rPr>
        <w:rFonts w:ascii="Arial" w:hAnsi="Arial" w:hint="default"/>
      </w:rPr>
    </w:lvl>
    <w:lvl w:ilvl="6" w:tplc="2B5483F2" w:tentative="1">
      <w:start w:val="1"/>
      <w:numFmt w:val="bullet"/>
      <w:lvlText w:val="•"/>
      <w:lvlJc w:val="left"/>
      <w:pPr>
        <w:tabs>
          <w:tab w:val="num" w:pos="5040"/>
        </w:tabs>
        <w:ind w:left="5040" w:hanging="360"/>
      </w:pPr>
      <w:rPr>
        <w:rFonts w:ascii="Arial" w:hAnsi="Arial" w:hint="default"/>
      </w:rPr>
    </w:lvl>
    <w:lvl w:ilvl="7" w:tplc="7E502B64" w:tentative="1">
      <w:start w:val="1"/>
      <w:numFmt w:val="bullet"/>
      <w:lvlText w:val="•"/>
      <w:lvlJc w:val="left"/>
      <w:pPr>
        <w:tabs>
          <w:tab w:val="num" w:pos="5760"/>
        </w:tabs>
        <w:ind w:left="5760" w:hanging="360"/>
      </w:pPr>
      <w:rPr>
        <w:rFonts w:ascii="Arial" w:hAnsi="Arial" w:hint="default"/>
      </w:rPr>
    </w:lvl>
    <w:lvl w:ilvl="8" w:tplc="05DC4C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3F10ED"/>
    <w:multiLevelType w:val="hybridMultilevel"/>
    <w:tmpl w:val="F5E0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3"/>
  </w:num>
  <w:num w:numId="5">
    <w:abstractNumId w:val="1"/>
  </w:num>
  <w:num w:numId="6">
    <w:abstractNumId w:val="9"/>
  </w:num>
  <w:num w:numId="7">
    <w:abstractNumId w:val="6"/>
  </w:num>
  <w:num w:numId="8">
    <w:abstractNumId w:val="4"/>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48"/>
    <w:rsid w:val="00004DFF"/>
    <w:rsid w:val="00070EDB"/>
    <w:rsid w:val="00333D31"/>
    <w:rsid w:val="00391478"/>
    <w:rsid w:val="00552A6A"/>
    <w:rsid w:val="00634798"/>
    <w:rsid w:val="0063521A"/>
    <w:rsid w:val="0065740F"/>
    <w:rsid w:val="00716D28"/>
    <w:rsid w:val="007A1F49"/>
    <w:rsid w:val="00803993"/>
    <w:rsid w:val="00903F7C"/>
    <w:rsid w:val="00A1266A"/>
    <w:rsid w:val="00A24484"/>
    <w:rsid w:val="00AD0127"/>
    <w:rsid w:val="00B308CE"/>
    <w:rsid w:val="00B505F9"/>
    <w:rsid w:val="00B60E74"/>
    <w:rsid w:val="00BC71C7"/>
    <w:rsid w:val="00CC4B9E"/>
    <w:rsid w:val="00D25018"/>
    <w:rsid w:val="00D57A43"/>
    <w:rsid w:val="00D672C3"/>
    <w:rsid w:val="00E668D5"/>
    <w:rsid w:val="00E86331"/>
    <w:rsid w:val="00EB7D67"/>
    <w:rsid w:val="00FD527B"/>
    <w:rsid w:val="00FE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28310B"/>
  <w15:chartTrackingRefBased/>
  <w15:docId w15:val="{BC47D8B1-FA1D-4CE0-8614-7663EE0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48"/>
  </w:style>
  <w:style w:type="paragraph" w:styleId="Heading1">
    <w:name w:val="heading 1"/>
    <w:basedOn w:val="Normal"/>
    <w:next w:val="Normal"/>
    <w:link w:val="Heading1Char"/>
    <w:uiPriority w:val="9"/>
    <w:qFormat/>
    <w:rsid w:val="00D67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E2948"/>
    <w:pPr>
      <w:pBdr>
        <w:top w:val="nil"/>
        <w:left w:val="nil"/>
        <w:bottom w:val="nil"/>
        <w:right w:val="nil"/>
        <w:between w:val="nil"/>
        <w:bar w:val="nil"/>
      </w:pBdr>
      <w:spacing w:after="0" w:line="240" w:lineRule="auto"/>
    </w:pPr>
    <w:rPr>
      <w:rFonts w:ascii="Arial" w:eastAsia="Arial Unicode MS" w:hAnsi="Arial Unicode MS" w:cs="Arial Unicode MS"/>
      <w:color w:val="000000"/>
      <w:bdr w:val="nil"/>
      <w:lang w:val="en-US" w:eastAsia="en-GB"/>
    </w:rPr>
  </w:style>
  <w:style w:type="paragraph" w:styleId="ListParagraph">
    <w:name w:val="List Paragraph"/>
    <w:basedOn w:val="Normal"/>
    <w:uiPriority w:val="34"/>
    <w:qFormat/>
    <w:rsid w:val="00903F7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86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331"/>
  </w:style>
  <w:style w:type="paragraph" w:styleId="Footer">
    <w:name w:val="footer"/>
    <w:basedOn w:val="Normal"/>
    <w:link w:val="FooterChar"/>
    <w:uiPriority w:val="99"/>
    <w:unhideWhenUsed/>
    <w:rsid w:val="00E86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331"/>
  </w:style>
  <w:style w:type="character" w:styleId="Hyperlink">
    <w:name w:val="Hyperlink"/>
    <w:basedOn w:val="DefaultParagraphFont"/>
    <w:uiPriority w:val="99"/>
    <w:unhideWhenUsed/>
    <w:rsid w:val="00CC4B9E"/>
    <w:rPr>
      <w:color w:val="0563C1" w:themeColor="hyperlink"/>
      <w:u w:val="single"/>
    </w:rPr>
  </w:style>
  <w:style w:type="character" w:styleId="UnresolvedMention">
    <w:name w:val="Unresolved Mention"/>
    <w:basedOn w:val="DefaultParagraphFont"/>
    <w:uiPriority w:val="99"/>
    <w:semiHidden/>
    <w:unhideWhenUsed/>
    <w:rsid w:val="00CC4B9E"/>
    <w:rPr>
      <w:color w:val="605E5C"/>
      <w:shd w:val="clear" w:color="auto" w:fill="E1DFDD"/>
    </w:rPr>
  </w:style>
  <w:style w:type="character" w:styleId="FollowedHyperlink">
    <w:name w:val="FollowedHyperlink"/>
    <w:basedOn w:val="DefaultParagraphFont"/>
    <w:uiPriority w:val="99"/>
    <w:semiHidden/>
    <w:unhideWhenUsed/>
    <w:rsid w:val="00070EDB"/>
    <w:rPr>
      <w:color w:val="954F72" w:themeColor="followedHyperlink"/>
      <w:u w:val="single"/>
    </w:rPr>
  </w:style>
  <w:style w:type="character" w:customStyle="1" w:styleId="Heading1Char">
    <w:name w:val="Heading 1 Char"/>
    <w:basedOn w:val="DefaultParagraphFont"/>
    <w:link w:val="Heading1"/>
    <w:uiPriority w:val="9"/>
    <w:rsid w:val="00D672C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72C3"/>
    <w:pPr>
      <w:outlineLvl w:val="9"/>
    </w:pPr>
    <w:rPr>
      <w:lang w:val="en-US"/>
    </w:rPr>
  </w:style>
  <w:style w:type="paragraph" w:customStyle="1" w:styleId="paragraph">
    <w:name w:val="paragraph"/>
    <w:basedOn w:val="Normal"/>
    <w:rsid w:val="00552A6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552A6A"/>
  </w:style>
  <w:style w:type="character" w:customStyle="1" w:styleId="eop">
    <w:name w:val="eop"/>
    <w:basedOn w:val="DefaultParagraphFont"/>
    <w:rsid w:val="00552A6A"/>
  </w:style>
  <w:style w:type="character" w:customStyle="1" w:styleId="contextualspellingandgrammarerror">
    <w:name w:val="contextualspellingandgrammarerror"/>
    <w:basedOn w:val="DefaultParagraphFont"/>
    <w:rsid w:val="00552A6A"/>
  </w:style>
  <w:style w:type="character" w:customStyle="1" w:styleId="advancedproofingissue">
    <w:name w:val="advancedproofingissue"/>
    <w:basedOn w:val="DefaultParagraphFont"/>
    <w:rsid w:val="00552A6A"/>
  </w:style>
  <w:style w:type="paragraph" w:styleId="NoSpacing">
    <w:name w:val="No Spacing"/>
    <w:uiPriority w:val="1"/>
    <w:qFormat/>
    <w:rsid w:val="00716D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1306">
      <w:bodyDiv w:val="1"/>
      <w:marLeft w:val="0"/>
      <w:marRight w:val="0"/>
      <w:marTop w:val="0"/>
      <w:marBottom w:val="0"/>
      <w:divBdr>
        <w:top w:val="none" w:sz="0" w:space="0" w:color="auto"/>
        <w:left w:val="none" w:sz="0" w:space="0" w:color="auto"/>
        <w:bottom w:val="none" w:sz="0" w:space="0" w:color="auto"/>
        <w:right w:val="none" w:sz="0" w:space="0" w:color="auto"/>
      </w:divBdr>
      <w:divsChild>
        <w:div w:id="21589869">
          <w:marLeft w:val="360"/>
          <w:marRight w:val="0"/>
          <w:marTop w:val="200"/>
          <w:marBottom w:val="0"/>
          <w:divBdr>
            <w:top w:val="none" w:sz="0" w:space="0" w:color="auto"/>
            <w:left w:val="none" w:sz="0" w:space="0" w:color="auto"/>
            <w:bottom w:val="none" w:sz="0" w:space="0" w:color="auto"/>
            <w:right w:val="none" w:sz="0" w:space="0" w:color="auto"/>
          </w:divBdr>
        </w:div>
        <w:div w:id="1012414468">
          <w:marLeft w:val="360"/>
          <w:marRight w:val="0"/>
          <w:marTop w:val="200"/>
          <w:marBottom w:val="0"/>
          <w:divBdr>
            <w:top w:val="none" w:sz="0" w:space="0" w:color="auto"/>
            <w:left w:val="none" w:sz="0" w:space="0" w:color="auto"/>
            <w:bottom w:val="none" w:sz="0" w:space="0" w:color="auto"/>
            <w:right w:val="none" w:sz="0" w:space="0" w:color="auto"/>
          </w:divBdr>
        </w:div>
        <w:div w:id="1570921537">
          <w:marLeft w:val="360"/>
          <w:marRight w:val="0"/>
          <w:marTop w:val="200"/>
          <w:marBottom w:val="0"/>
          <w:divBdr>
            <w:top w:val="none" w:sz="0" w:space="0" w:color="auto"/>
            <w:left w:val="none" w:sz="0" w:space="0" w:color="auto"/>
            <w:bottom w:val="none" w:sz="0" w:space="0" w:color="auto"/>
            <w:right w:val="none" w:sz="0" w:space="0" w:color="auto"/>
          </w:divBdr>
        </w:div>
        <w:div w:id="788621249">
          <w:marLeft w:val="360"/>
          <w:marRight w:val="0"/>
          <w:marTop w:val="200"/>
          <w:marBottom w:val="0"/>
          <w:divBdr>
            <w:top w:val="none" w:sz="0" w:space="0" w:color="auto"/>
            <w:left w:val="none" w:sz="0" w:space="0" w:color="auto"/>
            <w:bottom w:val="none" w:sz="0" w:space="0" w:color="auto"/>
            <w:right w:val="none" w:sz="0" w:space="0" w:color="auto"/>
          </w:divBdr>
        </w:div>
        <w:div w:id="1885871983">
          <w:marLeft w:val="360"/>
          <w:marRight w:val="0"/>
          <w:marTop w:val="200"/>
          <w:marBottom w:val="0"/>
          <w:divBdr>
            <w:top w:val="none" w:sz="0" w:space="0" w:color="auto"/>
            <w:left w:val="none" w:sz="0" w:space="0" w:color="auto"/>
            <w:bottom w:val="none" w:sz="0" w:space="0" w:color="auto"/>
            <w:right w:val="none" w:sz="0" w:space="0" w:color="auto"/>
          </w:divBdr>
        </w:div>
        <w:div w:id="531890740">
          <w:marLeft w:val="360"/>
          <w:marRight w:val="0"/>
          <w:marTop w:val="200"/>
          <w:marBottom w:val="0"/>
          <w:divBdr>
            <w:top w:val="none" w:sz="0" w:space="0" w:color="auto"/>
            <w:left w:val="none" w:sz="0" w:space="0" w:color="auto"/>
            <w:bottom w:val="none" w:sz="0" w:space="0" w:color="auto"/>
            <w:right w:val="none" w:sz="0" w:space="0" w:color="auto"/>
          </w:divBdr>
        </w:div>
        <w:div w:id="1678992966">
          <w:marLeft w:val="360"/>
          <w:marRight w:val="0"/>
          <w:marTop w:val="200"/>
          <w:marBottom w:val="0"/>
          <w:divBdr>
            <w:top w:val="none" w:sz="0" w:space="0" w:color="auto"/>
            <w:left w:val="none" w:sz="0" w:space="0" w:color="auto"/>
            <w:bottom w:val="none" w:sz="0" w:space="0" w:color="auto"/>
            <w:right w:val="none" w:sz="0" w:space="0" w:color="auto"/>
          </w:divBdr>
        </w:div>
        <w:div w:id="1287271790">
          <w:marLeft w:val="360"/>
          <w:marRight w:val="0"/>
          <w:marTop w:val="200"/>
          <w:marBottom w:val="0"/>
          <w:divBdr>
            <w:top w:val="none" w:sz="0" w:space="0" w:color="auto"/>
            <w:left w:val="none" w:sz="0" w:space="0" w:color="auto"/>
            <w:bottom w:val="none" w:sz="0" w:space="0" w:color="auto"/>
            <w:right w:val="none" w:sz="0" w:space="0" w:color="auto"/>
          </w:divBdr>
        </w:div>
        <w:div w:id="1356538913">
          <w:marLeft w:val="360"/>
          <w:marRight w:val="0"/>
          <w:marTop w:val="200"/>
          <w:marBottom w:val="0"/>
          <w:divBdr>
            <w:top w:val="none" w:sz="0" w:space="0" w:color="auto"/>
            <w:left w:val="none" w:sz="0" w:space="0" w:color="auto"/>
            <w:bottom w:val="none" w:sz="0" w:space="0" w:color="auto"/>
            <w:right w:val="none" w:sz="0" w:space="0" w:color="auto"/>
          </w:divBdr>
        </w:div>
      </w:divsChild>
    </w:div>
    <w:div w:id="883176629">
      <w:bodyDiv w:val="1"/>
      <w:marLeft w:val="0"/>
      <w:marRight w:val="0"/>
      <w:marTop w:val="0"/>
      <w:marBottom w:val="0"/>
      <w:divBdr>
        <w:top w:val="none" w:sz="0" w:space="0" w:color="auto"/>
        <w:left w:val="none" w:sz="0" w:space="0" w:color="auto"/>
        <w:bottom w:val="none" w:sz="0" w:space="0" w:color="auto"/>
        <w:right w:val="none" w:sz="0" w:space="0" w:color="auto"/>
      </w:divBdr>
    </w:div>
    <w:div w:id="933589626">
      <w:bodyDiv w:val="1"/>
      <w:marLeft w:val="0"/>
      <w:marRight w:val="0"/>
      <w:marTop w:val="0"/>
      <w:marBottom w:val="0"/>
      <w:divBdr>
        <w:top w:val="none" w:sz="0" w:space="0" w:color="auto"/>
        <w:left w:val="none" w:sz="0" w:space="0" w:color="auto"/>
        <w:bottom w:val="none" w:sz="0" w:space="0" w:color="auto"/>
        <w:right w:val="none" w:sz="0" w:space="0" w:color="auto"/>
      </w:divBdr>
    </w:div>
    <w:div w:id="1574857273">
      <w:bodyDiv w:val="1"/>
      <w:marLeft w:val="0"/>
      <w:marRight w:val="0"/>
      <w:marTop w:val="0"/>
      <w:marBottom w:val="0"/>
      <w:divBdr>
        <w:top w:val="none" w:sz="0" w:space="0" w:color="auto"/>
        <w:left w:val="none" w:sz="0" w:space="0" w:color="auto"/>
        <w:bottom w:val="none" w:sz="0" w:space="0" w:color="auto"/>
        <w:right w:val="none" w:sz="0" w:space="0" w:color="auto"/>
      </w:divBdr>
      <w:divsChild>
        <w:div w:id="1537934967">
          <w:marLeft w:val="360"/>
          <w:marRight w:val="0"/>
          <w:marTop w:val="200"/>
          <w:marBottom w:val="0"/>
          <w:divBdr>
            <w:top w:val="none" w:sz="0" w:space="0" w:color="auto"/>
            <w:left w:val="none" w:sz="0" w:space="0" w:color="auto"/>
            <w:bottom w:val="none" w:sz="0" w:space="0" w:color="auto"/>
            <w:right w:val="none" w:sz="0" w:space="0" w:color="auto"/>
          </w:divBdr>
        </w:div>
        <w:div w:id="1235892417">
          <w:marLeft w:val="360"/>
          <w:marRight w:val="0"/>
          <w:marTop w:val="200"/>
          <w:marBottom w:val="0"/>
          <w:divBdr>
            <w:top w:val="none" w:sz="0" w:space="0" w:color="auto"/>
            <w:left w:val="none" w:sz="0" w:space="0" w:color="auto"/>
            <w:bottom w:val="none" w:sz="0" w:space="0" w:color="auto"/>
            <w:right w:val="none" w:sz="0" w:space="0" w:color="auto"/>
          </w:divBdr>
        </w:div>
        <w:div w:id="87771798">
          <w:marLeft w:val="360"/>
          <w:marRight w:val="0"/>
          <w:marTop w:val="200"/>
          <w:marBottom w:val="0"/>
          <w:divBdr>
            <w:top w:val="none" w:sz="0" w:space="0" w:color="auto"/>
            <w:left w:val="none" w:sz="0" w:space="0" w:color="auto"/>
            <w:bottom w:val="none" w:sz="0" w:space="0" w:color="auto"/>
            <w:right w:val="none" w:sz="0" w:space="0" w:color="auto"/>
          </w:divBdr>
        </w:div>
        <w:div w:id="1229221948">
          <w:marLeft w:val="360"/>
          <w:marRight w:val="0"/>
          <w:marTop w:val="200"/>
          <w:marBottom w:val="0"/>
          <w:divBdr>
            <w:top w:val="none" w:sz="0" w:space="0" w:color="auto"/>
            <w:left w:val="none" w:sz="0" w:space="0" w:color="auto"/>
            <w:bottom w:val="none" w:sz="0" w:space="0" w:color="auto"/>
            <w:right w:val="none" w:sz="0" w:space="0" w:color="auto"/>
          </w:divBdr>
        </w:div>
        <w:div w:id="1708793885">
          <w:marLeft w:val="360"/>
          <w:marRight w:val="0"/>
          <w:marTop w:val="200"/>
          <w:marBottom w:val="0"/>
          <w:divBdr>
            <w:top w:val="none" w:sz="0" w:space="0" w:color="auto"/>
            <w:left w:val="none" w:sz="0" w:space="0" w:color="auto"/>
            <w:bottom w:val="none" w:sz="0" w:space="0" w:color="auto"/>
            <w:right w:val="none" w:sz="0" w:space="0" w:color="auto"/>
          </w:divBdr>
        </w:div>
        <w:div w:id="940380630">
          <w:marLeft w:val="360"/>
          <w:marRight w:val="0"/>
          <w:marTop w:val="200"/>
          <w:marBottom w:val="0"/>
          <w:divBdr>
            <w:top w:val="none" w:sz="0" w:space="0" w:color="auto"/>
            <w:left w:val="none" w:sz="0" w:space="0" w:color="auto"/>
            <w:bottom w:val="none" w:sz="0" w:space="0" w:color="auto"/>
            <w:right w:val="none" w:sz="0" w:space="0" w:color="auto"/>
          </w:divBdr>
        </w:div>
        <w:div w:id="1707871726">
          <w:marLeft w:val="360"/>
          <w:marRight w:val="0"/>
          <w:marTop w:val="200"/>
          <w:marBottom w:val="0"/>
          <w:divBdr>
            <w:top w:val="none" w:sz="0" w:space="0" w:color="auto"/>
            <w:left w:val="none" w:sz="0" w:space="0" w:color="auto"/>
            <w:bottom w:val="none" w:sz="0" w:space="0" w:color="auto"/>
            <w:right w:val="none" w:sz="0" w:space="0" w:color="auto"/>
          </w:divBdr>
        </w:div>
        <w:div w:id="577518288">
          <w:marLeft w:val="360"/>
          <w:marRight w:val="0"/>
          <w:marTop w:val="200"/>
          <w:marBottom w:val="0"/>
          <w:divBdr>
            <w:top w:val="none" w:sz="0" w:space="0" w:color="auto"/>
            <w:left w:val="none" w:sz="0" w:space="0" w:color="auto"/>
            <w:bottom w:val="none" w:sz="0" w:space="0" w:color="auto"/>
            <w:right w:val="none" w:sz="0" w:space="0" w:color="auto"/>
          </w:divBdr>
        </w:div>
        <w:div w:id="1263950669">
          <w:marLeft w:val="360"/>
          <w:marRight w:val="0"/>
          <w:marTop w:val="200"/>
          <w:marBottom w:val="0"/>
          <w:divBdr>
            <w:top w:val="none" w:sz="0" w:space="0" w:color="auto"/>
            <w:left w:val="none" w:sz="0" w:space="0" w:color="auto"/>
            <w:bottom w:val="none" w:sz="0" w:space="0" w:color="auto"/>
            <w:right w:val="none" w:sz="0" w:space="0" w:color="auto"/>
          </w:divBdr>
        </w:div>
        <w:div w:id="1660159666">
          <w:marLeft w:val="360"/>
          <w:marRight w:val="0"/>
          <w:marTop w:val="200"/>
          <w:marBottom w:val="0"/>
          <w:divBdr>
            <w:top w:val="none" w:sz="0" w:space="0" w:color="auto"/>
            <w:left w:val="none" w:sz="0" w:space="0" w:color="auto"/>
            <w:bottom w:val="none" w:sz="0" w:space="0" w:color="auto"/>
            <w:right w:val="none" w:sz="0" w:space="0" w:color="auto"/>
          </w:divBdr>
        </w:div>
        <w:div w:id="624968731">
          <w:marLeft w:val="360"/>
          <w:marRight w:val="0"/>
          <w:marTop w:val="200"/>
          <w:marBottom w:val="0"/>
          <w:divBdr>
            <w:top w:val="none" w:sz="0" w:space="0" w:color="auto"/>
            <w:left w:val="none" w:sz="0" w:space="0" w:color="auto"/>
            <w:bottom w:val="none" w:sz="0" w:space="0" w:color="auto"/>
            <w:right w:val="none" w:sz="0" w:space="0" w:color="auto"/>
          </w:divBdr>
        </w:div>
        <w:div w:id="1102801318">
          <w:marLeft w:val="360"/>
          <w:marRight w:val="0"/>
          <w:marTop w:val="200"/>
          <w:marBottom w:val="0"/>
          <w:divBdr>
            <w:top w:val="none" w:sz="0" w:space="0" w:color="auto"/>
            <w:left w:val="none" w:sz="0" w:space="0" w:color="auto"/>
            <w:bottom w:val="none" w:sz="0" w:space="0" w:color="auto"/>
            <w:right w:val="none" w:sz="0" w:space="0" w:color="auto"/>
          </w:divBdr>
        </w:div>
        <w:div w:id="844981473">
          <w:marLeft w:val="360"/>
          <w:marRight w:val="0"/>
          <w:marTop w:val="200"/>
          <w:marBottom w:val="0"/>
          <w:divBdr>
            <w:top w:val="none" w:sz="0" w:space="0" w:color="auto"/>
            <w:left w:val="none" w:sz="0" w:space="0" w:color="auto"/>
            <w:bottom w:val="none" w:sz="0" w:space="0" w:color="auto"/>
            <w:right w:val="none" w:sz="0" w:space="0" w:color="auto"/>
          </w:divBdr>
        </w:div>
        <w:div w:id="978922692">
          <w:marLeft w:val="360"/>
          <w:marRight w:val="0"/>
          <w:marTop w:val="200"/>
          <w:marBottom w:val="0"/>
          <w:divBdr>
            <w:top w:val="none" w:sz="0" w:space="0" w:color="auto"/>
            <w:left w:val="none" w:sz="0" w:space="0" w:color="auto"/>
            <w:bottom w:val="none" w:sz="0" w:space="0" w:color="auto"/>
            <w:right w:val="none" w:sz="0" w:space="0" w:color="auto"/>
          </w:divBdr>
        </w:div>
        <w:div w:id="730932965">
          <w:marLeft w:val="360"/>
          <w:marRight w:val="0"/>
          <w:marTop w:val="200"/>
          <w:marBottom w:val="0"/>
          <w:divBdr>
            <w:top w:val="none" w:sz="0" w:space="0" w:color="auto"/>
            <w:left w:val="none" w:sz="0" w:space="0" w:color="auto"/>
            <w:bottom w:val="none" w:sz="0" w:space="0" w:color="auto"/>
            <w:right w:val="none" w:sz="0" w:space="0" w:color="auto"/>
          </w:divBdr>
        </w:div>
        <w:div w:id="1341547076">
          <w:marLeft w:val="360"/>
          <w:marRight w:val="0"/>
          <w:marTop w:val="200"/>
          <w:marBottom w:val="0"/>
          <w:divBdr>
            <w:top w:val="none" w:sz="0" w:space="0" w:color="auto"/>
            <w:left w:val="none" w:sz="0" w:space="0" w:color="auto"/>
            <w:bottom w:val="none" w:sz="0" w:space="0" w:color="auto"/>
            <w:right w:val="none" w:sz="0" w:space="0" w:color="auto"/>
          </w:divBdr>
        </w:div>
        <w:div w:id="1026516717">
          <w:marLeft w:val="360"/>
          <w:marRight w:val="0"/>
          <w:marTop w:val="200"/>
          <w:marBottom w:val="0"/>
          <w:divBdr>
            <w:top w:val="none" w:sz="0" w:space="0" w:color="auto"/>
            <w:left w:val="none" w:sz="0" w:space="0" w:color="auto"/>
            <w:bottom w:val="none" w:sz="0" w:space="0" w:color="auto"/>
            <w:right w:val="none" w:sz="0" w:space="0" w:color="auto"/>
          </w:divBdr>
        </w:div>
        <w:div w:id="615059151">
          <w:marLeft w:val="360"/>
          <w:marRight w:val="0"/>
          <w:marTop w:val="200"/>
          <w:marBottom w:val="0"/>
          <w:divBdr>
            <w:top w:val="none" w:sz="0" w:space="0" w:color="auto"/>
            <w:left w:val="none" w:sz="0" w:space="0" w:color="auto"/>
            <w:bottom w:val="none" w:sz="0" w:space="0" w:color="auto"/>
            <w:right w:val="none" w:sz="0" w:space="0" w:color="auto"/>
          </w:divBdr>
        </w:div>
        <w:div w:id="1420522887">
          <w:marLeft w:val="360"/>
          <w:marRight w:val="0"/>
          <w:marTop w:val="200"/>
          <w:marBottom w:val="0"/>
          <w:divBdr>
            <w:top w:val="none" w:sz="0" w:space="0" w:color="auto"/>
            <w:left w:val="none" w:sz="0" w:space="0" w:color="auto"/>
            <w:bottom w:val="none" w:sz="0" w:space="0" w:color="auto"/>
            <w:right w:val="none" w:sz="0" w:space="0" w:color="auto"/>
          </w:divBdr>
        </w:div>
      </w:divsChild>
    </w:div>
    <w:div w:id="1659118492">
      <w:bodyDiv w:val="1"/>
      <w:marLeft w:val="0"/>
      <w:marRight w:val="0"/>
      <w:marTop w:val="0"/>
      <w:marBottom w:val="0"/>
      <w:divBdr>
        <w:top w:val="none" w:sz="0" w:space="0" w:color="auto"/>
        <w:left w:val="none" w:sz="0" w:space="0" w:color="auto"/>
        <w:bottom w:val="none" w:sz="0" w:space="0" w:color="auto"/>
        <w:right w:val="none" w:sz="0" w:space="0" w:color="auto"/>
      </w:divBdr>
    </w:div>
    <w:div w:id="18451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CA0A-A052-4EB4-9215-D1FBD531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Broadfoot, Caroline</cp:lastModifiedBy>
  <cp:revision>4</cp:revision>
  <dcterms:created xsi:type="dcterms:W3CDTF">2020-06-05T10:04:00Z</dcterms:created>
  <dcterms:modified xsi:type="dcterms:W3CDTF">2022-06-21T16:04:00Z</dcterms:modified>
</cp:coreProperties>
</file>