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CEF6" w14:textId="65D3A528" w:rsidR="0080495B" w:rsidRDefault="00DB6DC0" w:rsidP="00DB6DC0">
      <w:pPr>
        <w:jc w:val="center"/>
        <w:rPr>
          <w:rFonts w:ascii="Arial" w:hAnsi="Arial" w:cs="Arial"/>
          <w:b/>
          <w:bCs/>
          <w:color w:val="002060"/>
          <w:sz w:val="32"/>
          <w:szCs w:val="32"/>
        </w:rPr>
      </w:pPr>
      <w:r w:rsidRPr="0080495B">
        <w:rPr>
          <w:rFonts w:ascii="Arial" w:hAnsi="Arial" w:cs="Arial"/>
          <w:b/>
          <w:bCs/>
          <w:color w:val="002060"/>
          <w:sz w:val="32"/>
          <w:szCs w:val="32"/>
        </w:rPr>
        <w:t>How the needs of children and young people</w:t>
      </w:r>
      <w:r w:rsidR="006D0DFB" w:rsidRPr="0080495B">
        <w:rPr>
          <w:rFonts w:ascii="Arial" w:hAnsi="Arial" w:cs="Arial"/>
          <w:b/>
          <w:bCs/>
          <w:color w:val="002060"/>
          <w:sz w:val="32"/>
          <w:szCs w:val="32"/>
        </w:rPr>
        <w:t xml:space="preserve"> (age 0-25)</w:t>
      </w:r>
      <w:r w:rsidRPr="0080495B">
        <w:rPr>
          <w:rFonts w:ascii="Arial" w:hAnsi="Arial" w:cs="Arial"/>
          <w:b/>
          <w:bCs/>
          <w:color w:val="002060"/>
          <w:sz w:val="32"/>
          <w:szCs w:val="32"/>
        </w:rPr>
        <w:t xml:space="preserve"> with S</w:t>
      </w:r>
      <w:r w:rsidR="006D0DFB" w:rsidRPr="0080495B">
        <w:rPr>
          <w:rFonts w:ascii="Arial" w:hAnsi="Arial" w:cs="Arial"/>
          <w:b/>
          <w:bCs/>
          <w:color w:val="002060"/>
          <w:sz w:val="32"/>
          <w:szCs w:val="32"/>
        </w:rPr>
        <w:t xml:space="preserve">pecial Education Needs and/or </w:t>
      </w:r>
      <w:r w:rsidR="003A7B97" w:rsidRPr="0080495B">
        <w:rPr>
          <w:rFonts w:ascii="Arial" w:hAnsi="Arial" w:cs="Arial"/>
          <w:b/>
          <w:bCs/>
          <w:color w:val="002060"/>
          <w:sz w:val="32"/>
          <w:szCs w:val="32"/>
        </w:rPr>
        <w:t>D</w:t>
      </w:r>
      <w:r w:rsidR="006D0DFB" w:rsidRPr="0080495B">
        <w:rPr>
          <w:rFonts w:ascii="Arial" w:hAnsi="Arial" w:cs="Arial"/>
          <w:b/>
          <w:bCs/>
          <w:color w:val="002060"/>
          <w:sz w:val="32"/>
          <w:szCs w:val="32"/>
        </w:rPr>
        <w:t>isabilities (S</w:t>
      </w:r>
      <w:r w:rsidRPr="0080495B">
        <w:rPr>
          <w:rFonts w:ascii="Arial" w:hAnsi="Arial" w:cs="Arial"/>
          <w:b/>
          <w:bCs/>
          <w:color w:val="002060"/>
          <w:sz w:val="32"/>
          <w:szCs w:val="32"/>
        </w:rPr>
        <w:t>END</w:t>
      </w:r>
      <w:r w:rsidR="006D0DFB" w:rsidRPr="0080495B">
        <w:rPr>
          <w:rFonts w:ascii="Arial" w:hAnsi="Arial" w:cs="Arial"/>
          <w:b/>
          <w:bCs/>
          <w:color w:val="002060"/>
          <w:sz w:val="32"/>
          <w:szCs w:val="32"/>
        </w:rPr>
        <w:t>)</w:t>
      </w:r>
      <w:r w:rsidRPr="0080495B">
        <w:rPr>
          <w:rFonts w:ascii="Arial" w:hAnsi="Arial" w:cs="Arial"/>
          <w:b/>
          <w:bCs/>
          <w:color w:val="002060"/>
          <w:sz w:val="32"/>
          <w:szCs w:val="32"/>
        </w:rPr>
        <w:t xml:space="preserve"> </w:t>
      </w:r>
      <w:r w:rsidR="00990139" w:rsidRPr="0080495B">
        <w:rPr>
          <w:rFonts w:ascii="Arial" w:hAnsi="Arial" w:cs="Arial"/>
          <w:b/>
          <w:bCs/>
          <w:color w:val="002060"/>
          <w:sz w:val="32"/>
          <w:szCs w:val="32"/>
        </w:rPr>
        <w:t xml:space="preserve">are met </w:t>
      </w:r>
      <w:r w:rsidRPr="0080495B">
        <w:rPr>
          <w:rFonts w:ascii="Arial" w:hAnsi="Arial" w:cs="Arial"/>
          <w:b/>
          <w:bCs/>
          <w:color w:val="002060"/>
          <w:sz w:val="32"/>
          <w:szCs w:val="32"/>
        </w:rPr>
        <w:t>in Newcastle</w:t>
      </w:r>
      <w:r w:rsidR="00990139" w:rsidRPr="0080495B">
        <w:rPr>
          <w:rFonts w:ascii="Arial" w:hAnsi="Arial" w:cs="Arial"/>
          <w:b/>
          <w:bCs/>
          <w:color w:val="002060"/>
          <w:sz w:val="32"/>
          <w:szCs w:val="32"/>
        </w:rPr>
        <w:t>’s</w:t>
      </w:r>
      <w:r w:rsidRPr="0080495B">
        <w:rPr>
          <w:rFonts w:ascii="Arial" w:hAnsi="Arial" w:cs="Arial"/>
          <w:b/>
          <w:bCs/>
          <w:color w:val="002060"/>
          <w:sz w:val="32"/>
          <w:szCs w:val="32"/>
        </w:rPr>
        <w:t xml:space="preserve"> education settings</w:t>
      </w:r>
      <w:r w:rsidR="000C722C">
        <w:rPr>
          <w:rFonts w:ascii="Arial" w:hAnsi="Arial" w:cs="Arial"/>
          <w:b/>
          <w:bCs/>
          <w:color w:val="002060"/>
          <w:sz w:val="32"/>
          <w:szCs w:val="32"/>
        </w:rPr>
        <w:t>.</w:t>
      </w:r>
    </w:p>
    <w:p w14:paraId="0E90DB76" w14:textId="24A74EF2" w:rsidR="00DB6DC0" w:rsidRPr="0080495B" w:rsidRDefault="00E27C49" w:rsidP="00DB6DC0">
      <w:pPr>
        <w:jc w:val="center"/>
        <w:rPr>
          <w:rFonts w:ascii="Arial" w:hAnsi="Arial" w:cs="Arial"/>
          <w:b/>
          <w:bCs/>
          <w:color w:val="002060"/>
          <w:sz w:val="32"/>
          <w:szCs w:val="32"/>
        </w:rPr>
      </w:pPr>
      <w:r>
        <w:rPr>
          <w:rFonts w:ascii="Arial" w:hAnsi="Arial" w:cs="Arial"/>
          <w:b/>
          <w:bCs/>
          <w:color w:val="002060"/>
          <w:sz w:val="32"/>
          <w:szCs w:val="32"/>
        </w:rPr>
        <w:t>November</w:t>
      </w:r>
      <w:r w:rsidR="0080495B">
        <w:rPr>
          <w:rFonts w:ascii="Arial" w:hAnsi="Arial" w:cs="Arial"/>
          <w:b/>
          <w:bCs/>
          <w:color w:val="002060"/>
          <w:sz w:val="32"/>
          <w:szCs w:val="32"/>
        </w:rPr>
        <w:t xml:space="preserve"> 2023</w:t>
      </w:r>
    </w:p>
    <w:tbl>
      <w:tblPr>
        <w:tblStyle w:val="TableGrid"/>
        <w:tblW w:w="0" w:type="auto"/>
        <w:shd w:val="clear" w:color="auto" w:fill="FFFFFF" w:themeFill="background1"/>
        <w:tblLook w:val="04A0" w:firstRow="1" w:lastRow="0" w:firstColumn="1" w:lastColumn="0" w:noHBand="0" w:noVBand="1"/>
      </w:tblPr>
      <w:tblGrid>
        <w:gridCol w:w="2972"/>
        <w:gridCol w:w="6044"/>
      </w:tblGrid>
      <w:tr w:rsidR="006F7C22" w:rsidRPr="00F309A0" w14:paraId="6747A559" w14:textId="77777777" w:rsidTr="006F7C22">
        <w:tc>
          <w:tcPr>
            <w:tcW w:w="2972" w:type="dxa"/>
            <w:shd w:val="clear" w:color="auto" w:fill="FFFFFF" w:themeFill="background1"/>
          </w:tcPr>
          <w:p w14:paraId="317FE013" w14:textId="136B9121" w:rsidR="00DB6DC0" w:rsidRPr="00F309A0" w:rsidRDefault="00DB6DC0" w:rsidP="00DB6DC0">
            <w:pPr>
              <w:jc w:val="center"/>
              <w:rPr>
                <w:rFonts w:ascii="Arial" w:hAnsi="Arial" w:cs="Arial"/>
                <w:b/>
                <w:bCs/>
                <w:sz w:val="28"/>
                <w:szCs w:val="28"/>
              </w:rPr>
            </w:pPr>
          </w:p>
          <w:p w14:paraId="59280B42" w14:textId="6D1E8AED" w:rsidR="006F7C22" w:rsidRPr="00F309A0" w:rsidRDefault="00E96CD3" w:rsidP="00DB6DC0">
            <w:pPr>
              <w:jc w:val="center"/>
              <w:rPr>
                <w:rFonts w:ascii="Arial" w:hAnsi="Arial" w:cs="Arial"/>
                <w:b/>
                <w:bCs/>
                <w:sz w:val="28"/>
                <w:szCs w:val="28"/>
              </w:rPr>
            </w:pPr>
            <w:r w:rsidRPr="00F309A0">
              <w:rPr>
                <w:b/>
                <w:bCs/>
                <w:noProof/>
              </w:rPr>
              <w:drawing>
                <wp:inline distT="0" distB="0" distL="0" distR="0" wp14:anchorId="47C4A3D4" wp14:editId="5DCDCE10">
                  <wp:extent cx="1504111" cy="1470991"/>
                  <wp:effectExtent l="0" t="0" r="1270" b="0"/>
                  <wp:docPr id="8" name="Picture 8" descr="Assess, Plan, Do, Review | Leicestershire County Council Professional  Servi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Plan, Do, Review | Leicestershire County Council Professional  Services Por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711" cy="1477446"/>
                          </a:xfrm>
                          <a:prstGeom prst="rect">
                            <a:avLst/>
                          </a:prstGeom>
                          <a:noFill/>
                          <a:ln>
                            <a:noFill/>
                          </a:ln>
                        </pic:spPr>
                      </pic:pic>
                    </a:graphicData>
                  </a:graphic>
                </wp:inline>
              </w:drawing>
            </w:r>
          </w:p>
          <w:p w14:paraId="43148C22" w14:textId="0BC22E66" w:rsidR="006F7C22" w:rsidRPr="00F309A0" w:rsidRDefault="006F7C22" w:rsidP="00E96CD3">
            <w:pPr>
              <w:jc w:val="center"/>
              <w:rPr>
                <w:rFonts w:ascii="Arial" w:hAnsi="Arial" w:cs="Arial"/>
                <w:b/>
                <w:bCs/>
                <w:sz w:val="28"/>
                <w:szCs w:val="28"/>
              </w:rPr>
            </w:pPr>
          </w:p>
        </w:tc>
        <w:tc>
          <w:tcPr>
            <w:tcW w:w="6044" w:type="dxa"/>
            <w:shd w:val="clear" w:color="auto" w:fill="FFFFFF" w:themeFill="background1"/>
          </w:tcPr>
          <w:p w14:paraId="683DC7C6" w14:textId="77777777" w:rsidR="00477950" w:rsidRPr="00463E1C" w:rsidRDefault="006D0DFB"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The government says that </w:t>
            </w:r>
            <w:r w:rsidR="00F9557D" w:rsidRPr="00463E1C">
              <w:rPr>
                <w:rFonts w:ascii="Arial" w:hAnsi="Arial" w:cs="Arial"/>
                <w:sz w:val="20"/>
                <w:szCs w:val="20"/>
              </w:rPr>
              <w:t>if a child has extra needs</w:t>
            </w:r>
            <w:r w:rsidR="00C10763" w:rsidRPr="00463E1C">
              <w:rPr>
                <w:rFonts w:ascii="Arial" w:hAnsi="Arial" w:cs="Arial"/>
                <w:sz w:val="20"/>
                <w:szCs w:val="20"/>
              </w:rPr>
              <w:t>, sometimes called SEND,</w:t>
            </w:r>
            <w:r w:rsidR="00477950" w:rsidRPr="00463E1C">
              <w:rPr>
                <w:rFonts w:ascii="Arial" w:hAnsi="Arial" w:cs="Arial"/>
                <w:sz w:val="20"/>
                <w:szCs w:val="20"/>
              </w:rPr>
              <w:t xml:space="preserve"> extra support must be put in place.</w:t>
            </w:r>
          </w:p>
          <w:p w14:paraId="7DBED77D" w14:textId="4C231B87" w:rsidR="006D0DFB" w:rsidRPr="00463E1C" w:rsidRDefault="00477950" w:rsidP="00463E1C">
            <w:pPr>
              <w:pStyle w:val="ListParagraph"/>
              <w:numPr>
                <w:ilvl w:val="0"/>
                <w:numId w:val="7"/>
              </w:numPr>
              <w:rPr>
                <w:rFonts w:ascii="Arial" w:hAnsi="Arial" w:cs="Arial"/>
                <w:sz w:val="20"/>
                <w:szCs w:val="20"/>
              </w:rPr>
            </w:pPr>
            <w:r w:rsidRPr="00463E1C">
              <w:rPr>
                <w:rFonts w:ascii="Arial" w:hAnsi="Arial" w:cs="Arial"/>
                <w:sz w:val="20"/>
                <w:szCs w:val="20"/>
              </w:rPr>
              <w:t>This support must be reviewed regularly so we all know</w:t>
            </w:r>
            <w:r w:rsidR="0074130E" w:rsidRPr="00463E1C">
              <w:rPr>
                <w:rFonts w:ascii="Arial" w:hAnsi="Arial" w:cs="Arial"/>
                <w:sz w:val="20"/>
                <w:szCs w:val="20"/>
              </w:rPr>
              <w:t xml:space="preserve"> that we are doing the right things.</w:t>
            </w:r>
            <w:r w:rsidR="006D0DFB" w:rsidRPr="00463E1C">
              <w:rPr>
                <w:rFonts w:ascii="Arial" w:hAnsi="Arial" w:cs="Arial"/>
                <w:sz w:val="20"/>
                <w:szCs w:val="20"/>
              </w:rPr>
              <w:t xml:space="preserve"> </w:t>
            </w:r>
          </w:p>
          <w:p w14:paraId="7D773F56" w14:textId="77777777" w:rsidR="00561C8C" w:rsidRPr="00463E1C" w:rsidRDefault="006D0DFB"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This </w:t>
            </w:r>
            <w:r w:rsidR="0074130E" w:rsidRPr="00463E1C">
              <w:rPr>
                <w:rFonts w:ascii="Arial" w:hAnsi="Arial" w:cs="Arial"/>
                <w:sz w:val="20"/>
                <w:szCs w:val="20"/>
              </w:rPr>
              <w:t xml:space="preserve">extra support is called </w:t>
            </w:r>
            <w:r w:rsidRPr="00463E1C">
              <w:rPr>
                <w:rFonts w:ascii="Arial" w:hAnsi="Arial" w:cs="Arial"/>
                <w:sz w:val="20"/>
                <w:szCs w:val="20"/>
              </w:rPr>
              <w:t>SEN support</w:t>
            </w:r>
            <w:r w:rsidR="00561C8C" w:rsidRPr="00463E1C">
              <w:rPr>
                <w:rFonts w:ascii="Arial" w:hAnsi="Arial" w:cs="Arial"/>
                <w:sz w:val="20"/>
                <w:szCs w:val="20"/>
              </w:rPr>
              <w:t>.</w:t>
            </w:r>
          </w:p>
          <w:p w14:paraId="48AA43FF" w14:textId="4C03C4AA" w:rsidR="00A56E80" w:rsidRPr="00463E1C" w:rsidRDefault="00561C8C" w:rsidP="00463E1C">
            <w:pPr>
              <w:pStyle w:val="ListParagraph"/>
              <w:numPr>
                <w:ilvl w:val="0"/>
                <w:numId w:val="7"/>
              </w:numPr>
              <w:rPr>
                <w:rFonts w:ascii="Arial" w:hAnsi="Arial" w:cs="Arial"/>
                <w:sz w:val="20"/>
                <w:szCs w:val="20"/>
              </w:rPr>
            </w:pPr>
            <w:r w:rsidRPr="00463E1C">
              <w:rPr>
                <w:rFonts w:ascii="Arial" w:hAnsi="Arial" w:cs="Arial"/>
                <w:sz w:val="20"/>
                <w:szCs w:val="20"/>
              </w:rPr>
              <w:t>This helps us all to learn together what works for that individual child.</w:t>
            </w:r>
            <w:r w:rsidR="006D0DFB" w:rsidRPr="00463E1C">
              <w:rPr>
                <w:rFonts w:ascii="Arial" w:hAnsi="Arial" w:cs="Arial"/>
                <w:sz w:val="20"/>
                <w:szCs w:val="20"/>
              </w:rPr>
              <w:t xml:space="preserve"> </w:t>
            </w:r>
          </w:p>
          <w:p w14:paraId="0899A7B7" w14:textId="77777777" w:rsidR="009D02DC" w:rsidRPr="00463E1C" w:rsidRDefault="0006315C" w:rsidP="00463E1C">
            <w:pPr>
              <w:pStyle w:val="ListParagraph"/>
              <w:numPr>
                <w:ilvl w:val="0"/>
                <w:numId w:val="7"/>
              </w:numPr>
              <w:rPr>
                <w:rFonts w:ascii="Arial" w:hAnsi="Arial" w:cs="Arial"/>
                <w:sz w:val="20"/>
                <w:szCs w:val="20"/>
              </w:rPr>
            </w:pPr>
            <w:r w:rsidRPr="00463E1C">
              <w:rPr>
                <w:rFonts w:ascii="Arial" w:hAnsi="Arial" w:cs="Arial"/>
                <w:sz w:val="20"/>
                <w:szCs w:val="20"/>
              </w:rPr>
              <w:t>T</w:t>
            </w:r>
            <w:r w:rsidR="006F7C22" w:rsidRPr="00463E1C">
              <w:rPr>
                <w:rFonts w:ascii="Arial" w:hAnsi="Arial" w:cs="Arial"/>
                <w:sz w:val="20"/>
                <w:szCs w:val="20"/>
              </w:rPr>
              <w:t xml:space="preserve">he Local Authority puts support in place for settings to access. </w:t>
            </w:r>
          </w:p>
          <w:p w14:paraId="0650DD54" w14:textId="280A239D" w:rsidR="006F7C22" w:rsidRPr="001B1A83" w:rsidRDefault="006F7C22"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This is </w:t>
            </w:r>
            <w:r w:rsidR="006D0DFB" w:rsidRPr="00463E1C">
              <w:rPr>
                <w:rFonts w:ascii="Arial" w:hAnsi="Arial" w:cs="Arial"/>
                <w:sz w:val="20"/>
                <w:szCs w:val="20"/>
              </w:rPr>
              <w:t>known as the graduated approach or response.</w:t>
            </w:r>
          </w:p>
        </w:tc>
      </w:tr>
      <w:tr w:rsidR="006F7C22" w:rsidRPr="00F309A0" w14:paraId="7CF68041" w14:textId="77777777" w:rsidTr="006F7C22">
        <w:tc>
          <w:tcPr>
            <w:tcW w:w="2972" w:type="dxa"/>
            <w:shd w:val="clear" w:color="auto" w:fill="FFFFFF" w:themeFill="background1"/>
          </w:tcPr>
          <w:p w14:paraId="074FEDE3" w14:textId="2CDD5BC7" w:rsidR="006F7C22" w:rsidRPr="00F309A0" w:rsidRDefault="006F7C22" w:rsidP="00DB6DC0">
            <w:pPr>
              <w:jc w:val="center"/>
              <w:rPr>
                <w:b/>
                <w:bCs/>
                <w:noProof/>
              </w:rPr>
            </w:pPr>
            <w:r w:rsidRPr="00F309A0">
              <w:rPr>
                <w:rFonts w:ascii="Arial" w:hAnsi="Arial" w:cs="Arial"/>
                <w:b/>
                <w:bCs/>
                <w:noProof/>
                <w:sz w:val="28"/>
                <w:szCs w:val="28"/>
              </w:rPr>
              <w:drawing>
                <wp:inline distT="0" distB="0" distL="0" distR="0" wp14:anchorId="4316B5BD" wp14:editId="5946E255">
                  <wp:extent cx="1693628" cy="897664"/>
                  <wp:effectExtent l="0" t="0" r="1905" b="0"/>
                  <wp:docPr id="24" name="Picture 24" descr="A purple background with white text and a cartoon pengu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urple background with white text and a cartoon pengu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715" cy="914671"/>
                          </a:xfrm>
                          <a:prstGeom prst="rect">
                            <a:avLst/>
                          </a:prstGeom>
                        </pic:spPr>
                      </pic:pic>
                    </a:graphicData>
                  </a:graphic>
                </wp:inline>
              </w:drawing>
            </w:r>
          </w:p>
        </w:tc>
        <w:tc>
          <w:tcPr>
            <w:tcW w:w="6044" w:type="dxa"/>
            <w:shd w:val="clear" w:color="auto" w:fill="FFFFFF" w:themeFill="background1"/>
          </w:tcPr>
          <w:p w14:paraId="74F0B747" w14:textId="06F004B7" w:rsidR="00463E1C" w:rsidRDefault="006F7C22"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Take a look at our biteable video that gives more information about the </w:t>
            </w:r>
            <w:r w:rsidR="001B1A83">
              <w:rPr>
                <w:rFonts w:ascii="Arial" w:hAnsi="Arial" w:cs="Arial"/>
                <w:sz w:val="20"/>
                <w:szCs w:val="20"/>
              </w:rPr>
              <w:t>g</w:t>
            </w:r>
            <w:r w:rsidRPr="00463E1C">
              <w:rPr>
                <w:rFonts w:ascii="Arial" w:hAnsi="Arial" w:cs="Arial"/>
                <w:sz w:val="20"/>
                <w:szCs w:val="20"/>
              </w:rPr>
              <w:t xml:space="preserve">raduated </w:t>
            </w:r>
            <w:r w:rsidR="001B1A83">
              <w:rPr>
                <w:rFonts w:ascii="Arial" w:hAnsi="Arial" w:cs="Arial"/>
                <w:sz w:val="20"/>
                <w:szCs w:val="20"/>
              </w:rPr>
              <w:t>r</w:t>
            </w:r>
            <w:r w:rsidRPr="00463E1C">
              <w:rPr>
                <w:rFonts w:ascii="Arial" w:hAnsi="Arial" w:cs="Arial"/>
                <w:sz w:val="20"/>
                <w:szCs w:val="20"/>
              </w:rPr>
              <w:t>esponse and support available in mainstream schools and settings</w:t>
            </w:r>
            <w:r w:rsidR="00463E1C">
              <w:rPr>
                <w:rFonts w:ascii="Arial" w:hAnsi="Arial" w:cs="Arial"/>
                <w:sz w:val="20"/>
                <w:szCs w:val="20"/>
              </w:rPr>
              <w:t xml:space="preserve">: </w:t>
            </w:r>
          </w:p>
          <w:p w14:paraId="6C5EF698" w14:textId="77777777" w:rsidR="00463E1C" w:rsidRDefault="00463E1C" w:rsidP="00463E1C">
            <w:pPr>
              <w:pStyle w:val="ListParagraph"/>
              <w:ind w:left="360"/>
              <w:rPr>
                <w:rFonts w:ascii="Arial" w:hAnsi="Arial" w:cs="Arial"/>
                <w:sz w:val="20"/>
                <w:szCs w:val="20"/>
              </w:rPr>
            </w:pPr>
          </w:p>
          <w:p w14:paraId="2065D058" w14:textId="698C42E3" w:rsidR="006F7C22" w:rsidRPr="00463E1C" w:rsidRDefault="00E27C49" w:rsidP="00463E1C">
            <w:pPr>
              <w:pStyle w:val="ListParagraph"/>
              <w:ind w:left="360"/>
              <w:rPr>
                <w:rFonts w:ascii="Arial" w:hAnsi="Arial" w:cs="Arial"/>
                <w:sz w:val="20"/>
                <w:szCs w:val="20"/>
              </w:rPr>
            </w:pPr>
            <w:hyperlink r:id="rId9" w:history="1">
              <w:r w:rsidR="000C722C" w:rsidRPr="000557AC">
                <w:rPr>
                  <w:rStyle w:val="Hyperlink"/>
                  <w:rFonts w:ascii="Arial" w:hAnsi="Arial" w:cs="Arial"/>
                  <w:sz w:val="20"/>
                  <w:szCs w:val="20"/>
                </w:rPr>
                <w:t>https://www.youtube.com/watch?v=jxHyR2HiE0w</w:t>
              </w:r>
            </w:hyperlink>
          </w:p>
        </w:tc>
      </w:tr>
      <w:tr w:rsidR="006F7C22" w:rsidRPr="00F309A0" w14:paraId="7CCC4C3C" w14:textId="77777777" w:rsidTr="006F7C22">
        <w:tc>
          <w:tcPr>
            <w:tcW w:w="2972" w:type="dxa"/>
            <w:shd w:val="clear" w:color="auto" w:fill="FFFFFF" w:themeFill="background1"/>
          </w:tcPr>
          <w:p w14:paraId="429F2C43" w14:textId="49CFE730" w:rsidR="00DB6DC0" w:rsidRPr="00F309A0" w:rsidRDefault="003A7B97" w:rsidP="006F7C22">
            <w:pPr>
              <w:jc w:val="center"/>
              <w:rPr>
                <w:rFonts w:ascii="Arial" w:hAnsi="Arial" w:cs="Arial"/>
                <w:b/>
                <w:bCs/>
              </w:rPr>
            </w:pPr>
            <w:r w:rsidRPr="00F309A0">
              <w:rPr>
                <w:b/>
                <w:bCs/>
                <w:noProof/>
              </w:rPr>
              <w:drawing>
                <wp:inline distT="0" distB="0" distL="0" distR="0" wp14:anchorId="47E4EB56" wp14:editId="25A99C90">
                  <wp:extent cx="1343770" cy="1312885"/>
                  <wp:effectExtent l="0" t="0" r="8890" b="1905"/>
                  <wp:docPr id="3" name="Picture 3" descr="South Molton United CofE Primary School - SMUPS SEND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Molton United CofE Primary School - SMUPS SEND OFF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463" cy="1327241"/>
                          </a:xfrm>
                          <a:prstGeom prst="rect">
                            <a:avLst/>
                          </a:prstGeom>
                          <a:noFill/>
                          <a:ln>
                            <a:noFill/>
                          </a:ln>
                        </pic:spPr>
                      </pic:pic>
                    </a:graphicData>
                  </a:graphic>
                </wp:inline>
              </w:drawing>
            </w:r>
          </w:p>
        </w:tc>
        <w:tc>
          <w:tcPr>
            <w:tcW w:w="6044" w:type="dxa"/>
            <w:shd w:val="clear" w:color="auto" w:fill="FFFFFF" w:themeFill="background1"/>
          </w:tcPr>
          <w:p w14:paraId="67181B2E" w14:textId="77777777" w:rsidR="00845855" w:rsidRPr="00463E1C" w:rsidRDefault="006D0DFB"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The support available at different levels </w:t>
            </w:r>
            <w:r w:rsidR="006F7C22" w:rsidRPr="00463E1C">
              <w:rPr>
                <w:rFonts w:ascii="Arial" w:hAnsi="Arial" w:cs="Arial"/>
                <w:sz w:val="20"/>
                <w:szCs w:val="20"/>
              </w:rPr>
              <w:t>is</w:t>
            </w:r>
            <w:r w:rsidRPr="00463E1C">
              <w:rPr>
                <w:rFonts w:ascii="Arial" w:hAnsi="Arial" w:cs="Arial"/>
                <w:sz w:val="20"/>
                <w:szCs w:val="20"/>
              </w:rPr>
              <w:t xml:space="preserve"> often shown </w:t>
            </w:r>
            <w:r w:rsidR="00845855" w:rsidRPr="00463E1C">
              <w:rPr>
                <w:rFonts w:ascii="Arial" w:hAnsi="Arial" w:cs="Arial"/>
                <w:sz w:val="20"/>
                <w:szCs w:val="20"/>
              </w:rPr>
              <w:t xml:space="preserve">as </w:t>
            </w:r>
            <w:r w:rsidR="00DB6DC0" w:rsidRPr="00463E1C">
              <w:rPr>
                <w:rFonts w:ascii="Arial" w:hAnsi="Arial" w:cs="Arial"/>
                <w:sz w:val="20"/>
                <w:szCs w:val="20"/>
              </w:rPr>
              <w:t>a triangle</w:t>
            </w:r>
            <w:r w:rsidR="00845855" w:rsidRPr="00463E1C">
              <w:rPr>
                <w:rFonts w:ascii="Arial" w:hAnsi="Arial" w:cs="Arial"/>
                <w:sz w:val="20"/>
                <w:szCs w:val="20"/>
              </w:rPr>
              <w:t>.</w:t>
            </w:r>
            <w:r w:rsidR="00DB6DC0" w:rsidRPr="00463E1C">
              <w:rPr>
                <w:rFonts w:ascii="Arial" w:hAnsi="Arial" w:cs="Arial"/>
                <w:sz w:val="20"/>
                <w:szCs w:val="20"/>
              </w:rPr>
              <w:t xml:space="preserve"> </w:t>
            </w:r>
          </w:p>
          <w:p w14:paraId="62B23129" w14:textId="4024FE5C" w:rsidR="00845855" w:rsidRPr="00463E1C" w:rsidRDefault="00845855" w:rsidP="00463E1C">
            <w:pPr>
              <w:pStyle w:val="ListParagraph"/>
              <w:numPr>
                <w:ilvl w:val="0"/>
                <w:numId w:val="7"/>
              </w:numPr>
              <w:rPr>
                <w:rFonts w:ascii="Arial" w:hAnsi="Arial" w:cs="Arial"/>
                <w:sz w:val="20"/>
                <w:szCs w:val="20"/>
              </w:rPr>
            </w:pPr>
            <w:r w:rsidRPr="00463E1C">
              <w:rPr>
                <w:rFonts w:ascii="Arial" w:hAnsi="Arial" w:cs="Arial"/>
                <w:sz w:val="20"/>
                <w:szCs w:val="20"/>
              </w:rPr>
              <w:t>M</w:t>
            </w:r>
            <w:r w:rsidR="00DB6DC0" w:rsidRPr="00463E1C">
              <w:rPr>
                <w:rFonts w:ascii="Arial" w:hAnsi="Arial" w:cs="Arial"/>
                <w:sz w:val="20"/>
                <w:szCs w:val="20"/>
              </w:rPr>
              <w:t xml:space="preserve">ost children and young people will have their needs met at tier </w:t>
            </w:r>
            <w:r w:rsidR="001B1A83">
              <w:rPr>
                <w:rFonts w:ascii="Arial" w:hAnsi="Arial" w:cs="Arial"/>
                <w:sz w:val="20"/>
                <w:szCs w:val="20"/>
              </w:rPr>
              <w:t>1</w:t>
            </w:r>
            <w:r w:rsidR="00051F26" w:rsidRPr="00463E1C">
              <w:rPr>
                <w:rFonts w:ascii="Arial" w:hAnsi="Arial" w:cs="Arial"/>
                <w:sz w:val="20"/>
                <w:szCs w:val="20"/>
              </w:rPr>
              <w:t>.</w:t>
            </w:r>
            <w:r w:rsidR="00DB6DC0" w:rsidRPr="00463E1C">
              <w:rPr>
                <w:rFonts w:ascii="Arial" w:hAnsi="Arial" w:cs="Arial"/>
                <w:sz w:val="20"/>
                <w:szCs w:val="20"/>
              </w:rPr>
              <w:t xml:space="preserve"> </w:t>
            </w:r>
          </w:p>
          <w:p w14:paraId="019F436A" w14:textId="4834F8F2" w:rsidR="00DB6DC0" w:rsidRPr="00463E1C" w:rsidRDefault="00051F26"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A smaller number </w:t>
            </w:r>
            <w:r w:rsidR="00DB6DC0" w:rsidRPr="00463E1C">
              <w:rPr>
                <w:rFonts w:ascii="Arial" w:hAnsi="Arial" w:cs="Arial"/>
                <w:sz w:val="20"/>
                <w:szCs w:val="20"/>
              </w:rPr>
              <w:t xml:space="preserve">of children and young people will </w:t>
            </w:r>
            <w:r w:rsidR="00EB7A63" w:rsidRPr="00463E1C">
              <w:rPr>
                <w:rFonts w:ascii="Arial" w:hAnsi="Arial" w:cs="Arial"/>
                <w:sz w:val="20"/>
                <w:szCs w:val="20"/>
              </w:rPr>
              <w:t xml:space="preserve">need </w:t>
            </w:r>
            <w:r w:rsidR="00DB6DC0" w:rsidRPr="00463E1C">
              <w:rPr>
                <w:rFonts w:ascii="Arial" w:hAnsi="Arial" w:cs="Arial"/>
                <w:sz w:val="20"/>
                <w:szCs w:val="20"/>
              </w:rPr>
              <w:t>an E</w:t>
            </w:r>
            <w:r w:rsidR="006D0DFB" w:rsidRPr="00463E1C">
              <w:rPr>
                <w:rFonts w:ascii="Arial" w:hAnsi="Arial" w:cs="Arial"/>
                <w:sz w:val="20"/>
                <w:szCs w:val="20"/>
              </w:rPr>
              <w:t xml:space="preserve">ducation, Health and </w:t>
            </w:r>
            <w:r w:rsidR="004C7324" w:rsidRPr="00463E1C">
              <w:rPr>
                <w:rFonts w:ascii="Arial" w:hAnsi="Arial" w:cs="Arial"/>
                <w:sz w:val="20"/>
                <w:szCs w:val="20"/>
              </w:rPr>
              <w:t>Care (EHC) P</w:t>
            </w:r>
            <w:r w:rsidR="00DB6DC0" w:rsidRPr="00463E1C">
              <w:rPr>
                <w:rFonts w:ascii="Arial" w:hAnsi="Arial" w:cs="Arial"/>
                <w:sz w:val="20"/>
                <w:szCs w:val="20"/>
              </w:rPr>
              <w:t>lan.</w:t>
            </w:r>
          </w:p>
          <w:p w14:paraId="6F71D383" w14:textId="7C370543" w:rsidR="004C7324" w:rsidRPr="00463E1C" w:rsidRDefault="004C7324"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At all levels services will </w:t>
            </w:r>
            <w:r w:rsidR="00EB7A63" w:rsidRPr="00463E1C">
              <w:rPr>
                <w:rFonts w:ascii="Arial" w:hAnsi="Arial" w:cs="Arial"/>
                <w:sz w:val="20"/>
                <w:szCs w:val="20"/>
              </w:rPr>
              <w:t xml:space="preserve">work with </w:t>
            </w:r>
            <w:r w:rsidRPr="00463E1C">
              <w:rPr>
                <w:rFonts w:ascii="Arial" w:hAnsi="Arial" w:cs="Arial"/>
                <w:sz w:val="20"/>
                <w:szCs w:val="20"/>
              </w:rPr>
              <w:t>Health/ Social Care/ Early Help services and other external agencies where it is needed.</w:t>
            </w:r>
          </w:p>
        </w:tc>
      </w:tr>
      <w:tr w:rsidR="006F7C22" w:rsidRPr="00F309A0" w14:paraId="585AFB01" w14:textId="77777777" w:rsidTr="006F7C22">
        <w:tc>
          <w:tcPr>
            <w:tcW w:w="2972" w:type="dxa"/>
            <w:shd w:val="clear" w:color="auto" w:fill="FFFFFF" w:themeFill="background1"/>
          </w:tcPr>
          <w:p w14:paraId="6FA37769" w14:textId="604D4149" w:rsidR="006D0DFB" w:rsidRPr="00F309A0" w:rsidRDefault="003A7B97" w:rsidP="006F7C22">
            <w:pPr>
              <w:jc w:val="center"/>
              <w:rPr>
                <w:rFonts w:ascii="Arial" w:hAnsi="Arial" w:cs="Arial"/>
                <w:b/>
                <w:bCs/>
              </w:rPr>
            </w:pPr>
            <w:r w:rsidRPr="00F309A0">
              <w:rPr>
                <w:b/>
                <w:bCs/>
                <w:noProof/>
              </w:rPr>
              <w:drawing>
                <wp:inline distT="0" distB="0" distL="0" distR="0" wp14:anchorId="0ECE75E6" wp14:editId="69681116">
                  <wp:extent cx="1208598" cy="1208598"/>
                  <wp:effectExtent l="0" t="0" r="0" b="0"/>
                  <wp:docPr id="23" name="Picture 23" descr="Person centred pl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son centred pla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526" cy="1215526"/>
                          </a:xfrm>
                          <a:prstGeom prst="rect">
                            <a:avLst/>
                          </a:prstGeom>
                          <a:noFill/>
                          <a:ln>
                            <a:noFill/>
                          </a:ln>
                        </pic:spPr>
                      </pic:pic>
                    </a:graphicData>
                  </a:graphic>
                </wp:inline>
              </w:drawing>
            </w:r>
          </w:p>
        </w:tc>
        <w:tc>
          <w:tcPr>
            <w:tcW w:w="6044" w:type="dxa"/>
            <w:shd w:val="clear" w:color="auto" w:fill="FFFFFF" w:themeFill="background1"/>
          </w:tcPr>
          <w:p w14:paraId="396E6D52" w14:textId="77777777" w:rsidR="00683645" w:rsidRPr="00463E1C" w:rsidRDefault="006D0DFB" w:rsidP="00463E1C">
            <w:pPr>
              <w:pStyle w:val="ListParagraph"/>
              <w:numPr>
                <w:ilvl w:val="0"/>
                <w:numId w:val="7"/>
              </w:numPr>
              <w:rPr>
                <w:rFonts w:ascii="Arial" w:hAnsi="Arial" w:cs="Arial"/>
                <w:color w:val="000000" w:themeColor="text1"/>
                <w:sz w:val="20"/>
                <w:szCs w:val="20"/>
              </w:rPr>
            </w:pPr>
            <w:r w:rsidRPr="00463E1C">
              <w:rPr>
                <w:rFonts w:ascii="Arial" w:hAnsi="Arial" w:cs="Arial"/>
                <w:sz w:val="20"/>
                <w:szCs w:val="20"/>
              </w:rPr>
              <w:t>The diagram on the next page is not a route or pathway for SEN support for individual children.</w:t>
            </w:r>
          </w:p>
          <w:p w14:paraId="6C4B1F5F" w14:textId="24821853" w:rsidR="007711C1" w:rsidRPr="00463E1C" w:rsidRDefault="006D0DFB" w:rsidP="00463E1C">
            <w:pPr>
              <w:pStyle w:val="ListParagraph"/>
              <w:numPr>
                <w:ilvl w:val="0"/>
                <w:numId w:val="7"/>
              </w:numPr>
              <w:rPr>
                <w:rFonts w:ascii="Arial" w:hAnsi="Arial" w:cs="Arial"/>
                <w:color w:val="000000" w:themeColor="text1"/>
                <w:sz w:val="20"/>
                <w:szCs w:val="20"/>
              </w:rPr>
            </w:pPr>
            <w:r w:rsidRPr="00463E1C">
              <w:rPr>
                <w:rFonts w:ascii="Arial" w:hAnsi="Arial" w:cs="Arial"/>
                <w:sz w:val="20"/>
                <w:szCs w:val="20"/>
              </w:rPr>
              <w:t xml:space="preserve">It outlines the </w:t>
            </w:r>
            <w:r w:rsidRPr="00463E1C">
              <w:rPr>
                <w:rFonts w:ascii="Arial" w:hAnsi="Arial" w:cs="Arial"/>
                <w:color w:val="000000" w:themeColor="text1"/>
                <w:sz w:val="20"/>
                <w:szCs w:val="20"/>
              </w:rPr>
              <w:t xml:space="preserve">support available at various levels of the graduated response. </w:t>
            </w:r>
            <w:r w:rsidR="006F7C22" w:rsidRPr="00463E1C">
              <w:rPr>
                <w:rFonts w:ascii="Arial" w:hAnsi="Arial" w:cs="Arial"/>
                <w:color w:val="000000" w:themeColor="text1"/>
                <w:sz w:val="20"/>
                <w:szCs w:val="20"/>
              </w:rPr>
              <w:t xml:space="preserve"> </w:t>
            </w:r>
          </w:p>
          <w:p w14:paraId="1290D263" w14:textId="13F47C67" w:rsidR="004C7324" w:rsidRPr="00463E1C" w:rsidRDefault="006D0DFB" w:rsidP="00463E1C">
            <w:pPr>
              <w:pStyle w:val="ListParagraph"/>
              <w:numPr>
                <w:ilvl w:val="0"/>
                <w:numId w:val="7"/>
              </w:numPr>
              <w:rPr>
                <w:rFonts w:ascii="Arial" w:hAnsi="Arial" w:cs="Arial"/>
                <w:color w:val="000000" w:themeColor="text1"/>
                <w:sz w:val="20"/>
                <w:szCs w:val="20"/>
              </w:rPr>
            </w:pPr>
            <w:r w:rsidRPr="00463E1C">
              <w:rPr>
                <w:rFonts w:ascii="Arial" w:hAnsi="Arial" w:cs="Arial"/>
                <w:color w:val="000000" w:themeColor="text1"/>
                <w:sz w:val="20"/>
                <w:szCs w:val="20"/>
              </w:rPr>
              <w:t>For example, a child or young person may have an EHC</w:t>
            </w:r>
            <w:r w:rsidR="004C7324" w:rsidRPr="00463E1C">
              <w:rPr>
                <w:rFonts w:ascii="Arial" w:hAnsi="Arial" w:cs="Arial"/>
                <w:color w:val="000000" w:themeColor="text1"/>
                <w:sz w:val="20"/>
                <w:szCs w:val="20"/>
              </w:rPr>
              <w:t xml:space="preserve"> plan</w:t>
            </w:r>
            <w:r w:rsidRPr="00463E1C">
              <w:rPr>
                <w:rFonts w:ascii="Arial" w:hAnsi="Arial" w:cs="Arial"/>
                <w:color w:val="000000" w:themeColor="text1"/>
                <w:sz w:val="20"/>
                <w:szCs w:val="20"/>
              </w:rPr>
              <w:t xml:space="preserve"> without </w:t>
            </w:r>
            <w:r w:rsidR="007711C1" w:rsidRPr="00463E1C">
              <w:rPr>
                <w:rFonts w:ascii="Arial" w:hAnsi="Arial" w:cs="Arial"/>
                <w:color w:val="000000" w:themeColor="text1"/>
                <w:sz w:val="20"/>
                <w:szCs w:val="20"/>
              </w:rPr>
              <w:t xml:space="preserve">needing </w:t>
            </w:r>
            <w:r w:rsidR="004C7324" w:rsidRPr="00463E1C">
              <w:rPr>
                <w:rFonts w:ascii="Arial" w:hAnsi="Arial" w:cs="Arial"/>
                <w:color w:val="000000" w:themeColor="text1"/>
                <w:sz w:val="20"/>
                <w:szCs w:val="20"/>
              </w:rPr>
              <w:t xml:space="preserve">specialist support or a placement in an additionally resourced provision (ARP). </w:t>
            </w:r>
          </w:p>
          <w:p w14:paraId="151EFE9B" w14:textId="77777777" w:rsidR="003A7B97" w:rsidRPr="00463E1C" w:rsidRDefault="004C7324" w:rsidP="00463E1C">
            <w:pPr>
              <w:pStyle w:val="ListParagraph"/>
              <w:numPr>
                <w:ilvl w:val="0"/>
                <w:numId w:val="7"/>
              </w:numPr>
              <w:rPr>
                <w:rFonts w:ascii="Arial" w:hAnsi="Arial" w:cs="Arial"/>
                <w:color w:val="000000" w:themeColor="text1"/>
                <w:sz w:val="20"/>
                <w:szCs w:val="20"/>
              </w:rPr>
            </w:pPr>
            <w:r w:rsidRPr="00463E1C">
              <w:rPr>
                <w:rFonts w:ascii="Arial" w:hAnsi="Arial" w:cs="Arial"/>
                <w:color w:val="000000" w:themeColor="text1"/>
                <w:sz w:val="20"/>
                <w:szCs w:val="20"/>
              </w:rPr>
              <w:t>It is also possible for a child or young person with an EHC plan to access support via the SEND Advice, Support Allocations Panel (ASAP).</w:t>
            </w:r>
          </w:p>
          <w:p w14:paraId="6D28FC11" w14:textId="6D41EC9C" w:rsidR="006F7C22" w:rsidRPr="00463E1C" w:rsidRDefault="006F7C22" w:rsidP="00463E1C">
            <w:pPr>
              <w:rPr>
                <w:rFonts w:ascii="Arial" w:hAnsi="Arial" w:cs="Arial"/>
                <w:sz w:val="20"/>
                <w:szCs w:val="20"/>
              </w:rPr>
            </w:pPr>
          </w:p>
        </w:tc>
      </w:tr>
      <w:tr w:rsidR="006F7C22" w:rsidRPr="00F309A0" w14:paraId="292628AA" w14:textId="77777777" w:rsidTr="006F7C22">
        <w:tc>
          <w:tcPr>
            <w:tcW w:w="2972" w:type="dxa"/>
            <w:shd w:val="clear" w:color="auto" w:fill="FFFFFF" w:themeFill="background1"/>
          </w:tcPr>
          <w:p w14:paraId="6C18B1E5" w14:textId="704240FA" w:rsidR="004C7324" w:rsidRPr="00F309A0" w:rsidRDefault="003A7B97" w:rsidP="006D0DFB">
            <w:pPr>
              <w:rPr>
                <w:rFonts w:ascii="Arial" w:hAnsi="Arial" w:cs="Arial"/>
                <w:b/>
                <w:bCs/>
              </w:rPr>
            </w:pPr>
            <w:r w:rsidRPr="00F309A0">
              <w:rPr>
                <w:b/>
                <w:bCs/>
                <w:noProof/>
              </w:rPr>
              <w:drawing>
                <wp:inline distT="0" distB="0" distL="0" distR="0" wp14:anchorId="38C3A4AA" wp14:editId="25B27395">
                  <wp:extent cx="1114425" cy="1114425"/>
                  <wp:effectExtent l="0" t="0" r="0" b="9525"/>
                  <wp:docPr id="21" name="Picture 21" descr="Confuse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used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0782" cy="1120782"/>
                          </a:xfrm>
                          <a:prstGeom prst="rect">
                            <a:avLst/>
                          </a:prstGeom>
                          <a:noFill/>
                          <a:ln>
                            <a:noFill/>
                          </a:ln>
                        </pic:spPr>
                      </pic:pic>
                    </a:graphicData>
                  </a:graphic>
                </wp:inline>
              </w:drawing>
            </w:r>
          </w:p>
        </w:tc>
        <w:tc>
          <w:tcPr>
            <w:tcW w:w="6044" w:type="dxa"/>
            <w:shd w:val="clear" w:color="auto" w:fill="FFFFFF" w:themeFill="background1"/>
          </w:tcPr>
          <w:p w14:paraId="0777C018" w14:textId="77777777" w:rsidR="001F016A" w:rsidRPr="00463E1C" w:rsidRDefault="004C7324" w:rsidP="00463E1C">
            <w:pPr>
              <w:pStyle w:val="ListParagraph"/>
              <w:numPr>
                <w:ilvl w:val="0"/>
                <w:numId w:val="7"/>
              </w:numPr>
              <w:rPr>
                <w:rFonts w:ascii="Arial" w:hAnsi="Arial" w:cs="Arial"/>
                <w:sz w:val="20"/>
                <w:szCs w:val="20"/>
              </w:rPr>
            </w:pPr>
            <w:r w:rsidRPr="00463E1C">
              <w:rPr>
                <w:rFonts w:ascii="Arial" w:hAnsi="Arial" w:cs="Arial"/>
                <w:sz w:val="20"/>
                <w:szCs w:val="20"/>
              </w:rPr>
              <w:t xml:space="preserve">The SEND world is confusing and so </w:t>
            </w:r>
            <w:hyperlink w:anchor="glossary" w:history="1">
              <w:r w:rsidRPr="00463E1C">
                <w:rPr>
                  <w:rStyle w:val="Hyperlink"/>
                  <w:rFonts w:ascii="Arial" w:hAnsi="Arial" w:cs="Arial"/>
                  <w:sz w:val="20"/>
                  <w:szCs w:val="20"/>
                </w:rPr>
                <w:t>a glossary</w:t>
              </w:r>
            </w:hyperlink>
            <w:r w:rsidRPr="00463E1C">
              <w:rPr>
                <w:rFonts w:ascii="Arial" w:hAnsi="Arial" w:cs="Arial"/>
                <w:sz w:val="20"/>
                <w:szCs w:val="20"/>
              </w:rPr>
              <w:t xml:space="preserve"> has been added at the end to explain some of the </w:t>
            </w:r>
            <w:r w:rsidR="001F016A" w:rsidRPr="00463E1C">
              <w:rPr>
                <w:rFonts w:ascii="Arial" w:hAnsi="Arial" w:cs="Arial"/>
                <w:sz w:val="20"/>
                <w:szCs w:val="20"/>
              </w:rPr>
              <w:t>words.</w:t>
            </w:r>
          </w:p>
          <w:p w14:paraId="0A6D9628" w14:textId="2F2B1728" w:rsidR="004C7324" w:rsidRPr="00463E1C" w:rsidRDefault="001F016A" w:rsidP="00463E1C">
            <w:pPr>
              <w:pStyle w:val="ListParagraph"/>
              <w:numPr>
                <w:ilvl w:val="0"/>
                <w:numId w:val="7"/>
              </w:numPr>
              <w:rPr>
                <w:rFonts w:ascii="Arial" w:hAnsi="Arial" w:cs="Arial"/>
                <w:sz w:val="20"/>
                <w:szCs w:val="20"/>
              </w:rPr>
            </w:pPr>
            <w:r w:rsidRPr="00463E1C">
              <w:rPr>
                <w:rFonts w:ascii="Arial" w:hAnsi="Arial" w:cs="Arial"/>
                <w:sz w:val="20"/>
                <w:szCs w:val="20"/>
              </w:rPr>
              <w:t>Have a look at the</w:t>
            </w:r>
            <w:r w:rsidR="000C722C">
              <w:rPr>
                <w:rFonts w:ascii="Arial" w:hAnsi="Arial" w:cs="Arial"/>
                <w:sz w:val="20"/>
                <w:szCs w:val="20"/>
              </w:rPr>
              <w:t xml:space="preserve"> web page</w:t>
            </w:r>
            <w:r w:rsidRPr="00463E1C">
              <w:rPr>
                <w:rFonts w:ascii="Arial" w:hAnsi="Arial" w:cs="Arial"/>
                <w:sz w:val="20"/>
                <w:szCs w:val="20"/>
              </w:rPr>
              <w:t xml:space="preserve"> </w:t>
            </w:r>
            <w:r w:rsidR="004C7324" w:rsidRPr="00463E1C">
              <w:rPr>
                <w:rFonts w:ascii="Arial" w:hAnsi="Arial" w:cs="Arial"/>
                <w:sz w:val="20"/>
                <w:szCs w:val="20"/>
              </w:rPr>
              <w:t xml:space="preserve">links </w:t>
            </w:r>
            <w:r w:rsidR="005414A1" w:rsidRPr="00463E1C">
              <w:rPr>
                <w:rFonts w:ascii="Arial" w:hAnsi="Arial" w:cs="Arial"/>
                <w:sz w:val="20"/>
                <w:szCs w:val="20"/>
              </w:rPr>
              <w:t xml:space="preserve">to </w:t>
            </w:r>
            <w:r w:rsidR="004C7324" w:rsidRPr="00463E1C">
              <w:rPr>
                <w:rFonts w:ascii="Arial" w:hAnsi="Arial" w:cs="Arial"/>
                <w:sz w:val="20"/>
                <w:szCs w:val="20"/>
              </w:rPr>
              <w:t xml:space="preserve">find </w:t>
            </w:r>
            <w:r w:rsidR="005414A1" w:rsidRPr="00463E1C">
              <w:rPr>
                <w:rFonts w:ascii="Arial" w:hAnsi="Arial" w:cs="Arial"/>
                <w:sz w:val="20"/>
                <w:szCs w:val="20"/>
              </w:rPr>
              <w:t xml:space="preserve">out </w:t>
            </w:r>
            <w:r w:rsidR="004C7324" w:rsidRPr="00463E1C">
              <w:rPr>
                <w:rFonts w:ascii="Arial" w:hAnsi="Arial" w:cs="Arial"/>
                <w:sz w:val="20"/>
                <w:szCs w:val="20"/>
              </w:rPr>
              <w:t xml:space="preserve">more information. </w:t>
            </w:r>
          </w:p>
        </w:tc>
      </w:tr>
    </w:tbl>
    <w:p w14:paraId="3C8FD51B" w14:textId="063A692E" w:rsidR="00A17C91" w:rsidRDefault="00DB6DC0">
      <w:r>
        <w:rPr>
          <w:noProof/>
        </w:rPr>
        <w:lastRenderedPageBreak/>
        <mc:AlternateContent>
          <mc:Choice Requires="wps">
            <w:drawing>
              <wp:anchor distT="0" distB="0" distL="114300" distR="114300" simplePos="0" relativeHeight="251672576" behindDoc="0" locked="0" layoutInCell="1" allowOverlap="1" wp14:anchorId="4301689D" wp14:editId="7BFD7BBB">
                <wp:simplePos x="0" y="0"/>
                <wp:positionH relativeFrom="page">
                  <wp:align>right</wp:align>
                </wp:positionH>
                <wp:positionV relativeFrom="paragraph">
                  <wp:posOffset>-190583</wp:posOffset>
                </wp:positionV>
                <wp:extent cx="716280" cy="9162831"/>
                <wp:effectExtent l="1276350" t="0" r="1226820" b="0"/>
                <wp:wrapNone/>
                <wp:docPr id="4" name="Arrow: Up-Down 4"/>
                <wp:cNvGraphicFramePr/>
                <a:graphic xmlns:a="http://schemas.openxmlformats.org/drawingml/2006/main">
                  <a:graphicData uri="http://schemas.microsoft.com/office/word/2010/wordprocessingShape">
                    <wps:wsp>
                      <wps:cNvSpPr/>
                      <wps:spPr>
                        <a:xfrm rot="20512107">
                          <a:off x="0" y="0"/>
                          <a:ext cx="716280" cy="9162831"/>
                        </a:xfrm>
                        <a:prstGeom prst="upDown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1E12016" w14:textId="274A951D" w:rsidR="0068621B" w:rsidRPr="00A17C91" w:rsidRDefault="00E76A5A" w:rsidP="00E76A5A">
                            <w:pPr>
                              <w:rPr>
                                <w:b/>
                                <w:bCs/>
                                <w:sz w:val="24"/>
                                <w:szCs w:val="24"/>
                              </w:rPr>
                            </w:pPr>
                            <w:r w:rsidRPr="00A17C91">
                              <w:rPr>
                                <w:rFonts w:ascii="Arial" w:hAnsi="Arial" w:cs="Arial"/>
                                <w:sz w:val="24"/>
                                <w:szCs w:val="24"/>
                              </w:rPr>
                              <w:t xml:space="preserve"> Descriptors of need guidance to help identify individual needs and advise on level of provision.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689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 o:spid="_x0000_s1026" type="#_x0000_t70" style="position:absolute;margin-left:5.2pt;margin-top:-15pt;width:56.4pt;height:721.5pt;rotation:-1188269fd;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" adj=",844" fillcolor="#70ad47 [3209]" strokecolor="#375623 [1609]" strokeweight="1pt">
                <v:textbox style="layout-flow:vertical">
                  <w:txbxContent>
                    <w:p w14:paraId="41E12016" w14:textId="274A951D" w:rsidR="0068621B" w:rsidRPr="00A17C91" w:rsidRDefault="00E76A5A" w:rsidP="00E76A5A">
                      <w:pPr>
                        <w:rPr>
                          <w:b/>
                          <w:bCs/>
                          <w:sz w:val="24"/>
                          <w:szCs w:val="24"/>
                        </w:rPr>
                      </w:pPr>
                      <w:r w:rsidRPr="00A17C91">
                        <w:rPr>
                          <w:rFonts w:ascii="Arial" w:hAnsi="Arial" w:cs="Arial"/>
                          <w:sz w:val="24"/>
                          <w:szCs w:val="24"/>
                        </w:rPr>
                        <w:t xml:space="preserve"> Descriptors of need guidance to help identify individual needs and advise on level of provision.</w:t>
                      </w:r>
                    </w:p>
                  </w:txbxContent>
                </v:textbox>
                <w10:wrap anchorx="page"/>
              </v:shape>
            </w:pict>
          </mc:Fallback>
        </mc:AlternateContent>
      </w:r>
      <w:r w:rsidR="005F2BC6">
        <w:rPr>
          <w:noProof/>
        </w:rPr>
        <mc:AlternateContent>
          <mc:Choice Requires="wps">
            <w:drawing>
              <wp:anchor distT="0" distB="0" distL="114300" distR="114300" simplePos="0" relativeHeight="251664384" behindDoc="0" locked="0" layoutInCell="1" allowOverlap="1" wp14:anchorId="74EF4B4A" wp14:editId="65FCCDCA">
                <wp:simplePos x="0" y="0"/>
                <wp:positionH relativeFrom="column">
                  <wp:posOffset>1231306</wp:posOffset>
                </wp:positionH>
                <wp:positionV relativeFrom="paragraph">
                  <wp:posOffset>969022</wp:posOffset>
                </wp:positionV>
                <wp:extent cx="2261721" cy="688340"/>
                <wp:effectExtent l="233998" t="0" r="239712" b="0"/>
                <wp:wrapNone/>
                <wp:docPr id="10" name="Arrow: Left-Right 10"/>
                <wp:cNvGraphicFramePr/>
                <a:graphic xmlns:a="http://schemas.openxmlformats.org/drawingml/2006/main">
                  <a:graphicData uri="http://schemas.microsoft.com/office/word/2010/wordprocessingShape">
                    <wps:wsp>
                      <wps:cNvSpPr/>
                      <wps:spPr>
                        <a:xfrm rot="17230098">
                          <a:off x="0" y="0"/>
                          <a:ext cx="2261721" cy="688340"/>
                        </a:xfrm>
                        <a:prstGeom prst="lef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E9401E" w14:textId="77777777" w:rsidR="00A118B4" w:rsidRPr="00A118B4" w:rsidRDefault="00A118B4" w:rsidP="00A118B4">
                            <w:pPr>
                              <w:jc w:val="center"/>
                              <w:rPr>
                                <w:color w:val="000000" w:themeColor="text1"/>
                                <w:sz w:val="24"/>
                                <w:szCs w:val="24"/>
                              </w:rPr>
                            </w:pPr>
                            <w:r w:rsidRPr="00A118B4">
                              <w:rPr>
                                <w:color w:val="000000" w:themeColor="text1"/>
                                <w:sz w:val="24"/>
                                <w:szCs w:val="24"/>
                              </w:rPr>
                              <w:t>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F4B4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7" type="#_x0000_t69" style="position:absolute;margin-left:96.95pt;margin-top:76.3pt;width:178.1pt;height:54.2pt;rotation:-477309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" adj="3287" fillcolor="#ed7d31 [3205]" strokecolor="#1f3763 [1604]" strokeweight="1pt">
                <v:textbox>
                  <w:txbxContent>
                    <w:p w14:paraId="73E9401E" w14:textId="77777777" w:rsidR="00A118B4" w:rsidRPr="00A118B4" w:rsidRDefault="00A118B4" w:rsidP="00A118B4">
                      <w:pPr>
                        <w:jc w:val="center"/>
                        <w:rPr>
                          <w:color w:val="000000" w:themeColor="text1"/>
                          <w:sz w:val="24"/>
                          <w:szCs w:val="24"/>
                        </w:rPr>
                      </w:pPr>
                      <w:r w:rsidRPr="00A118B4">
                        <w:rPr>
                          <w:color w:val="000000" w:themeColor="text1"/>
                          <w:sz w:val="24"/>
                          <w:szCs w:val="24"/>
                        </w:rPr>
                        <w:t>EHCP</w:t>
                      </w:r>
                    </w:p>
                  </w:txbxContent>
                </v:textbox>
              </v:shape>
            </w:pict>
          </mc:Fallback>
        </mc:AlternateContent>
      </w:r>
      <w:r w:rsidR="005F2BC6">
        <w:rPr>
          <w:noProof/>
        </w:rPr>
        <mc:AlternateContent>
          <mc:Choice Requires="wps">
            <w:drawing>
              <wp:anchor distT="0" distB="0" distL="114300" distR="114300" simplePos="0" relativeHeight="251667456" behindDoc="0" locked="0" layoutInCell="1" allowOverlap="1" wp14:anchorId="28692BD1" wp14:editId="201670BA">
                <wp:simplePos x="0" y="0"/>
                <wp:positionH relativeFrom="column">
                  <wp:posOffset>-1203305</wp:posOffset>
                </wp:positionH>
                <wp:positionV relativeFrom="paragraph">
                  <wp:posOffset>7548968</wp:posOffset>
                </wp:positionV>
                <wp:extent cx="2769542" cy="742950"/>
                <wp:effectExtent l="327343" t="0" r="339407" b="0"/>
                <wp:wrapNone/>
                <wp:docPr id="13" name="Arrow: Left-Right 13"/>
                <wp:cNvGraphicFramePr/>
                <a:graphic xmlns:a="http://schemas.openxmlformats.org/drawingml/2006/main">
                  <a:graphicData uri="http://schemas.microsoft.com/office/word/2010/wordprocessingShape">
                    <wps:wsp>
                      <wps:cNvSpPr/>
                      <wps:spPr>
                        <a:xfrm rot="17333123">
                          <a:off x="0" y="0"/>
                          <a:ext cx="2769542" cy="742950"/>
                        </a:xfrm>
                        <a:prstGeom prst="lef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8BD8D2" w14:textId="77777777" w:rsidR="00A118B4" w:rsidRPr="00A118B4" w:rsidRDefault="00A118B4" w:rsidP="00A118B4">
                            <w:pPr>
                              <w:jc w:val="center"/>
                              <w:rPr>
                                <w:color w:val="000000" w:themeColor="text1"/>
                                <w:sz w:val="24"/>
                                <w:szCs w:val="24"/>
                              </w:rPr>
                            </w:pPr>
                            <w:r w:rsidRPr="00A118B4">
                              <w:rPr>
                                <w:color w:val="000000" w:themeColor="text1"/>
                                <w:sz w:val="24"/>
                                <w:szCs w:val="24"/>
                              </w:rPr>
                              <w:t>SEN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BD1" id="Arrow: Left-Right 13" o:spid="_x0000_s1028" type="#_x0000_t69" style="position:absolute;margin-left:-94.75pt;margin-top:594.4pt;width:218.05pt;height:58.5pt;rotation:-466056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" adj="2897" fillcolor="#0070c0" strokecolor="#1f3763 [1604]" strokeweight="1pt">
                <v:textbox>
                  <w:txbxContent>
                    <w:p w14:paraId="3A8BD8D2" w14:textId="77777777" w:rsidR="00A118B4" w:rsidRPr="00A118B4" w:rsidRDefault="00A118B4" w:rsidP="00A118B4">
                      <w:pPr>
                        <w:jc w:val="center"/>
                        <w:rPr>
                          <w:color w:val="000000" w:themeColor="text1"/>
                          <w:sz w:val="24"/>
                          <w:szCs w:val="24"/>
                        </w:rPr>
                      </w:pPr>
                      <w:r w:rsidRPr="00A118B4">
                        <w:rPr>
                          <w:color w:val="000000" w:themeColor="text1"/>
                          <w:sz w:val="24"/>
                          <w:szCs w:val="24"/>
                        </w:rPr>
                        <w:t>SEN Support</w:t>
                      </w:r>
                    </w:p>
                  </w:txbxContent>
                </v:textbox>
              </v:shape>
            </w:pict>
          </mc:Fallback>
        </mc:AlternateContent>
      </w:r>
      <w:r w:rsidR="005F2BC6">
        <w:rPr>
          <w:noProof/>
        </w:rPr>
        <mc:AlternateContent>
          <mc:Choice Requires="wps">
            <w:drawing>
              <wp:anchor distT="0" distB="0" distL="114300" distR="114300" simplePos="0" relativeHeight="251665408" behindDoc="0" locked="0" layoutInCell="1" allowOverlap="1" wp14:anchorId="75C3386E" wp14:editId="5358801D">
                <wp:simplePos x="0" y="0"/>
                <wp:positionH relativeFrom="margin">
                  <wp:posOffset>703711</wp:posOffset>
                </wp:positionH>
                <wp:positionV relativeFrom="paragraph">
                  <wp:posOffset>3124200</wp:posOffset>
                </wp:positionV>
                <wp:extent cx="2008505" cy="663984"/>
                <wp:effectExtent l="215265" t="0" r="207010" b="0"/>
                <wp:wrapNone/>
                <wp:docPr id="11" name="Arrow: Left-Right 11"/>
                <wp:cNvGraphicFramePr/>
                <a:graphic xmlns:a="http://schemas.openxmlformats.org/drawingml/2006/main">
                  <a:graphicData uri="http://schemas.microsoft.com/office/word/2010/wordprocessingShape">
                    <wps:wsp>
                      <wps:cNvSpPr/>
                      <wps:spPr>
                        <a:xfrm rot="17213911">
                          <a:off x="0" y="0"/>
                          <a:ext cx="2008505" cy="663984"/>
                        </a:xfrm>
                        <a:prstGeom prst="leftRightArrow">
                          <a:avLst/>
                        </a:prstGeom>
                        <a:solidFill>
                          <a:schemeClr val="bg1">
                            <a:lumMod val="6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C0036" w14:textId="77777777" w:rsidR="00A118B4" w:rsidRPr="00A118B4" w:rsidRDefault="00A118B4" w:rsidP="00A118B4">
                            <w:pPr>
                              <w:jc w:val="center"/>
                              <w:rPr>
                                <w:color w:val="000000" w:themeColor="text1"/>
                                <w:sz w:val="24"/>
                                <w:szCs w:val="24"/>
                              </w:rPr>
                            </w:pPr>
                            <w:r w:rsidRPr="00A118B4">
                              <w:rPr>
                                <w:color w:val="000000" w:themeColor="text1"/>
                                <w:sz w:val="24"/>
                                <w:szCs w:val="24"/>
                              </w:rPr>
                              <w:t>SEN Support /EHCP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3386E" id="Arrow: Left-Right 11" o:spid="_x0000_s1029" type="#_x0000_t69" style="position:absolute;margin-left:55.4pt;margin-top:246pt;width:158.15pt;height:52.3pt;rotation:-4790779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" adj="3570" fillcolor="#a5a5a5 [2092]" strokecolor="#272727 [2749]" strokeweight="1pt">
                <v:textbox>
                  <w:txbxContent>
                    <w:p w14:paraId="7C5C0036" w14:textId="77777777" w:rsidR="00A118B4" w:rsidRPr="00A118B4" w:rsidRDefault="00A118B4" w:rsidP="00A118B4">
                      <w:pPr>
                        <w:jc w:val="center"/>
                        <w:rPr>
                          <w:color w:val="000000" w:themeColor="text1"/>
                          <w:sz w:val="24"/>
                          <w:szCs w:val="24"/>
                        </w:rPr>
                      </w:pPr>
                      <w:r w:rsidRPr="00A118B4">
                        <w:rPr>
                          <w:color w:val="000000" w:themeColor="text1"/>
                          <w:sz w:val="24"/>
                          <w:szCs w:val="24"/>
                        </w:rPr>
                        <w:t>SEN Support /EHCP</w:t>
                      </w:r>
                    </w:p>
                  </w:txbxContent>
                </v:textbox>
                <w10:wrap anchorx="margin"/>
              </v:shape>
            </w:pict>
          </mc:Fallback>
        </mc:AlternateContent>
      </w:r>
      <w:r w:rsidR="005F2BC6">
        <w:rPr>
          <w:noProof/>
        </w:rPr>
        <mc:AlternateContent>
          <mc:Choice Requires="wps">
            <w:drawing>
              <wp:anchor distT="0" distB="0" distL="114300" distR="114300" simplePos="0" relativeHeight="251666432" behindDoc="0" locked="0" layoutInCell="1" allowOverlap="1" wp14:anchorId="2FCDEF40" wp14:editId="638DD94B">
                <wp:simplePos x="0" y="0"/>
                <wp:positionH relativeFrom="column">
                  <wp:posOffset>-15557</wp:posOffset>
                </wp:positionH>
                <wp:positionV relativeFrom="paragraph">
                  <wp:posOffset>5133396</wp:posOffset>
                </wp:positionV>
                <wp:extent cx="2151380" cy="753040"/>
                <wp:effectExtent l="242252" t="0" r="243523" b="0"/>
                <wp:wrapNone/>
                <wp:docPr id="12" name="Arrow: Left-Right 12"/>
                <wp:cNvGraphicFramePr/>
                <a:graphic xmlns:a="http://schemas.openxmlformats.org/drawingml/2006/main">
                  <a:graphicData uri="http://schemas.microsoft.com/office/word/2010/wordprocessingShape">
                    <wps:wsp>
                      <wps:cNvSpPr/>
                      <wps:spPr>
                        <a:xfrm rot="17410041">
                          <a:off x="0" y="0"/>
                          <a:ext cx="2151380" cy="753040"/>
                        </a:xfrm>
                        <a:prstGeom prst="lef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0E9563" w14:textId="77777777" w:rsidR="00A118B4" w:rsidRPr="00A118B4" w:rsidRDefault="00A118B4" w:rsidP="00A118B4">
                            <w:pPr>
                              <w:jc w:val="center"/>
                              <w:rPr>
                                <w:color w:val="000000" w:themeColor="text1"/>
                                <w:sz w:val="24"/>
                                <w:szCs w:val="24"/>
                              </w:rPr>
                            </w:pPr>
                            <w:r w:rsidRPr="00A118B4">
                              <w:rPr>
                                <w:color w:val="000000" w:themeColor="text1"/>
                                <w:sz w:val="24"/>
                                <w:szCs w:val="24"/>
                              </w:rPr>
                              <w:t>SEN Support /EHCP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EF40" id="Arrow: Left-Right 12" o:spid="_x0000_s1030" type="#_x0000_t69" style="position:absolute;margin-left:-1.2pt;margin-top:404.2pt;width:169.4pt;height:59.3pt;rotation:-457655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" adj="3780" fillcolor="#ffc000 [3207]" strokecolor="#1f3763 [1604]" strokeweight="1pt">
                <v:textbox>
                  <w:txbxContent>
                    <w:p w14:paraId="220E9563" w14:textId="77777777" w:rsidR="00A118B4" w:rsidRPr="00A118B4" w:rsidRDefault="00A118B4" w:rsidP="00A118B4">
                      <w:pPr>
                        <w:jc w:val="center"/>
                        <w:rPr>
                          <w:color w:val="000000" w:themeColor="text1"/>
                          <w:sz w:val="24"/>
                          <w:szCs w:val="24"/>
                        </w:rPr>
                      </w:pPr>
                      <w:r w:rsidRPr="00A118B4">
                        <w:rPr>
                          <w:color w:val="000000" w:themeColor="text1"/>
                          <w:sz w:val="24"/>
                          <w:szCs w:val="24"/>
                        </w:rPr>
                        <w:t>SEN Support /EHCP</w:t>
                      </w:r>
                    </w:p>
                  </w:txbxContent>
                </v:textbox>
              </v:shape>
            </w:pict>
          </mc:Fallback>
        </mc:AlternateContent>
      </w:r>
      <w:r w:rsidR="00700121">
        <w:rPr>
          <w:noProof/>
        </w:rPr>
        <w:drawing>
          <wp:inline distT="0" distB="0" distL="0" distR="0" wp14:anchorId="17EC9672" wp14:editId="49EF37F4">
            <wp:extent cx="6540500" cy="9594850"/>
            <wp:effectExtent l="0" t="38100" r="31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E52ADEE" w14:textId="77777777" w:rsidR="00A17C91" w:rsidRDefault="00A17C91">
      <w:pPr>
        <w:sectPr w:rsidR="00A17C91">
          <w:headerReference w:type="default" r:id="rId18"/>
          <w:pgSz w:w="11906" w:h="16838"/>
          <w:pgMar w:top="1440" w:right="1440" w:bottom="1440" w:left="1440" w:header="708" w:footer="708" w:gutter="0"/>
          <w:cols w:space="708"/>
          <w:docGrid w:linePitch="360"/>
        </w:sectPr>
      </w:pPr>
    </w:p>
    <w:p w14:paraId="260D3372" w14:textId="1C9BEB80" w:rsidR="00811619" w:rsidRPr="008236D0" w:rsidRDefault="005A3170" w:rsidP="00624DE5">
      <w:r>
        <w:rPr>
          <w:noProof/>
        </w:rPr>
        <w:lastRenderedPageBreak/>
        <mc:AlternateContent>
          <mc:Choice Requires="wps">
            <w:drawing>
              <wp:anchor distT="0" distB="0" distL="114300" distR="114300" simplePos="0" relativeHeight="251676672" behindDoc="0" locked="0" layoutInCell="1" allowOverlap="1" wp14:anchorId="1306E772" wp14:editId="4DFF75F5">
                <wp:simplePos x="0" y="0"/>
                <wp:positionH relativeFrom="page">
                  <wp:posOffset>3601107</wp:posOffset>
                </wp:positionH>
                <wp:positionV relativeFrom="paragraph">
                  <wp:posOffset>-702879</wp:posOffset>
                </wp:positionV>
                <wp:extent cx="3178065" cy="2783927"/>
                <wp:effectExtent l="38100" t="38100" r="41910" b="35560"/>
                <wp:wrapNone/>
                <wp:docPr id="20" name="Rectangle: Rounded Corners 21"/>
                <wp:cNvGraphicFramePr/>
                <a:graphic xmlns:a="http://schemas.openxmlformats.org/drawingml/2006/main">
                  <a:graphicData uri="http://schemas.microsoft.com/office/word/2010/wordprocessingShape">
                    <wps:wsp>
                      <wps:cNvSpPr/>
                      <wps:spPr>
                        <a:xfrm>
                          <a:off x="0" y="0"/>
                          <a:ext cx="3178065" cy="2783927"/>
                        </a:xfrm>
                        <a:prstGeom prst="roundRect">
                          <a:avLst/>
                        </a:prstGeom>
                        <a:solidFill>
                          <a:sysClr val="window" lastClr="FFFFFF"/>
                        </a:solidFill>
                        <a:ln w="76200" cap="flat" cmpd="sng" algn="ctr">
                          <a:solidFill>
                            <a:srgbClr val="7030A0"/>
                          </a:solidFill>
                          <a:prstDash val="solid"/>
                          <a:miter lim="800000"/>
                        </a:ln>
                        <a:effectLst/>
                      </wps:spPr>
                      <wps:txbx>
                        <w:txbxContent>
                          <w:p w14:paraId="1E1733F1" w14:textId="2E52A37E" w:rsidR="00811619" w:rsidRDefault="00811619" w:rsidP="00811619">
                            <w:pPr>
                              <w:jc w:val="center"/>
                              <w:textAlignment w:val="baseline"/>
                              <w:rPr>
                                <w:rFonts w:ascii="Arial" w:hAnsi="Arial" w:cs="Arial"/>
                                <w:color w:val="002060"/>
                                <w:kern w:val="24"/>
                              </w:rPr>
                            </w:pPr>
                            <w:r w:rsidRPr="00F62C6D">
                              <w:rPr>
                                <w:rFonts w:ascii="Arial" w:hAnsi="Arial" w:cs="Arial"/>
                                <w:b/>
                                <w:bCs/>
                                <w:color w:val="002060"/>
                                <w:kern w:val="24"/>
                              </w:rPr>
                              <w:t>Education Health and Care (EHC) Panel:</w:t>
                            </w:r>
                            <w:r w:rsidR="00823421">
                              <w:rPr>
                                <w:rFonts w:ascii="Arial" w:hAnsi="Arial" w:cs="Arial"/>
                                <w:b/>
                                <w:bCs/>
                                <w:color w:val="002060"/>
                                <w:kern w:val="24"/>
                              </w:rPr>
                              <w:t xml:space="preserve"> </w:t>
                            </w:r>
                            <w:r w:rsidRPr="00F62C6D">
                              <w:rPr>
                                <w:rFonts w:ascii="Arial" w:hAnsi="Arial" w:cs="Arial"/>
                                <w:color w:val="002060"/>
                                <w:kern w:val="24"/>
                              </w:rPr>
                              <w:t xml:space="preserve"> </w:t>
                            </w:r>
                            <w:r w:rsidR="00381AE4">
                              <w:rPr>
                                <w:rFonts w:ascii="Arial" w:hAnsi="Arial" w:cs="Arial"/>
                                <w:color w:val="002060"/>
                                <w:kern w:val="24"/>
                              </w:rPr>
                              <w:t>A g</w:t>
                            </w:r>
                            <w:r w:rsidRPr="00F62C6D">
                              <w:rPr>
                                <w:rFonts w:ascii="Arial" w:hAnsi="Arial" w:cs="Arial"/>
                                <w:color w:val="002060"/>
                                <w:kern w:val="24"/>
                              </w:rPr>
                              <w:t>roup of p</w:t>
                            </w:r>
                            <w:r w:rsidR="00823421">
                              <w:rPr>
                                <w:rFonts w:ascii="Arial" w:hAnsi="Arial" w:cs="Arial"/>
                                <w:color w:val="002060"/>
                                <w:kern w:val="24"/>
                              </w:rPr>
                              <w:t>eople,</w:t>
                            </w:r>
                            <w:r w:rsidRPr="00F62C6D">
                              <w:rPr>
                                <w:rFonts w:ascii="Arial" w:hAnsi="Arial" w:cs="Arial"/>
                                <w:color w:val="002060"/>
                                <w:kern w:val="24"/>
                              </w:rPr>
                              <w:t xml:space="preserve"> from across education health and care who make decisions about whether to carry out an EHC assessment, whether to issue an EHC plan and whether the plan sets out appropriate provision for the child/young person. </w:t>
                            </w:r>
                          </w:p>
                          <w:p w14:paraId="35595933" w14:textId="072037D7" w:rsidR="00D9559B" w:rsidRDefault="00F27BD6" w:rsidP="00811619">
                            <w:pPr>
                              <w:jc w:val="center"/>
                              <w:textAlignment w:val="baseline"/>
                              <w:rPr>
                                <w:rFonts w:ascii="Arial" w:hAnsi="Arial" w:cs="Arial"/>
                                <w:color w:val="002060"/>
                                <w:kern w:val="24"/>
                              </w:rPr>
                            </w:pPr>
                            <w:hyperlink r:id="rId19" w:history="1">
                              <w:r w:rsidRPr="00571C37">
                                <w:rPr>
                                  <w:rStyle w:val="Hyperlink"/>
                                  <w:rFonts w:ascii="Arial" w:hAnsi="Arial" w:cs="Arial"/>
                                  <w:kern w:val="24"/>
                                </w:rPr>
                                <w:t>https://www.newcastlesupportdirectory.org.uk/sites/default/files/Local%20Offer/SEND%20Portal/EHC%20Panels%20and%20Complex%20cases%20Terms%20of%20Reference%20October%202023.docx</w:t>
                              </w:r>
                            </w:hyperlink>
                          </w:p>
                          <w:p w14:paraId="09B237E8" w14:textId="77777777" w:rsidR="00F27BD6" w:rsidRDefault="00F27BD6" w:rsidP="00811619">
                            <w:pPr>
                              <w:jc w:val="center"/>
                              <w:textAlignment w:val="baseline"/>
                              <w:rPr>
                                <w:rFonts w:ascii="Arial" w:hAnsi="Arial" w:cs="Arial"/>
                                <w:color w:val="002060"/>
                                <w:kern w:val="24"/>
                              </w:rPr>
                            </w:pPr>
                          </w:p>
                          <w:p w14:paraId="5BDBA7B9" w14:textId="77777777" w:rsidR="00D9559B" w:rsidRPr="00F62C6D" w:rsidRDefault="00D9559B" w:rsidP="00811619">
                            <w:pPr>
                              <w:jc w:val="center"/>
                              <w:textAlignment w:val="baseline"/>
                              <w:rPr>
                                <w:rFonts w:ascii="Arial" w:hAnsi="Arial" w:cs="Arial"/>
                                <w:b/>
                                <w:bCs/>
                                <w:color w:val="002060"/>
                                <w:kern w:val="24"/>
                              </w:rPr>
                            </w:pPr>
                          </w:p>
                          <w:p w14:paraId="7B306A88" w14:textId="77777777" w:rsidR="00811619" w:rsidRDefault="00E27C49" w:rsidP="00811619">
                            <w:pPr>
                              <w:jc w:val="center"/>
                              <w:rPr>
                                <w:rFonts w:ascii="Arial" w:hAnsi="Arial" w:cs="Arial"/>
                                <w:color w:val="FFFFFF" w:themeColor="light1"/>
                                <w:kern w:val="24"/>
                                <w:sz w:val="24"/>
                                <w:szCs w:val="24"/>
                              </w:rPr>
                            </w:pPr>
                            <w:hyperlink r:id="rId20" w:history="1">
                              <w:r w:rsidR="00811619">
                                <w:rPr>
                                  <w:rStyle w:val="Hyperlink"/>
                                  <w:rFonts w:ascii="Arial" w:hAnsi="Arial" w:cs="Arial"/>
                                  <w:color w:val="FFFFFF" w:themeColor="light1"/>
                                  <w:kern w:val="24"/>
                                </w:rPr>
                                <w:t xml:space="preserve">Requesting a new Education, Health and Care Plan </w:t>
                              </w:r>
                            </w:hyperlink>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06E772" id="Rectangle: Rounded Corners 21" o:spid="_x0000_s1031" style="position:absolute;margin-left:283.55pt;margin-top:-55.35pt;width:250.25pt;height:219.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" fillcolor="window" strokecolor="#7030a0" strokeweight="6pt">
                <v:stroke joinstyle="miter"/>
                <v:textbox>
                  <w:txbxContent>
                    <w:p w14:paraId="1E1733F1" w14:textId="2E52A37E" w:rsidR="00811619" w:rsidRDefault="00811619" w:rsidP="00811619">
                      <w:pPr>
                        <w:jc w:val="center"/>
                        <w:textAlignment w:val="baseline"/>
                        <w:rPr>
                          <w:rFonts w:ascii="Arial" w:hAnsi="Arial" w:cs="Arial"/>
                          <w:color w:val="002060"/>
                          <w:kern w:val="24"/>
                        </w:rPr>
                      </w:pPr>
                      <w:r w:rsidRPr="00F62C6D">
                        <w:rPr>
                          <w:rFonts w:ascii="Arial" w:hAnsi="Arial" w:cs="Arial"/>
                          <w:b/>
                          <w:bCs/>
                          <w:color w:val="002060"/>
                          <w:kern w:val="24"/>
                        </w:rPr>
                        <w:t>Education Health and Care (EHC) Panel:</w:t>
                      </w:r>
                      <w:r w:rsidR="00823421">
                        <w:rPr>
                          <w:rFonts w:ascii="Arial" w:hAnsi="Arial" w:cs="Arial"/>
                          <w:b/>
                          <w:bCs/>
                          <w:color w:val="002060"/>
                          <w:kern w:val="24"/>
                        </w:rPr>
                        <w:t xml:space="preserve"> </w:t>
                      </w:r>
                      <w:r w:rsidRPr="00F62C6D">
                        <w:rPr>
                          <w:rFonts w:ascii="Arial" w:hAnsi="Arial" w:cs="Arial"/>
                          <w:color w:val="002060"/>
                          <w:kern w:val="24"/>
                        </w:rPr>
                        <w:t xml:space="preserve"> </w:t>
                      </w:r>
                      <w:r w:rsidR="00381AE4">
                        <w:rPr>
                          <w:rFonts w:ascii="Arial" w:hAnsi="Arial" w:cs="Arial"/>
                          <w:color w:val="002060"/>
                          <w:kern w:val="24"/>
                        </w:rPr>
                        <w:t>A g</w:t>
                      </w:r>
                      <w:r w:rsidRPr="00F62C6D">
                        <w:rPr>
                          <w:rFonts w:ascii="Arial" w:hAnsi="Arial" w:cs="Arial"/>
                          <w:color w:val="002060"/>
                          <w:kern w:val="24"/>
                        </w:rPr>
                        <w:t>roup of p</w:t>
                      </w:r>
                      <w:r w:rsidR="00823421">
                        <w:rPr>
                          <w:rFonts w:ascii="Arial" w:hAnsi="Arial" w:cs="Arial"/>
                          <w:color w:val="002060"/>
                          <w:kern w:val="24"/>
                        </w:rPr>
                        <w:t>eople,</w:t>
                      </w:r>
                      <w:r w:rsidRPr="00F62C6D">
                        <w:rPr>
                          <w:rFonts w:ascii="Arial" w:hAnsi="Arial" w:cs="Arial"/>
                          <w:color w:val="002060"/>
                          <w:kern w:val="24"/>
                        </w:rPr>
                        <w:t xml:space="preserve"> from across education health and care who make decisions about whether to carry out an EHC assessment, whether to issue an EHC plan and whether the plan sets out appropriate provision for the child/young person. </w:t>
                      </w:r>
                    </w:p>
                    <w:p w14:paraId="35595933" w14:textId="072037D7" w:rsidR="00D9559B" w:rsidRDefault="00F27BD6" w:rsidP="00811619">
                      <w:pPr>
                        <w:jc w:val="center"/>
                        <w:textAlignment w:val="baseline"/>
                        <w:rPr>
                          <w:rFonts w:ascii="Arial" w:hAnsi="Arial" w:cs="Arial"/>
                          <w:color w:val="002060"/>
                          <w:kern w:val="24"/>
                        </w:rPr>
                      </w:pPr>
                      <w:hyperlink r:id="rId21" w:history="1">
                        <w:r w:rsidRPr="00571C37">
                          <w:rPr>
                            <w:rStyle w:val="Hyperlink"/>
                            <w:rFonts w:ascii="Arial" w:hAnsi="Arial" w:cs="Arial"/>
                            <w:kern w:val="24"/>
                          </w:rPr>
                          <w:t>https://www.newcastlesupportdirectory.org.uk/sites/default/files/Local%20Offer/SEND%20Portal/EHC%20Panels%20and%20Complex%20cases%20Terms%20of%20Reference%20October%202023.docx</w:t>
                        </w:r>
                      </w:hyperlink>
                    </w:p>
                    <w:p w14:paraId="09B237E8" w14:textId="77777777" w:rsidR="00F27BD6" w:rsidRDefault="00F27BD6" w:rsidP="00811619">
                      <w:pPr>
                        <w:jc w:val="center"/>
                        <w:textAlignment w:val="baseline"/>
                        <w:rPr>
                          <w:rFonts w:ascii="Arial" w:hAnsi="Arial" w:cs="Arial"/>
                          <w:color w:val="002060"/>
                          <w:kern w:val="24"/>
                        </w:rPr>
                      </w:pPr>
                    </w:p>
                    <w:p w14:paraId="5BDBA7B9" w14:textId="77777777" w:rsidR="00D9559B" w:rsidRPr="00F62C6D" w:rsidRDefault="00D9559B" w:rsidP="00811619">
                      <w:pPr>
                        <w:jc w:val="center"/>
                        <w:textAlignment w:val="baseline"/>
                        <w:rPr>
                          <w:rFonts w:ascii="Arial" w:hAnsi="Arial" w:cs="Arial"/>
                          <w:b/>
                          <w:bCs/>
                          <w:color w:val="002060"/>
                          <w:kern w:val="24"/>
                        </w:rPr>
                      </w:pPr>
                    </w:p>
                    <w:p w14:paraId="7B306A88" w14:textId="77777777" w:rsidR="00811619" w:rsidRDefault="00E27C49" w:rsidP="00811619">
                      <w:pPr>
                        <w:jc w:val="center"/>
                        <w:rPr>
                          <w:rFonts w:ascii="Arial" w:hAnsi="Arial" w:cs="Arial"/>
                          <w:color w:val="FFFFFF" w:themeColor="light1"/>
                          <w:kern w:val="24"/>
                          <w:sz w:val="24"/>
                          <w:szCs w:val="24"/>
                        </w:rPr>
                      </w:pPr>
                      <w:hyperlink r:id="rId22" w:history="1">
                        <w:r w:rsidR="00811619">
                          <w:rPr>
                            <w:rStyle w:val="Hyperlink"/>
                            <w:rFonts w:ascii="Arial" w:hAnsi="Arial" w:cs="Arial"/>
                            <w:color w:val="FFFFFF" w:themeColor="light1"/>
                            <w:kern w:val="24"/>
                          </w:rPr>
                          <w:t xml:space="preserve">Requesting a new Education, Health and Care Plan </w:t>
                        </w:r>
                      </w:hyperlink>
                    </w:p>
                  </w:txbxContent>
                </v:textbox>
                <w10:wrap anchorx="page"/>
              </v:roundrect>
            </w:pict>
          </mc:Fallback>
        </mc:AlternateContent>
      </w:r>
      <w:r>
        <w:rPr>
          <w:noProof/>
        </w:rPr>
        <mc:AlternateContent>
          <mc:Choice Requires="wps">
            <w:drawing>
              <wp:anchor distT="0" distB="0" distL="114300" distR="114300" simplePos="0" relativeHeight="251677696" behindDoc="0" locked="0" layoutInCell="1" allowOverlap="1" wp14:anchorId="0B6E7A24" wp14:editId="62F8C518">
                <wp:simplePos x="0" y="0"/>
                <wp:positionH relativeFrom="margin">
                  <wp:posOffset>5987638</wp:posOffset>
                </wp:positionH>
                <wp:positionV relativeFrom="paragraph">
                  <wp:posOffset>-816923</wp:posOffset>
                </wp:positionV>
                <wp:extent cx="3539869" cy="788670"/>
                <wp:effectExtent l="38100" t="38100" r="41910" b="30480"/>
                <wp:wrapNone/>
                <wp:docPr id="9" name="Rectangle: Rounded Corners 10"/>
                <wp:cNvGraphicFramePr/>
                <a:graphic xmlns:a="http://schemas.openxmlformats.org/drawingml/2006/main">
                  <a:graphicData uri="http://schemas.microsoft.com/office/word/2010/wordprocessingShape">
                    <wps:wsp>
                      <wps:cNvSpPr/>
                      <wps:spPr>
                        <a:xfrm>
                          <a:off x="0" y="0"/>
                          <a:ext cx="3539869" cy="788670"/>
                        </a:xfrm>
                        <a:prstGeom prst="roundRect">
                          <a:avLst/>
                        </a:prstGeom>
                        <a:solidFill>
                          <a:sysClr val="window" lastClr="FFFFFF"/>
                        </a:solidFill>
                        <a:ln w="76200" cap="flat" cmpd="sng" algn="ctr">
                          <a:solidFill>
                            <a:srgbClr val="7030A0"/>
                          </a:solidFill>
                          <a:prstDash val="solid"/>
                          <a:miter lim="800000"/>
                        </a:ln>
                        <a:effectLst/>
                      </wps:spPr>
                      <wps:txbx>
                        <w:txbxContent>
                          <w:p w14:paraId="4FF3FD2F" w14:textId="47694E08" w:rsidR="00811619" w:rsidRPr="001508C5" w:rsidRDefault="00811619" w:rsidP="00823421">
                            <w:pPr>
                              <w:jc w:val="center"/>
                              <w:textAlignment w:val="baseline"/>
                              <w:rPr>
                                <w:rFonts w:ascii="Arial" w:hAnsi="Arial" w:cs="Arial"/>
                                <w:color w:val="002060"/>
                                <w:kern w:val="24"/>
                                <w:sz w:val="24"/>
                                <w:szCs w:val="24"/>
                              </w:rPr>
                            </w:pPr>
                            <w:r w:rsidRPr="00F62C6D">
                              <w:rPr>
                                <w:rFonts w:ascii="Arial" w:hAnsi="Arial" w:cs="Arial"/>
                                <w:b/>
                                <w:bCs/>
                                <w:color w:val="002060"/>
                                <w:kern w:val="24"/>
                              </w:rPr>
                              <w:t>Quality First Teaching:</w:t>
                            </w:r>
                            <w:r w:rsidR="00823421">
                              <w:rPr>
                                <w:rFonts w:ascii="Arial" w:hAnsi="Arial" w:cs="Arial"/>
                                <w:b/>
                                <w:bCs/>
                                <w:color w:val="002060"/>
                                <w:kern w:val="24"/>
                              </w:rPr>
                              <w:t xml:space="preserve"> </w:t>
                            </w:r>
                            <w:r w:rsidRPr="00F62C6D">
                              <w:rPr>
                                <w:rFonts w:ascii="Arial" w:hAnsi="Arial" w:cs="Arial"/>
                                <w:color w:val="002060"/>
                                <w:kern w:val="24"/>
                              </w:rPr>
                              <w:t>H</w:t>
                            </w:r>
                            <w:r w:rsidRPr="00F62C6D">
                              <w:rPr>
                                <w:rFonts w:ascii="Arial" w:hAnsi="Arial"/>
                                <w:color w:val="002060"/>
                                <w:kern w:val="24"/>
                              </w:rPr>
                              <w:t>igh quality, inclusive teaching for all pupils in a class: ‘Assess, Plan, Do, Review’</w:t>
                            </w:r>
                            <w:r w:rsidRPr="001508C5">
                              <w:rPr>
                                <w:rFonts w:ascii="Arial" w:hAnsi="Arial"/>
                                <w:color w:val="002060"/>
                                <w:kern w:val="24"/>
                                <w:sz w:val="24"/>
                                <w:szCs w:val="24"/>
                              </w:rPr>
                              <w:t>.</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6E7A24" id="Rectangle: Rounded Corners 10" o:spid="_x0000_s1032" style="position:absolute;margin-left:471.45pt;margin-top:-64.3pt;width:278.75pt;height:6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" fillcolor="window" strokecolor="#7030a0" strokeweight="6pt">
                <v:stroke joinstyle="miter"/>
                <v:textbox>
                  <w:txbxContent>
                    <w:p w14:paraId="4FF3FD2F" w14:textId="47694E08" w:rsidR="00811619" w:rsidRPr="001508C5" w:rsidRDefault="00811619" w:rsidP="00823421">
                      <w:pPr>
                        <w:jc w:val="center"/>
                        <w:textAlignment w:val="baseline"/>
                        <w:rPr>
                          <w:rFonts w:ascii="Arial" w:hAnsi="Arial" w:cs="Arial"/>
                          <w:color w:val="002060"/>
                          <w:kern w:val="24"/>
                          <w:sz w:val="24"/>
                          <w:szCs w:val="24"/>
                        </w:rPr>
                      </w:pPr>
                      <w:r w:rsidRPr="00F62C6D">
                        <w:rPr>
                          <w:rFonts w:ascii="Arial" w:hAnsi="Arial" w:cs="Arial"/>
                          <w:b/>
                          <w:bCs/>
                          <w:color w:val="002060"/>
                          <w:kern w:val="24"/>
                        </w:rPr>
                        <w:t>Quality First Teaching:</w:t>
                      </w:r>
                      <w:r w:rsidR="00823421">
                        <w:rPr>
                          <w:rFonts w:ascii="Arial" w:hAnsi="Arial" w:cs="Arial"/>
                          <w:b/>
                          <w:bCs/>
                          <w:color w:val="002060"/>
                          <w:kern w:val="24"/>
                        </w:rPr>
                        <w:t xml:space="preserve"> </w:t>
                      </w:r>
                      <w:r w:rsidRPr="00F62C6D">
                        <w:rPr>
                          <w:rFonts w:ascii="Arial" w:hAnsi="Arial" w:cs="Arial"/>
                          <w:color w:val="002060"/>
                          <w:kern w:val="24"/>
                        </w:rPr>
                        <w:t>H</w:t>
                      </w:r>
                      <w:r w:rsidRPr="00F62C6D">
                        <w:rPr>
                          <w:rFonts w:ascii="Arial" w:hAnsi="Arial"/>
                          <w:color w:val="002060"/>
                          <w:kern w:val="24"/>
                        </w:rPr>
                        <w:t>igh quality, inclusive teaching for all pupils in a class: ‘Assess, Plan, Do, Review’</w:t>
                      </w:r>
                      <w:r w:rsidRPr="001508C5">
                        <w:rPr>
                          <w:rFonts w:ascii="Arial" w:hAnsi="Arial"/>
                          <w:color w:val="002060"/>
                          <w:kern w:val="24"/>
                          <w:sz w:val="24"/>
                          <w:szCs w:val="24"/>
                        </w:rPr>
                        <w:t>.</w:t>
                      </w:r>
                    </w:p>
                  </w:txbxContent>
                </v:textbox>
                <w10:wrap anchorx="margin"/>
              </v:roundrect>
            </w:pict>
          </mc:Fallback>
        </mc:AlternateContent>
      </w:r>
      <w:r>
        <w:rPr>
          <w:noProof/>
        </w:rPr>
        <mc:AlternateContent>
          <mc:Choice Requires="wps">
            <w:drawing>
              <wp:anchor distT="0" distB="0" distL="114300" distR="114300" simplePos="0" relativeHeight="251685888" behindDoc="0" locked="0" layoutInCell="1" allowOverlap="1" wp14:anchorId="515A917F" wp14:editId="094981C3">
                <wp:simplePos x="0" y="0"/>
                <wp:positionH relativeFrom="page">
                  <wp:posOffset>6902038</wp:posOffset>
                </wp:positionH>
                <wp:positionV relativeFrom="paragraph">
                  <wp:posOffset>73726</wp:posOffset>
                </wp:positionV>
                <wp:extent cx="3619500" cy="1146644"/>
                <wp:effectExtent l="38100" t="38100" r="38100" b="34925"/>
                <wp:wrapNone/>
                <wp:docPr id="19" name="Rectangle: Rounded Corners 24"/>
                <wp:cNvGraphicFramePr/>
                <a:graphic xmlns:a="http://schemas.openxmlformats.org/drawingml/2006/main">
                  <a:graphicData uri="http://schemas.microsoft.com/office/word/2010/wordprocessingShape">
                    <wps:wsp>
                      <wps:cNvSpPr/>
                      <wps:spPr>
                        <a:xfrm>
                          <a:off x="0" y="0"/>
                          <a:ext cx="3619500" cy="1146644"/>
                        </a:xfrm>
                        <a:prstGeom prst="roundRect">
                          <a:avLst/>
                        </a:prstGeom>
                        <a:solidFill>
                          <a:sysClr val="window" lastClr="FFFFFF"/>
                        </a:solidFill>
                        <a:ln w="76200" cap="flat" cmpd="sng" algn="ctr">
                          <a:solidFill>
                            <a:srgbClr val="7030A0"/>
                          </a:solidFill>
                          <a:prstDash val="solid"/>
                          <a:miter lim="800000"/>
                        </a:ln>
                        <a:effectLst/>
                      </wps:spPr>
                      <wps:txbx>
                        <w:txbxContent>
                          <w:p w14:paraId="74919231" w14:textId="41A47209" w:rsidR="00811619" w:rsidRPr="00F62C6D" w:rsidRDefault="00811619" w:rsidP="00811619">
                            <w:pPr>
                              <w:jc w:val="center"/>
                              <w:textAlignment w:val="baseline"/>
                              <w:rPr>
                                <w:rFonts w:ascii="Arial" w:eastAsia="+mn-ea" w:hAnsi="Arial" w:cs="Arial"/>
                                <w:b/>
                                <w:bCs/>
                                <w:color w:val="002060"/>
                                <w:kern w:val="24"/>
                              </w:rPr>
                            </w:pPr>
                            <w:r w:rsidRPr="00F62C6D">
                              <w:rPr>
                                <w:rFonts w:ascii="Arial" w:eastAsia="+mn-ea" w:hAnsi="Arial" w:cs="Arial"/>
                                <w:b/>
                                <w:bCs/>
                                <w:color w:val="002060"/>
                                <w:kern w:val="24"/>
                              </w:rPr>
                              <w:t>SENCO:</w:t>
                            </w:r>
                            <w:r w:rsidR="00823421">
                              <w:rPr>
                                <w:rFonts w:ascii="Arial" w:eastAsia="+mn-ea" w:hAnsi="Arial" w:cs="Arial"/>
                                <w:b/>
                                <w:bCs/>
                                <w:color w:val="002060"/>
                                <w:kern w:val="24"/>
                              </w:rPr>
                              <w:t xml:space="preserve"> </w:t>
                            </w:r>
                            <w:r w:rsidRPr="00F62C6D">
                              <w:rPr>
                                <w:rFonts w:ascii="Arial" w:hAnsi="Arial" w:cs="Arial"/>
                                <w:color w:val="002060"/>
                                <w:shd w:val="clear" w:color="auto" w:fill="FFFFFF"/>
                              </w:rPr>
                              <w:t>The Special Educational Needs Co-ordinator, is the teacher who is responsible for assessing, planning and monitoring the progress of children with special educational needs and disabilities (SEND).</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15A917F" id="Rectangle: Rounded Corners 24" o:spid="_x0000_s1033" style="position:absolute;margin-left:543.45pt;margin-top:5.8pt;width:285pt;height:90.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" fillcolor="window" strokecolor="#7030a0" strokeweight="6pt">
                <v:stroke joinstyle="miter"/>
                <v:textbox>
                  <w:txbxContent>
                    <w:p w14:paraId="74919231" w14:textId="41A47209" w:rsidR="00811619" w:rsidRPr="00F62C6D" w:rsidRDefault="00811619" w:rsidP="00811619">
                      <w:pPr>
                        <w:jc w:val="center"/>
                        <w:textAlignment w:val="baseline"/>
                        <w:rPr>
                          <w:rFonts w:ascii="Arial" w:eastAsia="+mn-ea" w:hAnsi="Arial" w:cs="Arial"/>
                          <w:b/>
                          <w:bCs/>
                          <w:color w:val="002060"/>
                          <w:kern w:val="24"/>
                        </w:rPr>
                      </w:pPr>
                      <w:r w:rsidRPr="00F62C6D">
                        <w:rPr>
                          <w:rFonts w:ascii="Arial" w:eastAsia="+mn-ea" w:hAnsi="Arial" w:cs="Arial"/>
                          <w:b/>
                          <w:bCs/>
                          <w:color w:val="002060"/>
                          <w:kern w:val="24"/>
                        </w:rPr>
                        <w:t>SENCO:</w:t>
                      </w:r>
                      <w:r w:rsidR="00823421">
                        <w:rPr>
                          <w:rFonts w:ascii="Arial" w:eastAsia="+mn-ea" w:hAnsi="Arial" w:cs="Arial"/>
                          <w:b/>
                          <w:bCs/>
                          <w:color w:val="002060"/>
                          <w:kern w:val="24"/>
                        </w:rPr>
                        <w:t xml:space="preserve"> </w:t>
                      </w:r>
                      <w:r w:rsidRPr="00F62C6D">
                        <w:rPr>
                          <w:rFonts w:ascii="Arial" w:hAnsi="Arial" w:cs="Arial"/>
                          <w:color w:val="002060"/>
                          <w:shd w:val="clear" w:color="auto" w:fill="FFFFFF"/>
                        </w:rPr>
                        <w:t>The Special Educational Needs Co-ordinator, is the teacher who is responsible for assessing, planning and monitoring the progress of children with special educational needs and disabilities (SEND).</w:t>
                      </w:r>
                    </w:p>
                  </w:txbxContent>
                </v:textbox>
                <w10:wrap anchorx="page"/>
              </v:roundrect>
            </w:pict>
          </mc:Fallback>
        </mc:AlternateContent>
      </w:r>
      <w:r w:rsidR="00381AE4">
        <w:rPr>
          <w:noProof/>
        </w:rPr>
        <mc:AlternateContent>
          <mc:Choice Requires="wps">
            <w:drawing>
              <wp:anchor distT="0" distB="0" distL="114300" distR="114300" simplePos="0" relativeHeight="251674624" behindDoc="0" locked="0" layoutInCell="1" allowOverlap="1" wp14:anchorId="1B8FB2EE" wp14:editId="3E8E27F6">
                <wp:simplePos x="0" y="0"/>
                <wp:positionH relativeFrom="column">
                  <wp:posOffset>-796566</wp:posOffset>
                </wp:positionH>
                <wp:positionV relativeFrom="paragraph">
                  <wp:posOffset>-502230</wp:posOffset>
                </wp:positionV>
                <wp:extent cx="3293083" cy="1719138"/>
                <wp:effectExtent l="38100" t="38100" r="41275" b="33655"/>
                <wp:wrapNone/>
                <wp:docPr id="16" name="Rectangle: Rounded Corners 15">
                  <a:extLst xmlns:a="http://schemas.openxmlformats.org/drawingml/2006/main">
                    <a:ext uri="{FF2B5EF4-FFF2-40B4-BE49-F238E27FC236}">
                      <a16:creationId xmlns:a16="http://schemas.microsoft.com/office/drawing/2014/main" id="{76210126-7927-D876-E5E8-EC61599736B1}"/>
                    </a:ext>
                  </a:extLst>
                </wp:docPr>
                <wp:cNvGraphicFramePr/>
                <a:graphic xmlns:a="http://schemas.openxmlformats.org/drawingml/2006/main">
                  <a:graphicData uri="http://schemas.microsoft.com/office/word/2010/wordprocessingShape">
                    <wps:wsp>
                      <wps:cNvSpPr/>
                      <wps:spPr>
                        <a:xfrm>
                          <a:off x="0" y="0"/>
                          <a:ext cx="3293083" cy="1719138"/>
                        </a:xfrm>
                        <a:prstGeom prst="roundRect">
                          <a:avLst/>
                        </a:prstGeom>
                        <a:solidFill>
                          <a:sysClr val="window" lastClr="FFFFFF"/>
                        </a:solidFill>
                        <a:ln w="76200" cap="flat" cmpd="sng" algn="ctr">
                          <a:solidFill>
                            <a:srgbClr val="7030A0"/>
                          </a:solidFill>
                          <a:prstDash val="solid"/>
                          <a:miter lim="800000"/>
                        </a:ln>
                        <a:effectLst/>
                      </wps:spPr>
                      <wps:txbx>
                        <w:txbxContent>
                          <w:p w14:paraId="4275B7D0" w14:textId="033E28A7" w:rsidR="00811619" w:rsidRDefault="00811619" w:rsidP="00823421">
                            <w:pPr>
                              <w:jc w:val="center"/>
                              <w:textAlignment w:val="baseline"/>
                              <w:rPr>
                                <w:rFonts w:ascii="Arial" w:eastAsia="+mn-ea" w:hAnsi="Arial" w:cs="Arial"/>
                                <w:color w:val="002060"/>
                                <w:kern w:val="24"/>
                                <w:sz w:val="24"/>
                                <w:szCs w:val="24"/>
                              </w:rPr>
                            </w:pPr>
                            <w:r w:rsidRPr="00F62C6D">
                              <w:rPr>
                                <w:rFonts w:ascii="Arial" w:eastAsia="+mn-ea" w:hAnsi="Arial" w:cs="Arial"/>
                                <w:b/>
                                <w:bCs/>
                                <w:color w:val="002060"/>
                                <w:kern w:val="24"/>
                              </w:rPr>
                              <w:t>Additionally Resourced Provision</w:t>
                            </w:r>
                            <w:r w:rsidR="00381AE4">
                              <w:rPr>
                                <w:rFonts w:ascii="Arial" w:eastAsia="+mn-ea" w:hAnsi="Arial" w:cs="Arial"/>
                                <w:b/>
                                <w:bCs/>
                                <w:color w:val="002060"/>
                                <w:kern w:val="24"/>
                              </w:rPr>
                              <w:t>s</w:t>
                            </w:r>
                            <w:r w:rsidRPr="00F62C6D">
                              <w:rPr>
                                <w:rFonts w:ascii="Arial" w:eastAsia="+mn-ea" w:hAnsi="Arial" w:cs="Arial"/>
                                <w:b/>
                                <w:bCs/>
                                <w:color w:val="002060"/>
                                <w:kern w:val="24"/>
                              </w:rPr>
                              <w:t xml:space="preserve"> (ARP): </w:t>
                            </w:r>
                            <w:r w:rsidRPr="00F62C6D">
                              <w:rPr>
                                <w:rFonts w:ascii="Arial" w:eastAsia="+mn-ea" w:hAnsi="Arial" w:cs="Arial"/>
                                <w:color w:val="002060"/>
                                <w:kern w:val="24"/>
                              </w:rPr>
                              <w:t xml:space="preserve">Specialist provision based in a mainstream </w:t>
                            </w:r>
                            <w:r w:rsidR="001B1A83">
                              <w:rPr>
                                <w:rFonts w:ascii="Arial" w:eastAsia="+mn-ea" w:hAnsi="Arial" w:cs="Arial"/>
                                <w:color w:val="002060"/>
                                <w:kern w:val="24"/>
                              </w:rPr>
                              <w:t>schools</w:t>
                            </w:r>
                            <w:r w:rsidRPr="00F62C6D">
                              <w:rPr>
                                <w:rFonts w:ascii="Arial" w:eastAsia="+mn-ea" w:hAnsi="Arial" w:cs="Arial"/>
                                <w:color w:val="002060"/>
                                <w:kern w:val="24"/>
                              </w:rPr>
                              <w:t>. They provides teaching and support staff with specialist knowledge, skills and expertise in a particular area</w:t>
                            </w:r>
                            <w:r w:rsidRPr="001508C5">
                              <w:rPr>
                                <w:rFonts w:ascii="Arial" w:eastAsia="+mn-ea" w:hAnsi="Arial" w:cs="Arial"/>
                                <w:color w:val="002060"/>
                                <w:kern w:val="24"/>
                                <w:sz w:val="24"/>
                                <w:szCs w:val="24"/>
                              </w:rPr>
                              <w:t>.</w:t>
                            </w:r>
                          </w:p>
                          <w:p w14:paraId="62E37B18" w14:textId="3BB228A3" w:rsidR="00D9559B" w:rsidRDefault="00E27C49" w:rsidP="00823421">
                            <w:pPr>
                              <w:jc w:val="center"/>
                              <w:textAlignment w:val="baseline"/>
                              <w:rPr>
                                <w:rFonts w:ascii="Arial" w:eastAsia="+mn-ea" w:hAnsi="Arial" w:cs="Arial"/>
                                <w:color w:val="002060"/>
                                <w:kern w:val="24"/>
                                <w:sz w:val="24"/>
                                <w:szCs w:val="24"/>
                              </w:rPr>
                            </w:pPr>
                            <w:hyperlink r:id="rId23" w:history="1">
                              <w:r w:rsidR="00D9559B" w:rsidRPr="00807094">
                                <w:rPr>
                                  <w:rStyle w:val="Hyperlink"/>
                                  <w:rFonts w:ascii="Arial" w:eastAsia="+mn-ea" w:hAnsi="Arial" w:cs="Arial"/>
                                  <w:kern w:val="24"/>
                                  <w:sz w:val="24"/>
                                  <w:szCs w:val="24"/>
                                </w:rPr>
                                <w:t>https://www.newcastlesupportdirectory.org.uk/newcastle-schools-provision</w:t>
                              </w:r>
                            </w:hyperlink>
                          </w:p>
                          <w:p w14:paraId="7CC48647" w14:textId="77777777" w:rsidR="00D9559B" w:rsidRPr="001508C5" w:rsidRDefault="00D9559B" w:rsidP="00823421">
                            <w:pPr>
                              <w:jc w:val="center"/>
                              <w:textAlignment w:val="baseline"/>
                              <w:rPr>
                                <w:rFonts w:ascii="Arial" w:eastAsia="+mn-ea" w:hAnsi="Arial" w:cs="Arial"/>
                                <w:color w:val="002060"/>
                                <w:kern w:val="24"/>
                                <w:sz w:val="24"/>
                                <w:szCs w:val="24"/>
                              </w:rPr>
                            </w:pPr>
                          </w:p>
                          <w:p w14:paraId="39197ADC" w14:textId="77777777" w:rsidR="00811619" w:rsidRPr="001508C5" w:rsidRDefault="00811619" w:rsidP="00811619">
                            <w:pPr>
                              <w:jc w:val="center"/>
                              <w:rPr>
                                <w:rFonts w:ascii="Arial" w:eastAsia="+mn-ea" w:hAnsi="Arial" w:cs="Arial"/>
                                <w:color w:val="002060"/>
                                <w:kern w:val="24"/>
                                <w:sz w:val="24"/>
                                <w:szCs w:val="24"/>
                              </w:rPr>
                            </w:pPr>
                          </w:p>
                          <w:p w14:paraId="218B0AA9" w14:textId="77777777" w:rsidR="00811619" w:rsidRDefault="00811619" w:rsidP="00811619">
                            <w:pPr>
                              <w:jc w:val="center"/>
                              <w:rPr>
                                <w:rFonts w:ascii="Arial" w:eastAsia="+mn-ea" w:hAnsi="Arial" w:cs="Arial"/>
                                <w:color w:val="002060"/>
                                <w:kern w:val="24"/>
                                <w:sz w:val="28"/>
                                <w:szCs w:val="28"/>
                              </w:rPr>
                            </w:pPr>
                          </w:p>
                          <w:p w14:paraId="6E24CCD5" w14:textId="77777777" w:rsidR="00811619" w:rsidRDefault="00811619" w:rsidP="00811619">
                            <w:pPr>
                              <w:jc w:val="center"/>
                              <w:rPr>
                                <w:rFonts w:ascii="Arial" w:eastAsia="+mn-ea" w:hAnsi="Arial" w:cs="Arial"/>
                                <w:color w:val="002060"/>
                                <w:kern w:val="24"/>
                                <w:sz w:val="28"/>
                                <w:szCs w:val="28"/>
                              </w:rPr>
                            </w:pPr>
                            <w:r>
                              <w:rPr>
                                <w:rFonts w:ascii="Arial" w:eastAsia="+mn-ea" w:hAnsi="Arial" w:cs="Arial"/>
                                <w:color w:val="002060"/>
                                <w:kern w:val="24"/>
                                <w:sz w:val="28"/>
                                <w:szCs w:val="28"/>
                              </w:rPr>
                              <w:t xml:space="preserve"> of SEND.</w:t>
                            </w:r>
                          </w:p>
                          <w:p w14:paraId="14D3069C" w14:textId="0AE993E0" w:rsidR="00811619" w:rsidRDefault="00E27C49" w:rsidP="00811619">
                            <w:pPr>
                              <w:jc w:val="center"/>
                              <w:rPr>
                                <w:rFonts w:ascii="Arial" w:eastAsia="+mn-ea" w:hAnsi="Arial" w:cs="Arial"/>
                                <w:color w:val="FFFFFF"/>
                                <w:kern w:val="24"/>
                                <w:sz w:val="24"/>
                                <w:szCs w:val="24"/>
                              </w:rPr>
                            </w:pPr>
                            <w:hyperlink r:id="rId24" w:history="1">
                              <w:r w:rsidR="00811619">
                                <w:rPr>
                                  <w:rStyle w:val="Hyperlink"/>
                                  <w:rFonts w:ascii="Arial" w:eastAsia="+mn-ea" w:hAnsi="Arial" w:cs="Arial"/>
                                  <w:color w:val="FFFFFF"/>
                                  <w:kern w:val="24"/>
                                </w:rPr>
                                <w:t>Newcastle Schools Provision</w:t>
                              </w:r>
                            </w:hyperlink>
                            <w:r w:rsidR="00823421">
                              <w:rPr>
                                <w:rStyle w:val="Hyperlink"/>
                                <w:rFonts w:ascii="Arial" w:eastAsia="+mn-ea" w:hAnsi="Arial" w:cs="Arial"/>
                                <w:color w:val="FFFFFF"/>
                                <w:kern w:val="24"/>
                              </w:rPr>
                              <w:t xml:space="preserve">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8FB2EE" id="Rectangle: Rounded Corners 15" o:spid="_x0000_s1034" style="position:absolute;margin-left:-62.7pt;margin-top:-39.55pt;width:259.3pt;height:13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" fillcolor="window" strokecolor="#7030a0" strokeweight="6pt">
                <v:stroke joinstyle="miter"/>
                <v:textbox>
                  <w:txbxContent>
                    <w:p w14:paraId="4275B7D0" w14:textId="033E28A7" w:rsidR="00811619" w:rsidRDefault="00811619" w:rsidP="00823421">
                      <w:pPr>
                        <w:jc w:val="center"/>
                        <w:textAlignment w:val="baseline"/>
                        <w:rPr>
                          <w:rFonts w:ascii="Arial" w:eastAsia="+mn-ea" w:hAnsi="Arial" w:cs="Arial"/>
                          <w:color w:val="002060"/>
                          <w:kern w:val="24"/>
                          <w:sz w:val="24"/>
                          <w:szCs w:val="24"/>
                        </w:rPr>
                      </w:pPr>
                      <w:r w:rsidRPr="00F62C6D">
                        <w:rPr>
                          <w:rFonts w:ascii="Arial" w:eastAsia="+mn-ea" w:hAnsi="Arial" w:cs="Arial"/>
                          <w:b/>
                          <w:bCs/>
                          <w:color w:val="002060"/>
                          <w:kern w:val="24"/>
                        </w:rPr>
                        <w:t>Additionally Resourced Provision</w:t>
                      </w:r>
                      <w:r w:rsidR="00381AE4">
                        <w:rPr>
                          <w:rFonts w:ascii="Arial" w:eastAsia="+mn-ea" w:hAnsi="Arial" w:cs="Arial"/>
                          <w:b/>
                          <w:bCs/>
                          <w:color w:val="002060"/>
                          <w:kern w:val="24"/>
                        </w:rPr>
                        <w:t>s</w:t>
                      </w:r>
                      <w:r w:rsidRPr="00F62C6D">
                        <w:rPr>
                          <w:rFonts w:ascii="Arial" w:eastAsia="+mn-ea" w:hAnsi="Arial" w:cs="Arial"/>
                          <w:b/>
                          <w:bCs/>
                          <w:color w:val="002060"/>
                          <w:kern w:val="24"/>
                        </w:rPr>
                        <w:t xml:space="preserve"> (ARP): </w:t>
                      </w:r>
                      <w:r w:rsidRPr="00F62C6D">
                        <w:rPr>
                          <w:rFonts w:ascii="Arial" w:eastAsia="+mn-ea" w:hAnsi="Arial" w:cs="Arial"/>
                          <w:color w:val="002060"/>
                          <w:kern w:val="24"/>
                        </w:rPr>
                        <w:t xml:space="preserve">Specialist provision based in a mainstream </w:t>
                      </w:r>
                      <w:r w:rsidR="001B1A83">
                        <w:rPr>
                          <w:rFonts w:ascii="Arial" w:eastAsia="+mn-ea" w:hAnsi="Arial" w:cs="Arial"/>
                          <w:color w:val="002060"/>
                          <w:kern w:val="24"/>
                        </w:rPr>
                        <w:t>schools</w:t>
                      </w:r>
                      <w:r w:rsidRPr="00F62C6D">
                        <w:rPr>
                          <w:rFonts w:ascii="Arial" w:eastAsia="+mn-ea" w:hAnsi="Arial" w:cs="Arial"/>
                          <w:color w:val="002060"/>
                          <w:kern w:val="24"/>
                        </w:rPr>
                        <w:t>. They provides teaching and support staff with specialist knowledge, skills and expertise in a particular area</w:t>
                      </w:r>
                      <w:r w:rsidRPr="001508C5">
                        <w:rPr>
                          <w:rFonts w:ascii="Arial" w:eastAsia="+mn-ea" w:hAnsi="Arial" w:cs="Arial"/>
                          <w:color w:val="002060"/>
                          <w:kern w:val="24"/>
                          <w:sz w:val="24"/>
                          <w:szCs w:val="24"/>
                        </w:rPr>
                        <w:t>.</w:t>
                      </w:r>
                    </w:p>
                    <w:p w14:paraId="62E37B18" w14:textId="3BB228A3" w:rsidR="00D9559B" w:rsidRDefault="00E27C49" w:rsidP="00823421">
                      <w:pPr>
                        <w:jc w:val="center"/>
                        <w:textAlignment w:val="baseline"/>
                        <w:rPr>
                          <w:rFonts w:ascii="Arial" w:eastAsia="+mn-ea" w:hAnsi="Arial" w:cs="Arial"/>
                          <w:color w:val="002060"/>
                          <w:kern w:val="24"/>
                          <w:sz w:val="24"/>
                          <w:szCs w:val="24"/>
                        </w:rPr>
                      </w:pPr>
                      <w:hyperlink r:id="rId25" w:history="1">
                        <w:r w:rsidR="00D9559B" w:rsidRPr="00807094">
                          <w:rPr>
                            <w:rStyle w:val="Hyperlink"/>
                            <w:rFonts w:ascii="Arial" w:eastAsia="+mn-ea" w:hAnsi="Arial" w:cs="Arial"/>
                            <w:kern w:val="24"/>
                            <w:sz w:val="24"/>
                            <w:szCs w:val="24"/>
                          </w:rPr>
                          <w:t>https://www.newcastlesupportdirectory.org.uk/newcastle-schools-provision</w:t>
                        </w:r>
                      </w:hyperlink>
                    </w:p>
                    <w:p w14:paraId="7CC48647" w14:textId="77777777" w:rsidR="00D9559B" w:rsidRPr="001508C5" w:rsidRDefault="00D9559B" w:rsidP="00823421">
                      <w:pPr>
                        <w:jc w:val="center"/>
                        <w:textAlignment w:val="baseline"/>
                        <w:rPr>
                          <w:rFonts w:ascii="Arial" w:eastAsia="+mn-ea" w:hAnsi="Arial" w:cs="Arial"/>
                          <w:color w:val="002060"/>
                          <w:kern w:val="24"/>
                          <w:sz w:val="24"/>
                          <w:szCs w:val="24"/>
                        </w:rPr>
                      </w:pPr>
                    </w:p>
                    <w:p w14:paraId="39197ADC" w14:textId="77777777" w:rsidR="00811619" w:rsidRPr="001508C5" w:rsidRDefault="00811619" w:rsidP="00811619">
                      <w:pPr>
                        <w:jc w:val="center"/>
                        <w:rPr>
                          <w:rFonts w:ascii="Arial" w:eastAsia="+mn-ea" w:hAnsi="Arial" w:cs="Arial"/>
                          <w:color w:val="002060"/>
                          <w:kern w:val="24"/>
                          <w:sz w:val="24"/>
                          <w:szCs w:val="24"/>
                        </w:rPr>
                      </w:pPr>
                    </w:p>
                    <w:p w14:paraId="218B0AA9" w14:textId="77777777" w:rsidR="00811619" w:rsidRDefault="00811619" w:rsidP="00811619">
                      <w:pPr>
                        <w:jc w:val="center"/>
                        <w:rPr>
                          <w:rFonts w:ascii="Arial" w:eastAsia="+mn-ea" w:hAnsi="Arial" w:cs="Arial"/>
                          <w:color w:val="002060"/>
                          <w:kern w:val="24"/>
                          <w:sz w:val="28"/>
                          <w:szCs w:val="28"/>
                        </w:rPr>
                      </w:pPr>
                    </w:p>
                    <w:p w14:paraId="6E24CCD5" w14:textId="77777777" w:rsidR="00811619" w:rsidRDefault="00811619" w:rsidP="00811619">
                      <w:pPr>
                        <w:jc w:val="center"/>
                        <w:rPr>
                          <w:rFonts w:ascii="Arial" w:eastAsia="+mn-ea" w:hAnsi="Arial" w:cs="Arial"/>
                          <w:color w:val="002060"/>
                          <w:kern w:val="24"/>
                          <w:sz w:val="28"/>
                          <w:szCs w:val="28"/>
                        </w:rPr>
                      </w:pPr>
                      <w:r>
                        <w:rPr>
                          <w:rFonts w:ascii="Arial" w:eastAsia="+mn-ea" w:hAnsi="Arial" w:cs="Arial"/>
                          <w:color w:val="002060"/>
                          <w:kern w:val="24"/>
                          <w:sz w:val="28"/>
                          <w:szCs w:val="28"/>
                        </w:rPr>
                        <w:t xml:space="preserve"> of SEND.</w:t>
                      </w:r>
                    </w:p>
                    <w:p w14:paraId="14D3069C" w14:textId="0AE993E0" w:rsidR="00811619" w:rsidRDefault="00E27C49" w:rsidP="00811619">
                      <w:pPr>
                        <w:jc w:val="center"/>
                        <w:rPr>
                          <w:rFonts w:ascii="Arial" w:eastAsia="+mn-ea" w:hAnsi="Arial" w:cs="Arial"/>
                          <w:color w:val="FFFFFF"/>
                          <w:kern w:val="24"/>
                          <w:sz w:val="24"/>
                          <w:szCs w:val="24"/>
                        </w:rPr>
                      </w:pPr>
                      <w:hyperlink r:id="rId26" w:history="1">
                        <w:r w:rsidR="00811619">
                          <w:rPr>
                            <w:rStyle w:val="Hyperlink"/>
                            <w:rFonts w:ascii="Arial" w:eastAsia="+mn-ea" w:hAnsi="Arial" w:cs="Arial"/>
                            <w:color w:val="FFFFFF"/>
                            <w:kern w:val="24"/>
                          </w:rPr>
                          <w:t>Newcastle Schools Provision</w:t>
                        </w:r>
                      </w:hyperlink>
                      <w:r w:rsidR="00823421">
                        <w:rPr>
                          <w:rStyle w:val="Hyperlink"/>
                          <w:rFonts w:ascii="Arial" w:eastAsia="+mn-ea" w:hAnsi="Arial" w:cs="Arial"/>
                          <w:color w:val="FFFFFF"/>
                          <w:kern w:val="24"/>
                        </w:rPr>
                        <w:t xml:space="preserve"> </w:t>
                      </w:r>
                    </w:p>
                  </w:txbxContent>
                </v:textbox>
              </v:roundrect>
            </w:pict>
          </mc:Fallback>
        </mc:AlternateContent>
      </w:r>
      <w:r w:rsidR="00811619">
        <w:tab/>
      </w:r>
    </w:p>
    <w:p w14:paraId="637B7594" w14:textId="160E6188" w:rsidR="00811619" w:rsidRPr="008236D0" w:rsidRDefault="00811619" w:rsidP="00811619"/>
    <w:p w14:paraId="125A8E74" w14:textId="1A2D2C2F" w:rsidR="00811619" w:rsidRPr="008236D0" w:rsidRDefault="00811619" w:rsidP="00811619"/>
    <w:p w14:paraId="3717A9E5" w14:textId="347F51E4" w:rsidR="00811619" w:rsidRPr="008236D0" w:rsidRDefault="00811619" w:rsidP="00811619"/>
    <w:p w14:paraId="21DD810C" w14:textId="00CBCEE4" w:rsidR="00811619" w:rsidRPr="008236D0" w:rsidRDefault="005A3170" w:rsidP="00811619">
      <w:r>
        <w:rPr>
          <w:noProof/>
        </w:rPr>
        <mc:AlternateContent>
          <mc:Choice Requires="wps">
            <w:drawing>
              <wp:anchor distT="0" distB="0" distL="114300" distR="114300" simplePos="0" relativeHeight="251682816" behindDoc="0" locked="0" layoutInCell="1" allowOverlap="1" wp14:anchorId="21619B24" wp14:editId="30214099">
                <wp:simplePos x="0" y="0"/>
                <wp:positionH relativeFrom="page">
                  <wp:posOffset>6882320</wp:posOffset>
                </wp:positionH>
                <wp:positionV relativeFrom="paragraph">
                  <wp:posOffset>215578</wp:posOffset>
                </wp:positionV>
                <wp:extent cx="3674745" cy="1170305"/>
                <wp:effectExtent l="38100" t="38100" r="40005" b="29845"/>
                <wp:wrapNone/>
                <wp:docPr id="17" name="Rectangle: Rounded Corners 10"/>
                <wp:cNvGraphicFramePr/>
                <a:graphic xmlns:a="http://schemas.openxmlformats.org/drawingml/2006/main">
                  <a:graphicData uri="http://schemas.microsoft.com/office/word/2010/wordprocessingShape">
                    <wps:wsp>
                      <wps:cNvSpPr/>
                      <wps:spPr>
                        <a:xfrm>
                          <a:off x="0" y="0"/>
                          <a:ext cx="3674745" cy="1170305"/>
                        </a:xfrm>
                        <a:prstGeom prst="roundRect">
                          <a:avLst/>
                        </a:prstGeom>
                        <a:solidFill>
                          <a:sysClr val="window" lastClr="FFFFFF"/>
                        </a:solidFill>
                        <a:ln w="76200" cap="flat" cmpd="sng" algn="ctr">
                          <a:solidFill>
                            <a:srgbClr val="7030A0"/>
                          </a:solidFill>
                          <a:prstDash val="solid"/>
                          <a:miter lim="800000"/>
                        </a:ln>
                        <a:effectLst/>
                      </wps:spPr>
                      <wps:txbx>
                        <w:txbxContent>
                          <w:p w14:paraId="6D676EAB" w14:textId="45EA1720" w:rsidR="00811619" w:rsidRPr="001508C5" w:rsidRDefault="00811619" w:rsidP="00811619">
                            <w:pPr>
                              <w:jc w:val="center"/>
                              <w:textAlignment w:val="baseline"/>
                              <w:rPr>
                                <w:rFonts w:ascii="Arial" w:hAnsi="Arial" w:cs="Arial"/>
                                <w:b/>
                                <w:bCs/>
                                <w:color w:val="002060"/>
                                <w:kern w:val="24"/>
                                <w:sz w:val="28"/>
                                <w:szCs w:val="28"/>
                              </w:rPr>
                            </w:pPr>
                            <w:r w:rsidRPr="00F62C6D">
                              <w:rPr>
                                <w:rFonts w:ascii="Arial" w:hAnsi="Arial" w:cs="Arial"/>
                                <w:b/>
                                <w:bCs/>
                                <w:color w:val="002060"/>
                                <w:kern w:val="24"/>
                              </w:rPr>
                              <w:t>SEN support</w:t>
                            </w:r>
                            <w:r w:rsidR="00823421">
                              <w:rPr>
                                <w:rFonts w:ascii="Arial" w:hAnsi="Arial" w:cs="Arial"/>
                                <w:b/>
                                <w:bCs/>
                                <w:color w:val="002060"/>
                                <w:kern w:val="24"/>
                              </w:rPr>
                              <w:t xml:space="preserve">: </w:t>
                            </w:r>
                            <w:r w:rsidR="00381AE4">
                              <w:rPr>
                                <w:rFonts w:ascii="Arial" w:hAnsi="Arial" w:cs="Arial"/>
                                <w:color w:val="002060"/>
                                <w:shd w:val="clear" w:color="auto" w:fill="FFFFFF"/>
                              </w:rPr>
                              <w:t>I</w:t>
                            </w:r>
                            <w:r w:rsidRPr="00D9559B">
                              <w:rPr>
                                <w:rFonts w:ascii="Arial" w:hAnsi="Arial" w:cs="Arial"/>
                                <w:color w:val="002060"/>
                                <w:shd w:val="clear" w:color="auto" w:fill="FFFFFF"/>
                              </w:rPr>
                              <w:t>s </w:t>
                            </w:r>
                            <w:r w:rsidRPr="00D9559B">
                              <w:rPr>
                                <w:rFonts w:ascii="Arial" w:hAnsi="Arial" w:cs="Arial"/>
                                <w:color w:val="002060"/>
                              </w:rPr>
                              <w:t>what settings use to find and meet the needs of children with special educational needs (SEN)</w:t>
                            </w:r>
                            <w:r w:rsidRPr="00D9559B">
                              <w:rPr>
                                <w:rFonts w:ascii="Arial" w:hAnsi="Arial" w:cs="Arial"/>
                                <w:color w:val="002060"/>
                                <w:shd w:val="clear" w:color="auto" w:fill="FFFFFF"/>
                              </w:rPr>
                              <w:t>. They should change support where necessary for each child. </w:t>
                            </w:r>
                            <w:r w:rsidR="00823421" w:rsidRPr="00D9559B">
                              <w:rPr>
                                <w:rFonts w:ascii="Arial" w:hAnsi="Arial" w:cs="Arial"/>
                                <w:color w:val="002060"/>
                                <w:shd w:val="clear" w:color="auto" w:fill="FFFFFF"/>
                              </w:rPr>
                              <w:t>S</w:t>
                            </w:r>
                            <w:r w:rsidRPr="00D9559B">
                              <w:rPr>
                                <w:rFonts w:ascii="Arial" w:hAnsi="Arial" w:cs="Arial"/>
                                <w:color w:val="002060"/>
                                <w:shd w:val="clear" w:color="auto" w:fill="FFFFFF"/>
                              </w:rPr>
                              <w:t>ettings record needs and the support on a SEN support plan</w:t>
                            </w:r>
                            <w:r>
                              <w:rPr>
                                <w:rFonts w:ascii="Arial" w:hAnsi="Arial" w:cs="Arial"/>
                                <w:color w:val="4D5156"/>
                                <w:sz w:val="24"/>
                                <w:szCs w:val="24"/>
                                <w:shd w:val="clear" w:color="auto" w:fill="FFFFFF"/>
                              </w:rPr>
                              <w:t>.</w:t>
                            </w:r>
                          </w:p>
                          <w:p w14:paraId="340D86E4" w14:textId="77777777" w:rsidR="00811619" w:rsidRDefault="00811619" w:rsidP="00811619">
                            <w:pPr>
                              <w:jc w:val="center"/>
                              <w:rPr>
                                <w:rFonts w:ascii="Arial" w:hAnsi="Arial" w:cs="Arial"/>
                                <w:color w:val="002060"/>
                                <w:kern w:val="24"/>
                                <w:sz w:val="28"/>
                                <w:szCs w:val="28"/>
                              </w:rPr>
                            </w:pPr>
                            <w:r>
                              <w:rPr>
                                <w:rFonts w:ascii="Arial" w:hAnsi="Arial"/>
                                <w:color w:val="002060"/>
                                <w:kern w:val="24"/>
                                <w:sz w:val="28"/>
                                <w:szCs w:val="28"/>
                              </w:rPr>
                              <w:t>.</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1619B24" id="_x0000_s1035" style="position:absolute;margin-left:541.9pt;margin-top:16.95pt;width:289.35pt;height:92.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" fillcolor="window" strokecolor="#7030a0" strokeweight="6pt">
                <v:stroke joinstyle="miter"/>
                <v:textbox>
                  <w:txbxContent>
                    <w:p w14:paraId="6D676EAB" w14:textId="45EA1720" w:rsidR="00811619" w:rsidRPr="001508C5" w:rsidRDefault="00811619" w:rsidP="00811619">
                      <w:pPr>
                        <w:jc w:val="center"/>
                        <w:textAlignment w:val="baseline"/>
                        <w:rPr>
                          <w:rFonts w:ascii="Arial" w:hAnsi="Arial" w:cs="Arial"/>
                          <w:b/>
                          <w:bCs/>
                          <w:color w:val="002060"/>
                          <w:kern w:val="24"/>
                          <w:sz w:val="28"/>
                          <w:szCs w:val="28"/>
                        </w:rPr>
                      </w:pPr>
                      <w:r w:rsidRPr="00F62C6D">
                        <w:rPr>
                          <w:rFonts w:ascii="Arial" w:hAnsi="Arial" w:cs="Arial"/>
                          <w:b/>
                          <w:bCs/>
                          <w:color w:val="002060"/>
                          <w:kern w:val="24"/>
                        </w:rPr>
                        <w:t>SEN support</w:t>
                      </w:r>
                      <w:r w:rsidR="00823421">
                        <w:rPr>
                          <w:rFonts w:ascii="Arial" w:hAnsi="Arial" w:cs="Arial"/>
                          <w:b/>
                          <w:bCs/>
                          <w:color w:val="002060"/>
                          <w:kern w:val="24"/>
                        </w:rPr>
                        <w:t xml:space="preserve">: </w:t>
                      </w:r>
                      <w:r w:rsidR="00381AE4">
                        <w:rPr>
                          <w:rFonts w:ascii="Arial" w:hAnsi="Arial" w:cs="Arial"/>
                          <w:color w:val="002060"/>
                          <w:shd w:val="clear" w:color="auto" w:fill="FFFFFF"/>
                        </w:rPr>
                        <w:t>I</w:t>
                      </w:r>
                      <w:r w:rsidRPr="00D9559B">
                        <w:rPr>
                          <w:rFonts w:ascii="Arial" w:hAnsi="Arial" w:cs="Arial"/>
                          <w:color w:val="002060"/>
                          <w:shd w:val="clear" w:color="auto" w:fill="FFFFFF"/>
                        </w:rPr>
                        <w:t>s </w:t>
                      </w:r>
                      <w:r w:rsidRPr="00D9559B">
                        <w:rPr>
                          <w:rFonts w:ascii="Arial" w:hAnsi="Arial" w:cs="Arial"/>
                          <w:color w:val="002060"/>
                        </w:rPr>
                        <w:t>what settings use to find and meet the needs of children with special educational needs (SEN)</w:t>
                      </w:r>
                      <w:r w:rsidRPr="00D9559B">
                        <w:rPr>
                          <w:rFonts w:ascii="Arial" w:hAnsi="Arial" w:cs="Arial"/>
                          <w:color w:val="002060"/>
                          <w:shd w:val="clear" w:color="auto" w:fill="FFFFFF"/>
                        </w:rPr>
                        <w:t>. They should change support where necessary for each child. </w:t>
                      </w:r>
                      <w:r w:rsidR="00823421" w:rsidRPr="00D9559B">
                        <w:rPr>
                          <w:rFonts w:ascii="Arial" w:hAnsi="Arial" w:cs="Arial"/>
                          <w:color w:val="002060"/>
                          <w:shd w:val="clear" w:color="auto" w:fill="FFFFFF"/>
                        </w:rPr>
                        <w:t>S</w:t>
                      </w:r>
                      <w:r w:rsidRPr="00D9559B">
                        <w:rPr>
                          <w:rFonts w:ascii="Arial" w:hAnsi="Arial" w:cs="Arial"/>
                          <w:color w:val="002060"/>
                          <w:shd w:val="clear" w:color="auto" w:fill="FFFFFF"/>
                        </w:rPr>
                        <w:t>ettings record needs and the support on a SEN support plan</w:t>
                      </w:r>
                      <w:r>
                        <w:rPr>
                          <w:rFonts w:ascii="Arial" w:hAnsi="Arial" w:cs="Arial"/>
                          <w:color w:val="4D5156"/>
                          <w:sz w:val="24"/>
                          <w:szCs w:val="24"/>
                          <w:shd w:val="clear" w:color="auto" w:fill="FFFFFF"/>
                        </w:rPr>
                        <w:t>.</w:t>
                      </w:r>
                    </w:p>
                    <w:p w14:paraId="340D86E4" w14:textId="77777777" w:rsidR="00811619" w:rsidRDefault="00811619" w:rsidP="00811619">
                      <w:pPr>
                        <w:jc w:val="center"/>
                        <w:rPr>
                          <w:rFonts w:ascii="Arial" w:hAnsi="Arial" w:cs="Arial"/>
                          <w:color w:val="002060"/>
                          <w:kern w:val="24"/>
                          <w:sz w:val="28"/>
                          <w:szCs w:val="28"/>
                        </w:rPr>
                      </w:pPr>
                      <w:r>
                        <w:rPr>
                          <w:rFonts w:ascii="Arial" w:hAnsi="Arial"/>
                          <w:color w:val="002060"/>
                          <w:kern w:val="24"/>
                          <w:sz w:val="28"/>
                          <w:szCs w:val="28"/>
                        </w:rPr>
                        <w:t>.</w:t>
                      </w:r>
                    </w:p>
                  </w:txbxContent>
                </v:textbox>
                <w10:wrap anchorx="page"/>
              </v:roundrect>
            </w:pict>
          </mc:Fallback>
        </mc:AlternateContent>
      </w:r>
      <w:r w:rsidR="00381AE4">
        <w:rPr>
          <w:noProof/>
        </w:rPr>
        <mc:AlternateContent>
          <mc:Choice Requires="wps">
            <w:drawing>
              <wp:anchor distT="0" distB="0" distL="114300" distR="114300" simplePos="0" relativeHeight="251694080" behindDoc="0" locked="0" layoutInCell="1" allowOverlap="1" wp14:anchorId="0D4D621F" wp14:editId="307D8C7A">
                <wp:simplePos x="0" y="0"/>
                <wp:positionH relativeFrom="page">
                  <wp:posOffset>157370</wp:posOffset>
                </wp:positionH>
                <wp:positionV relativeFrom="paragraph">
                  <wp:posOffset>167944</wp:posOffset>
                </wp:positionV>
                <wp:extent cx="3253740" cy="733176"/>
                <wp:effectExtent l="38100" t="38100" r="41910" b="29210"/>
                <wp:wrapNone/>
                <wp:docPr id="25" name="Rectangle: Rounded Corners 24">
                  <a:extLst xmlns:a="http://schemas.openxmlformats.org/drawingml/2006/main">
                    <a:ext uri="{FF2B5EF4-FFF2-40B4-BE49-F238E27FC236}">
                      <a16:creationId xmlns:a16="http://schemas.microsoft.com/office/drawing/2014/main" id="{7FDEE8D4-78A5-94F5-C701-7805305F52E5}"/>
                    </a:ext>
                  </a:extLst>
                </wp:docPr>
                <wp:cNvGraphicFramePr/>
                <a:graphic xmlns:a="http://schemas.openxmlformats.org/drawingml/2006/main">
                  <a:graphicData uri="http://schemas.microsoft.com/office/word/2010/wordprocessingShape">
                    <wps:wsp>
                      <wps:cNvSpPr/>
                      <wps:spPr>
                        <a:xfrm>
                          <a:off x="0" y="0"/>
                          <a:ext cx="3253740" cy="733176"/>
                        </a:xfrm>
                        <a:prstGeom prst="roundRect">
                          <a:avLst/>
                        </a:prstGeom>
                        <a:solidFill>
                          <a:sysClr val="window" lastClr="FFFFFF"/>
                        </a:solidFill>
                        <a:ln w="76200" cap="flat" cmpd="sng" algn="ctr">
                          <a:solidFill>
                            <a:srgbClr val="7030A0"/>
                          </a:solidFill>
                          <a:prstDash val="solid"/>
                          <a:miter lim="800000"/>
                        </a:ln>
                        <a:effectLst/>
                      </wps:spPr>
                      <wps:txbx>
                        <w:txbxContent>
                          <w:p w14:paraId="0928E358" w14:textId="3A2E30B5" w:rsidR="00811619" w:rsidRPr="00F62C6D" w:rsidRDefault="00811619" w:rsidP="00823421">
                            <w:pPr>
                              <w:jc w:val="center"/>
                              <w:textAlignment w:val="baseline"/>
                              <w:rPr>
                                <w:rFonts w:ascii="Arial" w:eastAsia="+mn-ea" w:hAnsi="Arial" w:cs="Arial"/>
                                <w:color w:val="002060"/>
                                <w:kern w:val="24"/>
                              </w:rPr>
                            </w:pPr>
                            <w:r w:rsidRPr="00F62C6D">
                              <w:rPr>
                                <w:rFonts w:ascii="Arial" w:eastAsia="+mn-ea" w:hAnsi="Arial" w:cs="Arial"/>
                                <w:b/>
                                <w:bCs/>
                                <w:color w:val="002060"/>
                                <w:kern w:val="24"/>
                              </w:rPr>
                              <w:t xml:space="preserve">Core offer: </w:t>
                            </w:r>
                            <w:r w:rsidRPr="00F62C6D">
                              <w:rPr>
                                <w:rFonts w:ascii="Arial" w:eastAsia="+mn-ea" w:hAnsi="Arial" w:cs="Arial"/>
                                <w:color w:val="002060"/>
                                <w:kern w:val="24"/>
                              </w:rPr>
                              <w:t>Council services such as educational psychology, specialist teacher</w:t>
                            </w:r>
                            <w:r w:rsidR="00381AE4">
                              <w:rPr>
                                <w:rFonts w:ascii="Arial" w:eastAsia="+mn-ea" w:hAnsi="Arial" w:cs="Arial"/>
                                <w:color w:val="002060"/>
                                <w:kern w:val="24"/>
                              </w:rPr>
                              <w:t xml:space="preserve">s </w:t>
                            </w:r>
                            <w:r w:rsidRPr="00F62C6D">
                              <w:rPr>
                                <w:rFonts w:ascii="Arial" w:eastAsia="+mn-ea" w:hAnsi="Arial" w:cs="Arial"/>
                                <w:color w:val="002060"/>
                                <w:kern w:val="24"/>
                              </w:rPr>
                              <w:t>and training, that schools can access for free.</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4D621F" id="_x0000_s1036" style="position:absolute;margin-left:12.4pt;margin-top:13.2pt;width:256.2pt;height:57.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" fillcolor="window" strokecolor="#7030a0" strokeweight="6pt">
                <v:stroke joinstyle="miter"/>
                <v:textbox>
                  <w:txbxContent>
                    <w:p w14:paraId="0928E358" w14:textId="3A2E30B5" w:rsidR="00811619" w:rsidRPr="00F62C6D" w:rsidRDefault="00811619" w:rsidP="00823421">
                      <w:pPr>
                        <w:jc w:val="center"/>
                        <w:textAlignment w:val="baseline"/>
                        <w:rPr>
                          <w:rFonts w:ascii="Arial" w:eastAsia="+mn-ea" w:hAnsi="Arial" w:cs="Arial"/>
                          <w:color w:val="002060"/>
                          <w:kern w:val="24"/>
                        </w:rPr>
                      </w:pPr>
                      <w:r w:rsidRPr="00F62C6D">
                        <w:rPr>
                          <w:rFonts w:ascii="Arial" w:eastAsia="+mn-ea" w:hAnsi="Arial" w:cs="Arial"/>
                          <w:b/>
                          <w:bCs/>
                          <w:color w:val="002060"/>
                          <w:kern w:val="24"/>
                        </w:rPr>
                        <w:t xml:space="preserve">Core offer: </w:t>
                      </w:r>
                      <w:r w:rsidRPr="00F62C6D">
                        <w:rPr>
                          <w:rFonts w:ascii="Arial" w:eastAsia="+mn-ea" w:hAnsi="Arial" w:cs="Arial"/>
                          <w:color w:val="002060"/>
                          <w:kern w:val="24"/>
                        </w:rPr>
                        <w:t>Council services such as educational psychology, specialist teacher</w:t>
                      </w:r>
                      <w:r w:rsidR="00381AE4">
                        <w:rPr>
                          <w:rFonts w:ascii="Arial" w:eastAsia="+mn-ea" w:hAnsi="Arial" w:cs="Arial"/>
                          <w:color w:val="002060"/>
                          <w:kern w:val="24"/>
                        </w:rPr>
                        <w:t xml:space="preserve">s </w:t>
                      </w:r>
                      <w:r w:rsidRPr="00F62C6D">
                        <w:rPr>
                          <w:rFonts w:ascii="Arial" w:eastAsia="+mn-ea" w:hAnsi="Arial" w:cs="Arial"/>
                          <w:color w:val="002060"/>
                          <w:kern w:val="24"/>
                        </w:rPr>
                        <w:t>and training, that schools can access for free.</w:t>
                      </w:r>
                    </w:p>
                  </w:txbxContent>
                </v:textbox>
                <w10:wrap anchorx="page"/>
              </v:roundrect>
            </w:pict>
          </mc:Fallback>
        </mc:AlternateContent>
      </w:r>
    </w:p>
    <w:p w14:paraId="49AC6E71" w14:textId="7146671F" w:rsidR="00811619" w:rsidRPr="008236D0" w:rsidRDefault="00811619" w:rsidP="00811619"/>
    <w:p w14:paraId="7715D105" w14:textId="276DBC0B" w:rsidR="00811619" w:rsidRPr="008236D0" w:rsidRDefault="00811619" w:rsidP="00811619"/>
    <w:p w14:paraId="1B00A335" w14:textId="37D3B4FC" w:rsidR="00811619" w:rsidRPr="008236D0" w:rsidRDefault="005A3170" w:rsidP="00811619">
      <w:r>
        <w:rPr>
          <w:noProof/>
        </w:rPr>
        <mc:AlternateContent>
          <mc:Choice Requires="wps">
            <w:drawing>
              <wp:anchor distT="0" distB="0" distL="114300" distR="114300" simplePos="0" relativeHeight="251692032" behindDoc="0" locked="0" layoutInCell="1" allowOverlap="1" wp14:anchorId="36961AC4" wp14:editId="750ECE9C">
                <wp:simplePos x="0" y="0"/>
                <wp:positionH relativeFrom="page">
                  <wp:posOffset>164224</wp:posOffset>
                </wp:positionH>
                <wp:positionV relativeFrom="paragraph">
                  <wp:posOffset>166830</wp:posOffset>
                </wp:positionV>
                <wp:extent cx="3253740" cy="1475105"/>
                <wp:effectExtent l="38100" t="38100" r="41910" b="29845"/>
                <wp:wrapNone/>
                <wp:docPr id="14" name="Rectangle: Rounded Corners 8"/>
                <wp:cNvGraphicFramePr/>
                <a:graphic xmlns:a="http://schemas.openxmlformats.org/drawingml/2006/main">
                  <a:graphicData uri="http://schemas.microsoft.com/office/word/2010/wordprocessingShape">
                    <wps:wsp>
                      <wps:cNvSpPr/>
                      <wps:spPr>
                        <a:xfrm>
                          <a:off x="0" y="0"/>
                          <a:ext cx="3253740" cy="1475105"/>
                        </a:xfrm>
                        <a:prstGeom prst="roundRect">
                          <a:avLst/>
                        </a:prstGeom>
                        <a:solidFill>
                          <a:sysClr val="window" lastClr="FFFFFF"/>
                        </a:solidFill>
                        <a:ln w="76200" cap="flat" cmpd="sng" algn="ctr">
                          <a:solidFill>
                            <a:srgbClr val="7030A0"/>
                          </a:solidFill>
                          <a:prstDash val="solid"/>
                          <a:miter lim="800000"/>
                        </a:ln>
                        <a:effectLst/>
                      </wps:spPr>
                      <wps:txbx>
                        <w:txbxContent>
                          <w:p w14:paraId="7D8268AB" w14:textId="36721268" w:rsidR="00D9559B" w:rsidRDefault="00811619" w:rsidP="00823421">
                            <w:pPr>
                              <w:jc w:val="center"/>
                              <w:textAlignment w:val="baseline"/>
                              <w:rPr>
                                <w:rFonts w:ascii="Arial" w:hAnsi="Arial" w:cs="Arial"/>
                                <w:color w:val="002060"/>
                                <w:kern w:val="24"/>
                              </w:rPr>
                            </w:pPr>
                            <w:r w:rsidRPr="00F62C6D">
                              <w:rPr>
                                <w:rFonts w:ascii="Arial" w:hAnsi="Arial" w:cs="Arial"/>
                                <w:b/>
                                <w:bCs/>
                                <w:color w:val="002060"/>
                                <w:kern w:val="24"/>
                              </w:rPr>
                              <w:t>Descriptors of Need:</w:t>
                            </w:r>
                            <w:r w:rsidR="00823421">
                              <w:rPr>
                                <w:rFonts w:ascii="Arial" w:hAnsi="Arial" w:cs="Arial"/>
                                <w:b/>
                                <w:bCs/>
                                <w:color w:val="002060"/>
                                <w:kern w:val="24"/>
                              </w:rPr>
                              <w:t xml:space="preserve"> </w:t>
                            </w:r>
                            <w:r w:rsidRPr="00F62C6D">
                              <w:rPr>
                                <w:rFonts w:ascii="Arial" w:hAnsi="Arial" w:cs="Arial"/>
                                <w:color w:val="002060"/>
                                <w:kern w:val="24"/>
                              </w:rPr>
                              <w:t>A framework for all practitioners working with children and young people to help assess and identify the needs of children and young people, and to put in place appropriate support</w:t>
                            </w:r>
                            <w:r w:rsidRPr="00F62C6D">
                              <w:rPr>
                                <w:rFonts w:ascii="Arial" w:hAnsi="Arial" w:cs="Arial"/>
                                <w:color w:val="333333"/>
                                <w:kern w:val="24"/>
                              </w:rPr>
                              <w:t>.</w:t>
                            </w:r>
                            <w:r w:rsidR="005A3170">
                              <w:rPr>
                                <w:rFonts w:ascii="Arial" w:hAnsi="Arial" w:cs="Arial"/>
                                <w:color w:val="333333"/>
                                <w:kern w:val="24"/>
                              </w:rPr>
                              <w:t xml:space="preserve"> </w:t>
                            </w:r>
                            <w:hyperlink r:id="rId27" w:history="1">
                              <w:r w:rsidR="00D9559B" w:rsidRPr="00807094">
                                <w:rPr>
                                  <w:rStyle w:val="Hyperlink"/>
                                  <w:rFonts w:ascii="Arial" w:hAnsi="Arial" w:cs="Arial"/>
                                  <w:kern w:val="24"/>
                                </w:rPr>
                                <w:t>https://www.newcastlesupportdirectory.org.uk/send-descriptors-need</w:t>
                              </w:r>
                            </w:hyperlink>
                          </w:p>
                          <w:p w14:paraId="3A7576E4" w14:textId="77777777" w:rsidR="00D9559B" w:rsidRPr="00F62C6D" w:rsidRDefault="00D9559B" w:rsidP="00823421">
                            <w:pPr>
                              <w:jc w:val="center"/>
                              <w:textAlignment w:val="baseline"/>
                              <w:rPr>
                                <w:rFonts w:ascii="Arial" w:hAnsi="Arial" w:cs="Arial"/>
                                <w:color w:val="002060"/>
                                <w:kern w:val="24"/>
                              </w:rPr>
                            </w:pPr>
                          </w:p>
                          <w:p w14:paraId="3C1E3529" w14:textId="77777777" w:rsidR="00811619" w:rsidRDefault="00E27C49" w:rsidP="00811619">
                            <w:pPr>
                              <w:jc w:val="center"/>
                              <w:rPr>
                                <w:rFonts w:ascii="Arial" w:hAnsi="Arial" w:cs="Arial"/>
                                <w:color w:val="FFFFFF" w:themeColor="light1"/>
                                <w:kern w:val="24"/>
                                <w:sz w:val="24"/>
                                <w:szCs w:val="24"/>
                              </w:rPr>
                            </w:pPr>
                            <w:hyperlink r:id="rId28" w:history="1">
                              <w:r w:rsidR="00811619">
                                <w:rPr>
                                  <w:rStyle w:val="Hyperlink"/>
                                  <w:rFonts w:ascii="Arial" w:hAnsi="Arial" w:cs="Arial"/>
                                  <w:color w:val="FFFFFF" w:themeColor="light1"/>
                                  <w:kern w:val="24"/>
                                </w:rPr>
                                <w:t>SEND Descriptors of Need</w:t>
                              </w:r>
                            </w:hyperlink>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961AC4" id="Rectangle: Rounded Corners 8" o:spid="_x0000_s1037" style="position:absolute;margin-left:12.95pt;margin-top:13.15pt;width:256.2pt;height:116.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" fillcolor="window" strokecolor="#7030a0" strokeweight="6pt">
                <v:stroke joinstyle="miter"/>
                <v:textbox>
                  <w:txbxContent>
                    <w:p w14:paraId="7D8268AB" w14:textId="36721268" w:rsidR="00D9559B" w:rsidRDefault="00811619" w:rsidP="00823421">
                      <w:pPr>
                        <w:jc w:val="center"/>
                        <w:textAlignment w:val="baseline"/>
                        <w:rPr>
                          <w:rFonts w:ascii="Arial" w:hAnsi="Arial" w:cs="Arial"/>
                          <w:color w:val="002060"/>
                          <w:kern w:val="24"/>
                        </w:rPr>
                      </w:pPr>
                      <w:r w:rsidRPr="00F62C6D">
                        <w:rPr>
                          <w:rFonts w:ascii="Arial" w:hAnsi="Arial" w:cs="Arial"/>
                          <w:b/>
                          <w:bCs/>
                          <w:color w:val="002060"/>
                          <w:kern w:val="24"/>
                        </w:rPr>
                        <w:t>Descriptors of Need:</w:t>
                      </w:r>
                      <w:r w:rsidR="00823421">
                        <w:rPr>
                          <w:rFonts w:ascii="Arial" w:hAnsi="Arial" w:cs="Arial"/>
                          <w:b/>
                          <w:bCs/>
                          <w:color w:val="002060"/>
                          <w:kern w:val="24"/>
                        </w:rPr>
                        <w:t xml:space="preserve"> </w:t>
                      </w:r>
                      <w:r w:rsidRPr="00F62C6D">
                        <w:rPr>
                          <w:rFonts w:ascii="Arial" w:hAnsi="Arial" w:cs="Arial"/>
                          <w:color w:val="002060"/>
                          <w:kern w:val="24"/>
                        </w:rPr>
                        <w:t>A framework for all practitioners working with children and young people to help assess and identify the needs of children and young people, and to put in place appropriate support</w:t>
                      </w:r>
                      <w:r w:rsidRPr="00F62C6D">
                        <w:rPr>
                          <w:rFonts w:ascii="Arial" w:hAnsi="Arial" w:cs="Arial"/>
                          <w:color w:val="333333"/>
                          <w:kern w:val="24"/>
                        </w:rPr>
                        <w:t>.</w:t>
                      </w:r>
                      <w:r w:rsidR="005A3170">
                        <w:rPr>
                          <w:rFonts w:ascii="Arial" w:hAnsi="Arial" w:cs="Arial"/>
                          <w:color w:val="333333"/>
                          <w:kern w:val="24"/>
                        </w:rPr>
                        <w:t xml:space="preserve"> </w:t>
                      </w:r>
                      <w:hyperlink r:id="rId29" w:history="1">
                        <w:r w:rsidR="00D9559B" w:rsidRPr="00807094">
                          <w:rPr>
                            <w:rStyle w:val="Hyperlink"/>
                            <w:rFonts w:ascii="Arial" w:hAnsi="Arial" w:cs="Arial"/>
                            <w:kern w:val="24"/>
                          </w:rPr>
                          <w:t>https://www.newcastlesupportdirectory.org.uk/send-descriptors-need</w:t>
                        </w:r>
                      </w:hyperlink>
                    </w:p>
                    <w:p w14:paraId="3A7576E4" w14:textId="77777777" w:rsidR="00D9559B" w:rsidRPr="00F62C6D" w:rsidRDefault="00D9559B" w:rsidP="00823421">
                      <w:pPr>
                        <w:jc w:val="center"/>
                        <w:textAlignment w:val="baseline"/>
                        <w:rPr>
                          <w:rFonts w:ascii="Arial" w:hAnsi="Arial" w:cs="Arial"/>
                          <w:color w:val="002060"/>
                          <w:kern w:val="24"/>
                        </w:rPr>
                      </w:pPr>
                    </w:p>
                    <w:p w14:paraId="3C1E3529" w14:textId="77777777" w:rsidR="00811619" w:rsidRDefault="00E27C49" w:rsidP="00811619">
                      <w:pPr>
                        <w:jc w:val="center"/>
                        <w:rPr>
                          <w:rFonts w:ascii="Arial" w:hAnsi="Arial" w:cs="Arial"/>
                          <w:color w:val="FFFFFF" w:themeColor="light1"/>
                          <w:kern w:val="24"/>
                          <w:sz w:val="24"/>
                          <w:szCs w:val="24"/>
                        </w:rPr>
                      </w:pPr>
                      <w:hyperlink r:id="rId30" w:history="1">
                        <w:r w:rsidR="00811619">
                          <w:rPr>
                            <w:rStyle w:val="Hyperlink"/>
                            <w:rFonts w:ascii="Arial" w:hAnsi="Arial" w:cs="Arial"/>
                            <w:color w:val="FFFFFF" w:themeColor="light1"/>
                            <w:kern w:val="24"/>
                          </w:rPr>
                          <w:t>SEND Descriptors of Need</w:t>
                        </w:r>
                      </w:hyperlink>
                    </w:p>
                  </w:txbxContent>
                </v:textbox>
                <w10:wrap anchorx="page"/>
              </v:roundrect>
            </w:pict>
          </mc:Fallback>
        </mc:AlternateContent>
      </w:r>
      <w:r>
        <w:rPr>
          <w:noProof/>
        </w:rPr>
        <mc:AlternateContent>
          <mc:Choice Requires="wps">
            <w:drawing>
              <wp:anchor distT="0" distB="0" distL="114300" distR="114300" simplePos="0" relativeHeight="251681792" behindDoc="0" locked="0" layoutInCell="1" allowOverlap="1" wp14:anchorId="3193D672" wp14:editId="089D8A73">
                <wp:simplePos x="0" y="0"/>
                <wp:positionH relativeFrom="page">
                  <wp:posOffset>3716633</wp:posOffset>
                </wp:positionH>
                <wp:positionV relativeFrom="paragraph">
                  <wp:posOffset>221220</wp:posOffset>
                </wp:positionV>
                <wp:extent cx="3029391" cy="1082675"/>
                <wp:effectExtent l="38100" t="38100" r="38100" b="41275"/>
                <wp:wrapNone/>
                <wp:docPr id="15" name="Rectangle: Rounded Corners 10"/>
                <wp:cNvGraphicFramePr/>
                <a:graphic xmlns:a="http://schemas.openxmlformats.org/drawingml/2006/main">
                  <a:graphicData uri="http://schemas.microsoft.com/office/word/2010/wordprocessingShape">
                    <wps:wsp>
                      <wps:cNvSpPr/>
                      <wps:spPr>
                        <a:xfrm>
                          <a:off x="0" y="0"/>
                          <a:ext cx="3029391" cy="1082675"/>
                        </a:xfrm>
                        <a:prstGeom prst="roundRect">
                          <a:avLst/>
                        </a:prstGeom>
                        <a:solidFill>
                          <a:sysClr val="window" lastClr="FFFFFF"/>
                        </a:solidFill>
                        <a:ln w="76200" cap="flat" cmpd="sng" algn="ctr">
                          <a:solidFill>
                            <a:srgbClr val="7030A0"/>
                          </a:solidFill>
                          <a:prstDash val="solid"/>
                          <a:miter lim="800000"/>
                        </a:ln>
                        <a:effectLst/>
                      </wps:spPr>
                      <wps:txbx>
                        <w:txbxContent>
                          <w:p w14:paraId="6E3DE2C4" w14:textId="71BAAA1C" w:rsidR="00811619" w:rsidRDefault="00811619" w:rsidP="00823421">
                            <w:pPr>
                              <w:jc w:val="center"/>
                              <w:textAlignment w:val="baseline"/>
                              <w:rPr>
                                <w:rFonts w:ascii="Arial" w:hAnsi="Arial" w:cs="Arial"/>
                                <w:color w:val="002060"/>
                                <w:shd w:val="clear" w:color="auto" w:fill="FFFFFF"/>
                              </w:rPr>
                            </w:pPr>
                            <w:r w:rsidRPr="00F62C6D">
                              <w:rPr>
                                <w:rFonts w:ascii="Arial" w:hAnsi="Arial" w:cs="Arial"/>
                                <w:b/>
                                <w:bCs/>
                                <w:color w:val="002060"/>
                                <w:kern w:val="24"/>
                              </w:rPr>
                              <w:t>Inclusion Quality Framework</w:t>
                            </w:r>
                            <w:r w:rsidR="00823421">
                              <w:rPr>
                                <w:rFonts w:ascii="Arial" w:hAnsi="Arial" w:cs="Arial"/>
                                <w:b/>
                                <w:bCs/>
                                <w:color w:val="002060"/>
                                <w:kern w:val="24"/>
                              </w:rPr>
                              <w:t xml:space="preserve"> (IQF)</w:t>
                            </w:r>
                            <w:r w:rsidRPr="00F62C6D">
                              <w:rPr>
                                <w:rFonts w:ascii="Arial" w:hAnsi="Arial" w:cs="Arial"/>
                                <w:b/>
                                <w:bCs/>
                                <w:color w:val="002060"/>
                                <w:kern w:val="24"/>
                              </w:rPr>
                              <w:t xml:space="preserve">: </w:t>
                            </w:r>
                            <w:r w:rsidR="00823421">
                              <w:rPr>
                                <w:rFonts w:ascii="Arial" w:hAnsi="Arial" w:cs="Arial"/>
                                <w:b/>
                                <w:bCs/>
                                <w:color w:val="002060"/>
                                <w:kern w:val="24"/>
                              </w:rPr>
                              <w:t xml:space="preserve"> </w:t>
                            </w:r>
                            <w:r w:rsidRPr="00F62C6D">
                              <w:rPr>
                                <w:rFonts w:ascii="Arial" w:hAnsi="Arial" w:cs="Arial"/>
                                <w:color w:val="002060"/>
                                <w:shd w:val="clear" w:color="auto" w:fill="FFFFFF"/>
                              </w:rPr>
                              <w:t>The IQF is Newcastle’s tool to support schools in evaluating their inclusive practice.</w:t>
                            </w:r>
                          </w:p>
                          <w:p w14:paraId="211CE7DD" w14:textId="252FB057" w:rsidR="00D9559B" w:rsidRDefault="00D9559B" w:rsidP="00823421">
                            <w:pPr>
                              <w:jc w:val="center"/>
                              <w:textAlignment w:val="baseline"/>
                              <w:rPr>
                                <w:rFonts w:ascii="Arial" w:hAnsi="Arial" w:cs="Arial"/>
                                <w:color w:val="002060"/>
                                <w:kern w:val="24"/>
                                <w:sz w:val="28"/>
                                <w:szCs w:val="28"/>
                              </w:rPr>
                            </w:pPr>
                            <w:r>
                              <w:rPr>
                                <w:rFonts w:ascii="Arial" w:hAnsi="Arial" w:cs="Arial"/>
                                <w:color w:val="002060"/>
                                <w:shd w:val="clear" w:color="auto" w:fill="FFFFFF"/>
                              </w:rPr>
                              <w:t>Link TBA</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93D672" id="_x0000_s1038" style="position:absolute;margin-left:292.65pt;margin-top:17.4pt;width:238.55pt;height:85.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" fillcolor="window" strokecolor="#7030a0" strokeweight="6pt">
                <v:stroke joinstyle="miter"/>
                <v:textbox>
                  <w:txbxContent>
                    <w:p w14:paraId="6E3DE2C4" w14:textId="71BAAA1C" w:rsidR="00811619" w:rsidRDefault="00811619" w:rsidP="00823421">
                      <w:pPr>
                        <w:jc w:val="center"/>
                        <w:textAlignment w:val="baseline"/>
                        <w:rPr>
                          <w:rFonts w:ascii="Arial" w:hAnsi="Arial" w:cs="Arial"/>
                          <w:color w:val="002060"/>
                          <w:shd w:val="clear" w:color="auto" w:fill="FFFFFF"/>
                        </w:rPr>
                      </w:pPr>
                      <w:r w:rsidRPr="00F62C6D">
                        <w:rPr>
                          <w:rFonts w:ascii="Arial" w:hAnsi="Arial" w:cs="Arial"/>
                          <w:b/>
                          <w:bCs/>
                          <w:color w:val="002060"/>
                          <w:kern w:val="24"/>
                        </w:rPr>
                        <w:t>Inclusion Quality Framework</w:t>
                      </w:r>
                      <w:r w:rsidR="00823421">
                        <w:rPr>
                          <w:rFonts w:ascii="Arial" w:hAnsi="Arial" w:cs="Arial"/>
                          <w:b/>
                          <w:bCs/>
                          <w:color w:val="002060"/>
                          <w:kern w:val="24"/>
                        </w:rPr>
                        <w:t xml:space="preserve"> (IQF)</w:t>
                      </w:r>
                      <w:r w:rsidRPr="00F62C6D">
                        <w:rPr>
                          <w:rFonts w:ascii="Arial" w:hAnsi="Arial" w:cs="Arial"/>
                          <w:b/>
                          <w:bCs/>
                          <w:color w:val="002060"/>
                          <w:kern w:val="24"/>
                        </w:rPr>
                        <w:t xml:space="preserve">: </w:t>
                      </w:r>
                      <w:r w:rsidR="00823421">
                        <w:rPr>
                          <w:rFonts w:ascii="Arial" w:hAnsi="Arial" w:cs="Arial"/>
                          <w:b/>
                          <w:bCs/>
                          <w:color w:val="002060"/>
                          <w:kern w:val="24"/>
                        </w:rPr>
                        <w:t xml:space="preserve"> </w:t>
                      </w:r>
                      <w:r w:rsidRPr="00F62C6D">
                        <w:rPr>
                          <w:rFonts w:ascii="Arial" w:hAnsi="Arial" w:cs="Arial"/>
                          <w:color w:val="002060"/>
                          <w:shd w:val="clear" w:color="auto" w:fill="FFFFFF"/>
                        </w:rPr>
                        <w:t>The IQF is Newcastle’s tool to support schools in evaluating their inclusive practice.</w:t>
                      </w:r>
                    </w:p>
                    <w:p w14:paraId="211CE7DD" w14:textId="252FB057" w:rsidR="00D9559B" w:rsidRDefault="00D9559B" w:rsidP="00823421">
                      <w:pPr>
                        <w:jc w:val="center"/>
                        <w:textAlignment w:val="baseline"/>
                        <w:rPr>
                          <w:rFonts w:ascii="Arial" w:hAnsi="Arial" w:cs="Arial"/>
                          <w:color w:val="002060"/>
                          <w:kern w:val="24"/>
                          <w:sz w:val="28"/>
                          <w:szCs w:val="28"/>
                        </w:rPr>
                      </w:pPr>
                      <w:r>
                        <w:rPr>
                          <w:rFonts w:ascii="Arial" w:hAnsi="Arial" w:cs="Arial"/>
                          <w:color w:val="002060"/>
                          <w:shd w:val="clear" w:color="auto" w:fill="FFFFFF"/>
                        </w:rPr>
                        <w:t>Link TBA</w:t>
                      </w:r>
                    </w:p>
                  </w:txbxContent>
                </v:textbox>
                <w10:wrap anchorx="page"/>
              </v:roundrect>
            </w:pict>
          </mc:Fallback>
        </mc:AlternateContent>
      </w:r>
    </w:p>
    <w:p w14:paraId="0281DB6F" w14:textId="6E3A25B1" w:rsidR="00811619" w:rsidRDefault="00811619" w:rsidP="00811619"/>
    <w:p w14:paraId="4ACBE71F" w14:textId="5102BCA6" w:rsidR="00811619" w:rsidRPr="008236D0" w:rsidRDefault="005A3170" w:rsidP="00811619">
      <w:r>
        <w:rPr>
          <w:noProof/>
        </w:rPr>
        <mc:AlternateContent>
          <mc:Choice Requires="wps">
            <w:drawing>
              <wp:anchor distT="0" distB="0" distL="114300" distR="114300" simplePos="0" relativeHeight="251696128" behindDoc="0" locked="0" layoutInCell="1" allowOverlap="1" wp14:anchorId="475CD0E2" wp14:editId="79D4F5F1">
                <wp:simplePos x="0" y="0"/>
                <wp:positionH relativeFrom="page">
                  <wp:posOffset>6985635</wp:posOffset>
                </wp:positionH>
                <wp:positionV relativeFrom="paragraph">
                  <wp:posOffset>131926</wp:posOffset>
                </wp:positionV>
                <wp:extent cx="3563620" cy="589915"/>
                <wp:effectExtent l="38100" t="38100" r="36830" b="38735"/>
                <wp:wrapNone/>
                <wp:docPr id="2" name="Rectangle: Rounded Corners 10"/>
                <wp:cNvGraphicFramePr/>
                <a:graphic xmlns:a="http://schemas.openxmlformats.org/drawingml/2006/main">
                  <a:graphicData uri="http://schemas.microsoft.com/office/word/2010/wordprocessingShape">
                    <wps:wsp>
                      <wps:cNvSpPr/>
                      <wps:spPr>
                        <a:xfrm>
                          <a:off x="0" y="0"/>
                          <a:ext cx="3563620" cy="589915"/>
                        </a:xfrm>
                        <a:prstGeom prst="roundRect">
                          <a:avLst/>
                        </a:prstGeom>
                        <a:solidFill>
                          <a:sysClr val="window" lastClr="FFFFFF"/>
                        </a:solidFill>
                        <a:ln w="76200" cap="flat" cmpd="sng" algn="ctr">
                          <a:solidFill>
                            <a:srgbClr val="7030A0"/>
                          </a:solidFill>
                          <a:prstDash val="solid"/>
                          <a:miter lim="800000"/>
                        </a:ln>
                        <a:effectLst/>
                      </wps:spPr>
                      <wps:txbx>
                        <w:txbxContent>
                          <w:p w14:paraId="0153441B" w14:textId="392725B6" w:rsidR="00823421" w:rsidRDefault="00823421" w:rsidP="00823421">
                            <w:pPr>
                              <w:jc w:val="center"/>
                              <w:textAlignment w:val="baseline"/>
                              <w:rPr>
                                <w:rFonts w:ascii="Arial" w:hAnsi="Arial" w:cs="Arial"/>
                                <w:color w:val="002060"/>
                                <w:kern w:val="24"/>
                                <w:sz w:val="28"/>
                                <w:szCs w:val="28"/>
                              </w:rPr>
                            </w:pPr>
                            <w:r>
                              <w:rPr>
                                <w:rFonts w:ascii="Arial" w:hAnsi="Arial" w:cs="Arial"/>
                                <w:b/>
                                <w:bCs/>
                                <w:color w:val="002060"/>
                                <w:kern w:val="24"/>
                              </w:rPr>
                              <w:t>Settings</w:t>
                            </w:r>
                            <w:r w:rsidRPr="00F62C6D">
                              <w:rPr>
                                <w:rFonts w:ascii="Arial" w:hAnsi="Arial" w:cs="Arial"/>
                                <w:b/>
                                <w:bCs/>
                                <w:color w:val="002060"/>
                                <w:kern w:val="24"/>
                              </w:rPr>
                              <w:t>:</w:t>
                            </w:r>
                            <w:r w:rsidR="004C7324">
                              <w:rPr>
                                <w:rFonts w:ascii="Arial" w:hAnsi="Arial" w:cs="Arial"/>
                                <w:b/>
                                <w:bCs/>
                                <w:color w:val="002060"/>
                                <w:kern w:val="24"/>
                              </w:rPr>
                              <w:t xml:space="preserve"> </w:t>
                            </w:r>
                            <w:r w:rsidR="004C7324" w:rsidRPr="004C7324">
                              <w:rPr>
                                <w:rFonts w:ascii="Arial" w:hAnsi="Arial" w:cs="Arial"/>
                                <w:color w:val="002060"/>
                                <w:kern w:val="24"/>
                              </w:rPr>
                              <w:t>I</w:t>
                            </w:r>
                            <w:r w:rsidRPr="004C7324">
                              <w:rPr>
                                <w:rFonts w:ascii="Arial" w:hAnsi="Arial" w:cs="Arial"/>
                                <w:color w:val="002060"/>
                                <w:shd w:val="clear" w:color="auto" w:fill="FFFFFF"/>
                              </w:rPr>
                              <w:t>n</w:t>
                            </w:r>
                            <w:r>
                              <w:rPr>
                                <w:rFonts w:ascii="Arial" w:hAnsi="Arial" w:cs="Arial"/>
                                <w:color w:val="002060"/>
                                <w:shd w:val="clear" w:color="auto" w:fill="FFFFFF"/>
                              </w:rPr>
                              <w:t>clude</w:t>
                            </w:r>
                            <w:r w:rsidR="00F27BD6">
                              <w:rPr>
                                <w:rFonts w:ascii="Arial" w:hAnsi="Arial" w:cs="Arial"/>
                                <w:color w:val="002060"/>
                                <w:shd w:val="clear" w:color="auto" w:fill="FFFFFF"/>
                              </w:rPr>
                              <w:t xml:space="preserve">s </w:t>
                            </w:r>
                            <w:r>
                              <w:rPr>
                                <w:rFonts w:ascii="Arial" w:hAnsi="Arial" w:cs="Arial"/>
                                <w:color w:val="002060"/>
                                <w:shd w:val="clear" w:color="auto" w:fill="FFFFFF"/>
                              </w:rPr>
                              <w:t>early years, schools and post 16 education providers</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5CD0E2" id="_x0000_s1039" style="position:absolute;margin-left:550.05pt;margin-top:10.4pt;width:280.6pt;height:46.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" fillcolor="window" strokecolor="#7030a0" strokeweight="6pt">
                <v:stroke joinstyle="miter"/>
                <v:textbox>
                  <w:txbxContent>
                    <w:p w14:paraId="0153441B" w14:textId="392725B6" w:rsidR="00823421" w:rsidRDefault="00823421" w:rsidP="00823421">
                      <w:pPr>
                        <w:jc w:val="center"/>
                        <w:textAlignment w:val="baseline"/>
                        <w:rPr>
                          <w:rFonts w:ascii="Arial" w:hAnsi="Arial" w:cs="Arial"/>
                          <w:color w:val="002060"/>
                          <w:kern w:val="24"/>
                          <w:sz w:val="28"/>
                          <w:szCs w:val="28"/>
                        </w:rPr>
                      </w:pPr>
                      <w:r>
                        <w:rPr>
                          <w:rFonts w:ascii="Arial" w:hAnsi="Arial" w:cs="Arial"/>
                          <w:b/>
                          <w:bCs/>
                          <w:color w:val="002060"/>
                          <w:kern w:val="24"/>
                        </w:rPr>
                        <w:t>Settings</w:t>
                      </w:r>
                      <w:r w:rsidRPr="00F62C6D">
                        <w:rPr>
                          <w:rFonts w:ascii="Arial" w:hAnsi="Arial" w:cs="Arial"/>
                          <w:b/>
                          <w:bCs/>
                          <w:color w:val="002060"/>
                          <w:kern w:val="24"/>
                        </w:rPr>
                        <w:t>:</w:t>
                      </w:r>
                      <w:r w:rsidR="004C7324">
                        <w:rPr>
                          <w:rFonts w:ascii="Arial" w:hAnsi="Arial" w:cs="Arial"/>
                          <w:b/>
                          <w:bCs/>
                          <w:color w:val="002060"/>
                          <w:kern w:val="24"/>
                        </w:rPr>
                        <w:t xml:space="preserve"> </w:t>
                      </w:r>
                      <w:r w:rsidR="004C7324" w:rsidRPr="004C7324">
                        <w:rPr>
                          <w:rFonts w:ascii="Arial" w:hAnsi="Arial" w:cs="Arial"/>
                          <w:color w:val="002060"/>
                          <w:kern w:val="24"/>
                        </w:rPr>
                        <w:t>I</w:t>
                      </w:r>
                      <w:r w:rsidRPr="004C7324">
                        <w:rPr>
                          <w:rFonts w:ascii="Arial" w:hAnsi="Arial" w:cs="Arial"/>
                          <w:color w:val="002060"/>
                          <w:shd w:val="clear" w:color="auto" w:fill="FFFFFF"/>
                        </w:rPr>
                        <w:t>n</w:t>
                      </w:r>
                      <w:r>
                        <w:rPr>
                          <w:rFonts w:ascii="Arial" w:hAnsi="Arial" w:cs="Arial"/>
                          <w:color w:val="002060"/>
                          <w:shd w:val="clear" w:color="auto" w:fill="FFFFFF"/>
                        </w:rPr>
                        <w:t>clude</w:t>
                      </w:r>
                      <w:r w:rsidR="00F27BD6">
                        <w:rPr>
                          <w:rFonts w:ascii="Arial" w:hAnsi="Arial" w:cs="Arial"/>
                          <w:color w:val="002060"/>
                          <w:shd w:val="clear" w:color="auto" w:fill="FFFFFF"/>
                        </w:rPr>
                        <w:t xml:space="preserve">s </w:t>
                      </w:r>
                      <w:r>
                        <w:rPr>
                          <w:rFonts w:ascii="Arial" w:hAnsi="Arial" w:cs="Arial"/>
                          <w:color w:val="002060"/>
                          <w:shd w:val="clear" w:color="auto" w:fill="FFFFFF"/>
                        </w:rPr>
                        <w:t>early years, schools and post 16 education providers</w:t>
                      </w:r>
                    </w:p>
                  </w:txbxContent>
                </v:textbox>
                <w10:wrap anchorx="page"/>
              </v:roundrect>
            </w:pict>
          </mc:Fallback>
        </mc:AlternateContent>
      </w:r>
    </w:p>
    <w:p w14:paraId="4ED42E9C" w14:textId="27F9AFF8" w:rsidR="007A0748" w:rsidRDefault="005A3170">
      <w:r>
        <w:rPr>
          <w:noProof/>
        </w:rPr>
        <mc:AlternateContent>
          <mc:Choice Requires="wps">
            <w:drawing>
              <wp:anchor distT="0" distB="0" distL="114300" distR="114300" simplePos="0" relativeHeight="251663359" behindDoc="0" locked="0" layoutInCell="1" allowOverlap="1" wp14:anchorId="682292CC" wp14:editId="4D0EEA05">
                <wp:simplePos x="0" y="0"/>
                <wp:positionH relativeFrom="margin">
                  <wp:posOffset>-772510</wp:posOffset>
                </wp:positionH>
                <wp:positionV relativeFrom="paragraph">
                  <wp:posOffset>918298</wp:posOffset>
                </wp:positionV>
                <wp:extent cx="3278702" cy="1490980"/>
                <wp:effectExtent l="38100" t="38100" r="36195" b="33020"/>
                <wp:wrapNone/>
                <wp:docPr id="6" name="Rectangle: Rounded Corners 10"/>
                <wp:cNvGraphicFramePr/>
                <a:graphic xmlns:a="http://schemas.openxmlformats.org/drawingml/2006/main">
                  <a:graphicData uri="http://schemas.microsoft.com/office/word/2010/wordprocessingShape">
                    <wps:wsp>
                      <wps:cNvSpPr/>
                      <wps:spPr>
                        <a:xfrm>
                          <a:off x="0" y="0"/>
                          <a:ext cx="3278702" cy="1490980"/>
                        </a:xfrm>
                        <a:prstGeom prst="roundRect">
                          <a:avLst/>
                        </a:prstGeom>
                        <a:solidFill>
                          <a:sysClr val="window" lastClr="FFFFFF"/>
                        </a:solidFill>
                        <a:ln w="76200" cap="flat" cmpd="sng" algn="ctr">
                          <a:solidFill>
                            <a:srgbClr val="7030A0"/>
                          </a:solidFill>
                          <a:prstDash val="solid"/>
                          <a:miter lim="800000"/>
                        </a:ln>
                        <a:effectLst/>
                      </wps:spPr>
                      <wps:txbx>
                        <w:txbxContent>
                          <w:p w14:paraId="49A2A946" w14:textId="41EC617C" w:rsidR="004C7324" w:rsidRPr="00D9559B" w:rsidRDefault="004C7324" w:rsidP="004C7324">
                            <w:pPr>
                              <w:jc w:val="center"/>
                              <w:textAlignment w:val="baseline"/>
                              <w:rPr>
                                <w:rFonts w:ascii="Arial" w:hAnsi="Arial" w:cs="Arial"/>
                                <w:color w:val="002060"/>
                                <w:kern w:val="24"/>
                              </w:rPr>
                            </w:pPr>
                            <w:r w:rsidRPr="00D9559B">
                              <w:rPr>
                                <w:rFonts w:ascii="Arial" w:hAnsi="Arial" w:cs="Arial"/>
                                <w:b/>
                                <w:bCs/>
                                <w:color w:val="002060"/>
                                <w:kern w:val="24"/>
                              </w:rPr>
                              <w:t>Notional school budget:</w:t>
                            </w:r>
                            <w:r w:rsidR="00D9559B" w:rsidRPr="00D9559B">
                              <w:rPr>
                                <w:rFonts w:ascii="Arial" w:hAnsi="Arial" w:cs="Arial"/>
                                <w:color w:val="0B0C0C"/>
                                <w:shd w:val="clear" w:color="auto" w:fill="FFFFFF"/>
                              </w:rPr>
                              <w:t xml:space="preserve"> </w:t>
                            </w:r>
                            <w:r w:rsidR="00D9559B" w:rsidRPr="00D9559B">
                              <w:rPr>
                                <w:rFonts w:ascii="Arial" w:hAnsi="Arial" w:cs="Arial"/>
                                <w:color w:val="002060"/>
                                <w:shd w:val="clear" w:color="auto" w:fill="FFFFFF"/>
                              </w:rPr>
                              <w:t>Mainstream settings are notified each year of a clearly identified notional budget, within their overall budget allocation, towards the costs of fulfilling their duty to use their ‘best endeavours’ to secure special educational provision for their pupils with SEN</w:t>
                            </w:r>
                            <w:r w:rsidR="00D9559B" w:rsidRPr="00D9559B">
                              <w:rPr>
                                <w:rFonts w:ascii="Arial" w:hAnsi="Arial" w:cs="Arial"/>
                                <w:b/>
                                <w:bCs/>
                                <w:color w:val="002060"/>
                                <w:kern w:val="24"/>
                              </w:rPr>
                              <w:t>.</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2292CC" id="_x0000_s1040" style="position:absolute;margin-left:-60.85pt;margin-top:72.3pt;width:258.15pt;height:117.4pt;z-index:251663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" fillcolor="window" strokecolor="#7030a0" strokeweight="6pt">
                <v:stroke joinstyle="miter"/>
                <v:textbox>
                  <w:txbxContent>
                    <w:p w14:paraId="49A2A946" w14:textId="41EC617C" w:rsidR="004C7324" w:rsidRPr="00D9559B" w:rsidRDefault="004C7324" w:rsidP="004C7324">
                      <w:pPr>
                        <w:jc w:val="center"/>
                        <w:textAlignment w:val="baseline"/>
                        <w:rPr>
                          <w:rFonts w:ascii="Arial" w:hAnsi="Arial" w:cs="Arial"/>
                          <w:color w:val="002060"/>
                          <w:kern w:val="24"/>
                        </w:rPr>
                      </w:pPr>
                      <w:r w:rsidRPr="00D9559B">
                        <w:rPr>
                          <w:rFonts w:ascii="Arial" w:hAnsi="Arial" w:cs="Arial"/>
                          <w:b/>
                          <w:bCs/>
                          <w:color w:val="002060"/>
                          <w:kern w:val="24"/>
                        </w:rPr>
                        <w:t>Notional school budget:</w:t>
                      </w:r>
                      <w:r w:rsidR="00D9559B" w:rsidRPr="00D9559B">
                        <w:rPr>
                          <w:rFonts w:ascii="Arial" w:hAnsi="Arial" w:cs="Arial"/>
                          <w:color w:val="0B0C0C"/>
                          <w:shd w:val="clear" w:color="auto" w:fill="FFFFFF"/>
                        </w:rPr>
                        <w:t xml:space="preserve"> </w:t>
                      </w:r>
                      <w:r w:rsidR="00D9559B" w:rsidRPr="00D9559B">
                        <w:rPr>
                          <w:rFonts w:ascii="Arial" w:hAnsi="Arial" w:cs="Arial"/>
                          <w:color w:val="002060"/>
                          <w:shd w:val="clear" w:color="auto" w:fill="FFFFFF"/>
                        </w:rPr>
                        <w:t>Mainstream settings are notified each year of a clearly identified notional budget, within their overall budget allocation, towards the costs of fulfilling their duty to use their ‘best endeavours’ to secure special educational provision for their pupils with SEN</w:t>
                      </w:r>
                      <w:r w:rsidR="00D9559B" w:rsidRPr="00D9559B">
                        <w:rPr>
                          <w:rFonts w:ascii="Arial" w:hAnsi="Arial" w:cs="Arial"/>
                          <w:b/>
                          <w:bCs/>
                          <w:color w:val="002060"/>
                          <w:kern w:val="24"/>
                        </w:rPr>
                        <w:t>.</w:t>
                      </w: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23505EFA" wp14:editId="27760355">
                <wp:simplePos x="0" y="0"/>
                <wp:positionH relativeFrom="page">
                  <wp:posOffset>220718</wp:posOffset>
                </wp:positionH>
                <wp:positionV relativeFrom="paragraph">
                  <wp:posOffset>2542146</wp:posOffset>
                </wp:positionV>
                <wp:extent cx="6641334" cy="1128395"/>
                <wp:effectExtent l="38100" t="38100" r="45720" b="33655"/>
                <wp:wrapNone/>
                <wp:docPr id="7" name="Rectangle: Rounded Corners 4"/>
                <wp:cNvGraphicFramePr/>
                <a:graphic xmlns:a="http://schemas.openxmlformats.org/drawingml/2006/main">
                  <a:graphicData uri="http://schemas.microsoft.com/office/word/2010/wordprocessingShape">
                    <wps:wsp>
                      <wps:cNvSpPr/>
                      <wps:spPr>
                        <a:xfrm>
                          <a:off x="0" y="0"/>
                          <a:ext cx="6641334" cy="1128395"/>
                        </a:xfrm>
                        <a:prstGeom prst="roundRect">
                          <a:avLst>
                            <a:gd name="adj" fmla="val 21722"/>
                          </a:avLst>
                        </a:prstGeom>
                        <a:solidFill>
                          <a:sysClr val="window" lastClr="FFFFFF"/>
                        </a:solidFill>
                        <a:ln w="76200" cap="flat" cmpd="sng" algn="ctr">
                          <a:solidFill>
                            <a:srgbClr val="7030A0"/>
                          </a:solidFill>
                          <a:prstDash val="solid"/>
                          <a:miter lim="800000"/>
                        </a:ln>
                        <a:effectLst/>
                      </wps:spPr>
                      <wps:txbx>
                        <w:txbxContent>
                          <w:p w14:paraId="0D083E9F" w14:textId="2BE7FEB0" w:rsidR="00811619" w:rsidRDefault="00811619" w:rsidP="00823421">
                            <w:pPr>
                              <w:pStyle w:val="NormalWeb"/>
                              <w:spacing w:before="0" w:beforeAutospacing="0" w:after="0" w:afterAutospacing="0"/>
                              <w:jc w:val="center"/>
                              <w:rPr>
                                <w:rFonts w:ascii="Arial" w:eastAsiaTheme="minorEastAsia" w:hAnsi="Arial" w:cs="Arial"/>
                                <w:color w:val="002060"/>
                                <w:kern w:val="24"/>
                                <w:sz w:val="22"/>
                                <w:szCs w:val="22"/>
                              </w:rPr>
                            </w:pPr>
                            <w:r w:rsidRPr="00F62C6D">
                              <w:rPr>
                                <w:rFonts w:ascii="Arial" w:eastAsiaTheme="minorEastAsia" w:hAnsi="Arial" w:cs="Arial"/>
                                <w:b/>
                                <w:bCs/>
                                <w:color w:val="002060"/>
                                <w:kern w:val="24"/>
                                <w:sz w:val="22"/>
                                <w:szCs w:val="22"/>
                              </w:rPr>
                              <w:t>SEND ASAP:</w:t>
                            </w:r>
                            <w:r w:rsidR="00823421">
                              <w:rPr>
                                <w:rFonts w:ascii="Arial" w:eastAsiaTheme="minorEastAsia" w:hAnsi="Arial" w:cs="Arial"/>
                                <w:b/>
                                <w:bCs/>
                                <w:color w:val="002060"/>
                                <w:kern w:val="24"/>
                                <w:sz w:val="22"/>
                                <w:szCs w:val="22"/>
                              </w:rPr>
                              <w:t xml:space="preserve"> </w:t>
                            </w:r>
                            <w:r w:rsidRPr="00F62C6D">
                              <w:rPr>
                                <w:rFonts w:ascii="Arial" w:eastAsiaTheme="minorEastAsia" w:hAnsi="Arial" w:cs="Arial"/>
                                <w:color w:val="002060"/>
                                <w:kern w:val="24"/>
                                <w:sz w:val="22"/>
                                <w:szCs w:val="22"/>
                              </w:rPr>
                              <w:t>This stands for Advice and Support Allocation Panel. S</w:t>
                            </w:r>
                            <w:r w:rsidR="00823421">
                              <w:rPr>
                                <w:rFonts w:ascii="Arial" w:eastAsiaTheme="minorEastAsia" w:hAnsi="Arial" w:cs="Arial"/>
                                <w:color w:val="002060"/>
                                <w:kern w:val="24"/>
                                <w:sz w:val="22"/>
                                <w:szCs w:val="22"/>
                              </w:rPr>
                              <w:t>ettings</w:t>
                            </w:r>
                            <w:r w:rsidRPr="00F62C6D">
                              <w:rPr>
                                <w:rFonts w:ascii="Arial" w:eastAsiaTheme="minorEastAsia" w:hAnsi="Arial" w:cs="Arial"/>
                                <w:color w:val="002060"/>
                                <w:kern w:val="24"/>
                                <w:sz w:val="22"/>
                                <w:szCs w:val="22"/>
                              </w:rPr>
                              <w:t xml:space="preserve"> can make requests to this panel for specialist teacher support, including outreach support from specialist </w:t>
                            </w:r>
                            <w:r w:rsidR="00823421">
                              <w:rPr>
                                <w:rFonts w:ascii="Arial" w:eastAsiaTheme="minorEastAsia" w:hAnsi="Arial" w:cs="Arial"/>
                                <w:color w:val="002060"/>
                                <w:kern w:val="24"/>
                                <w:sz w:val="22"/>
                                <w:szCs w:val="22"/>
                              </w:rPr>
                              <w:t xml:space="preserve">settings </w:t>
                            </w:r>
                            <w:r w:rsidRPr="00F62C6D">
                              <w:rPr>
                                <w:rFonts w:ascii="Arial" w:eastAsiaTheme="minorEastAsia" w:hAnsi="Arial" w:cs="Arial"/>
                                <w:color w:val="002060"/>
                                <w:kern w:val="24"/>
                                <w:sz w:val="22"/>
                                <w:szCs w:val="22"/>
                              </w:rPr>
                              <w:t>or individual pupil support funding and early years inclusion funding.</w:t>
                            </w:r>
                          </w:p>
                          <w:p w14:paraId="10572092" w14:textId="7DE8FA62" w:rsidR="00811619" w:rsidRDefault="00E27C49" w:rsidP="009954E6">
                            <w:pPr>
                              <w:pStyle w:val="NormalWeb"/>
                              <w:spacing w:before="0" w:beforeAutospacing="0" w:after="0" w:afterAutospacing="0"/>
                              <w:jc w:val="center"/>
                            </w:pPr>
                            <w:hyperlink r:id="rId31" w:history="1">
                              <w:r w:rsidR="00D9559B" w:rsidRPr="00807094">
                                <w:rPr>
                                  <w:rStyle w:val="Hyperlink"/>
                                  <w:rFonts w:ascii="Arial" w:eastAsiaTheme="minorEastAsia" w:hAnsi="Arial" w:cs="Arial"/>
                                  <w:kern w:val="24"/>
                                  <w:sz w:val="22"/>
                                  <w:szCs w:val="22"/>
                                </w:rPr>
                                <w:t>https://www.newcastlesupportdirectory.org.uk/newcastle-send-advice-and-support-allocation-panel-send-asap</w:t>
                              </w:r>
                            </w:hyperlink>
                            <w:hyperlink r:id="rId32" w:history="1">
                              <w:r w:rsidR="00811619" w:rsidRPr="00F62C6D">
                                <w:rPr>
                                  <w:rStyle w:val="Hyperlink"/>
                                  <w:rFonts w:ascii="Arial" w:eastAsiaTheme="minorEastAsia" w:hAnsi="Arial" w:cs="Arial"/>
                                  <w:color w:val="FFFFFF" w:themeColor="light1"/>
                                  <w:kern w:val="24"/>
                                  <w:sz w:val="22"/>
                                  <w:szCs w:val="22"/>
                                </w:rPr>
                                <w:t>Newcastle SEND Advi</w:t>
                              </w:r>
                              <w:r w:rsidR="00D9559B" w:rsidRPr="00D9559B">
                                <w:rPr>
                                  <w:rStyle w:val="Hyperlink"/>
                                  <w:rFonts w:ascii="Arial" w:eastAsiaTheme="minorEastAsia" w:hAnsi="Arial" w:cs="Arial"/>
                                  <w:color w:val="FFFFFF" w:themeColor="light1"/>
                                  <w:kern w:val="24"/>
                                  <w:sz w:val="22"/>
                                  <w:szCs w:val="22"/>
                                </w:rPr>
                                <w:t>https://www.newcastlesupportdirectory.org.uk/newcastle-send-advice-and-support-allocation-panel-send-asap</w:t>
                              </w:r>
                              <w:r w:rsidR="00811619" w:rsidRPr="00F62C6D">
                                <w:rPr>
                                  <w:rStyle w:val="Hyperlink"/>
                                  <w:rFonts w:ascii="Arial" w:eastAsiaTheme="minorEastAsia" w:hAnsi="Arial" w:cs="Arial"/>
                                  <w:color w:val="FFFFFF" w:themeColor="light1"/>
                                  <w:kern w:val="24"/>
                                  <w:sz w:val="22"/>
                                  <w:szCs w:val="22"/>
                                </w:rPr>
                                <w:t>ce and Support Allocation Panel (SEN ASAP)</w:t>
                              </w:r>
                              <w:r w:rsidR="00811619">
                                <w:rPr>
                                  <w:rStyle w:val="Hyperlink"/>
                                  <w:rFonts w:ascii="Arial" w:eastAsiaTheme="minorEastAsia" w:hAnsi="Arial" w:cs="Arial"/>
                                  <w:color w:val="FFFFFF" w:themeColor="light1"/>
                                  <w:kern w:val="24"/>
                                </w:rPr>
                                <w:t xml:space="preserve"> </w:t>
                              </w:r>
                            </w:hyperlink>
                          </w:p>
                          <w:p w14:paraId="79894D76" w14:textId="77777777" w:rsidR="00811619" w:rsidRDefault="00E27C49" w:rsidP="00811619">
                            <w:pPr>
                              <w:jc w:val="center"/>
                              <w:rPr>
                                <w:rFonts w:ascii="Arial" w:eastAsiaTheme="minorEastAsia" w:hAnsi="Arial" w:cs="Arial"/>
                                <w:color w:val="FFFFFF" w:themeColor="light1"/>
                                <w:kern w:val="24"/>
                                <w:sz w:val="24"/>
                                <w:szCs w:val="24"/>
                              </w:rPr>
                            </w:pPr>
                            <w:hyperlink r:id="rId33" w:history="1">
                              <w:r w:rsidR="00811619">
                                <w:rPr>
                                  <w:rStyle w:val="Hyperlink"/>
                                  <w:rFonts w:ascii="Arial" w:hAnsi="Arial" w:cs="Arial"/>
                                  <w:color w:val="FFFFFF" w:themeColor="light1"/>
                                  <w:kern w:val="24"/>
                                </w:rPr>
                                <w:t>School Effectiveness SEN (newcastlesupportdirectory.org.uk)</w:t>
                              </w:r>
                            </w:hyperlink>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505EFA" id="Rectangle: Rounded Corners 4" o:spid="_x0000_s1041" style="position:absolute;margin-left:17.4pt;margin-top:200.15pt;width:522.95pt;height:88.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" fillcolor="window" strokecolor="#7030a0" strokeweight="6pt">
                <v:stroke joinstyle="miter"/>
                <v:textbox>
                  <w:txbxContent>
                    <w:p w14:paraId="0D083E9F" w14:textId="2BE7FEB0" w:rsidR="00811619" w:rsidRDefault="00811619" w:rsidP="00823421">
                      <w:pPr>
                        <w:pStyle w:val="NormalWeb"/>
                        <w:spacing w:before="0" w:beforeAutospacing="0" w:after="0" w:afterAutospacing="0"/>
                        <w:jc w:val="center"/>
                        <w:rPr>
                          <w:rFonts w:ascii="Arial" w:eastAsiaTheme="minorEastAsia" w:hAnsi="Arial" w:cs="Arial"/>
                          <w:color w:val="002060"/>
                          <w:kern w:val="24"/>
                          <w:sz w:val="22"/>
                          <w:szCs w:val="22"/>
                        </w:rPr>
                      </w:pPr>
                      <w:r w:rsidRPr="00F62C6D">
                        <w:rPr>
                          <w:rFonts w:ascii="Arial" w:eastAsiaTheme="minorEastAsia" w:hAnsi="Arial" w:cs="Arial"/>
                          <w:b/>
                          <w:bCs/>
                          <w:color w:val="002060"/>
                          <w:kern w:val="24"/>
                          <w:sz w:val="22"/>
                          <w:szCs w:val="22"/>
                        </w:rPr>
                        <w:t>SEND ASAP:</w:t>
                      </w:r>
                      <w:r w:rsidR="00823421">
                        <w:rPr>
                          <w:rFonts w:ascii="Arial" w:eastAsiaTheme="minorEastAsia" w:hAnsi="Arial" w:cs="Arial"/>
                          <w:b/>
                          <w:bCs/>
                          <w:color w:val="002060"/>
                          <w:kern w:val="24"/>
                          <w:sz w:val="22"/>
                          <w:szCs w:val="22"/>
                        </w:rPr>
                        <w:t xml:space="preserve"> </w:t>
                      </w:r>
                      <w:r w:rsidRPr="00F62C6D">
                        <w:rPr>
                          <w:rFonts w:ascii="Arial" w:eastAsiaTheme="minorEastAsia" w:hAnsi="Arial" w:cs="Arial"/>
                          <w:color w:val="002060"/>
                          <w:kern w:val="24"/>
                          <w:sz w:val="22"/>
                          <w:szCs w:val="22"/>
                        </w:rPr>
                        <w:t>This stands for Advice and Support Allocation Panel. S</w:t>
                      </w:r>
                      <w:r w:rsidR="00823421">
                        <w:rPr>
                          <w:rFonts w:ascii="Arial" w:eastAsiaTheme="minorEastAsia" w:hAnsi="Arial" w:cs="Arial"/>
                          <w:color w:val="002060"/>
                          <w:kern w:val="24"/>
                          <w:sz w:val="22"/>
                          <w:szCs w:val="22"/>
                        </w:rPr>
                        <w:t>ettings</w:t>
                      </w:r>
                      <w:r w:rsidRPr="00F62C6D">
                        <w:rPr>
                          <w:rFonts w:ascii="Arial" w:eastAsiaTheme="minorEastAsia" w:hAnsi="Arial" w:cs="Arial"/>
                          <w:color w:val="002060"/>
                          <w:kern w:val="24"/>
                          <w:sz w:val="22"/>
                          <w:szCs w:val="22"/>
                        </w:rPr>
                        <w:t xml:space="preserve"> can make requests to this panel for specialist teacher support, including outreach support from specialist </w:t>
                      </w:r>
                      <w:r w:rsidR="00823421">
                        <w:rPr>
                          <w:rFonts w:ascii="Arial" w:eastAsiaTheme="minorEastAsia" w:hAnsi="Arial" w:cs="Arial"/>
                          <w:color w:val="002060"/>
                          <w:kern w:val="24"/>
                          <w:sz w:val="22"/>
                          <w:szCs w:val="22"/>
                        </w:rPr>
                        <w:t xml:space="preserve">settings </w:t>
                      </w:r>
                      <w:r w:rsidRPr="00F62C6D">
                        <w:rPr>
                          <w:rFonts w:ascii="Arial" w:eastAsiaTheme="minorEastAsia" w:hAnsi="Arial" w:cs="Arial"/>
                          <w:color w:val="002060"/>
                          <w:kern w:val="24"/>
                          <w:sz w:val="22"/>
                          <w:szCs w:val="22"/>
                        </w:rPr>
                        <w:t>or individual pupil support funding and early years inclusion funding.</w:t>
                      </w:r>
                    </w:p>
                    <w:p w14:paraId="10572092" w14:textId="7DE8FA62" w:rsidR="00811619" w:rsidRDefault="00E27C49" w:rsidP="009954E6">
                      <w:pPr>
                        <w:pStyle w:val="NormalWeb"/>
                        <w:spacing w:before="0" w:beforeAutospacing="0" w:after="0" w:afterAutospacing="0"/>
                        <w:jc w:val="center"/>
                      </w:pPr>
                      <w:hyperlink r:id="rId34" w:history="1">
                        <w:r w:rsidR="00D9559B" w:rsidRPr="00807094">
                          <w:rPr>
                            <w:rStyle w:val="Hyperlink"/>
                            <w:rFonts w:ascii="Arial" w:eastAsiaTheme="minorEastAsia" w:hAnsi="Arial" w:cs="Arial"/>
                            <w:kern w:val="24"/>
                            <w:sz w:val="22"/>
                            <w:szCs w:val="22"/>
                          </w:rPr>
                          <w:t>https://www.newcastlesupportdirectory.org.uk/newcastle-send-advice-and-support-allocation-panel-send-asap</w:t>
                        </w:r>
                      </w:hyperlink>
                      <w:hyperlink r:id="rId35" w:history="1">
                        <w:r w:rsidR="00811619" w:rsidRPr="00F62C6D">
                          <w:rPr>
                            <w:rStyle w:val="Hyperlink"/>
                            <w:rFonts w:ascii="Arial" w:eastAsiaTheme="minorEastAsia" w:hAnsi="Arial" w:cs="Arial"/>
                            <w:color w:val="FFFFFF" w:themeColor="light1"/>
                            <w:kern w:val="24"/>
                            <w:sz w:val="22"/>
                            <w:szCs w:val="22"/>
                          </w:rPr>
                          <w:t>Newcastle SEND Advi</w:t>
                        </w:r>
                        <w:r w:rsidR="00D9559B" w:rsidRPr="00D9559B">
                          <w:rPr>
                            <w:rStyle w:val="Hyperlink"/>
                            <w:rFonts w:ascii="Arial" w:eastAsiaTheme="minorEastAsia" w:hAnsi="Arial" w:cs="Arial"/>
                            <w:color w:val="FFFFFF" w:themeColor="light1"/>
                            <w:kern w:val="24"/>
                            <w:sz w:val="22"/>
                            <w:szCs w:val="22"/>
                          </w:rPr>
                          <w:t>https://www.newcastlesupportdirectory.org.uk/newcastle-send-advice-and-support-allocation-panel-send-asap</w:t>
                        </w:r>
                        <w:r w:rsidR="00811619" w:rsidRPr="00F62C6D">
                          <w:rPr>
                            <w:rStyle w:val="Hyperlink"/>
                            <w:rFonts w:ascii="Arial" w:eastAsiaTheme="minorEastAsia" w:hAnsi="Arial" w:cs="Arial"/>
                            <w:color w:val="FFFFFF" w:themeColor="light1"/>
                            <w:kern w:val="24"/>
                            <w:sz w:val="22"/>
                            <w:szCs w:val="22"/>
                          </w:rPr>
                          <w:t>ce and Support Allocation Panel (SEN ASAP)</w:t>
                        </w:r>
                        <w:r w:rsidR="00811619">
                          <w:rPr>
                            <w:rStyle w:val="Hyperlink"/>
                            <w:rFonts w:ascii="Arial" w:eastAsiaTheme="minorEastAsia" w:hAnsi="Arial" w:cs="Arial"/>
                            <w:color w:val="FFFFFF" w:themeColor="light1"/>
                            <w:kern w:val="24"/>
                          </w:rPr>
                          <w:t xml:space="preserve"> </w:t>
                        </w:r>
                      </w:hyperlink>
                    </w:p>
                    <w:p w14:paraId="79894D76" w14:textId="77777777" w:rsidR="00811619" w:rsidRDefault="00E27C49" w:rsidP="00811619">
                      <w:pPr>
                        <w:jc w:val="center"/>
                        <w:rPr>
                          <w:rFonts w:ascii="Arial" w:eastAsiaTheme="minorEastAsia" w:hAnsi="Arial" w:cs="Arial"/>
                          <w:color w:val="FFFFFF" w:themeColor="light1"/>
                          <w:kern w:val="24"/>
                          <w:sz w:val="24"/>
                          <w:szCs w:val="24"/>
                        </w:rPr>
                      </w:pPr>
                      <w:hyperlink r:id="rId36" w:history="1">
                        <w:r w:rsidR="00811619">
                          <w:rPr>
                            <w:rStyle w:val="Hyperlink"/>
                            <w:rFonts w:ascii="Arial" w:hAnsi="Arial" w:cs="Arial"/>
                            <w:color w:val="FFFFFF" w:themeColor="light1"/>
                            <w:kern w:val="24"/>
                          </w:rPr>
                          <w:t>School Effectiveness SEN (newcastlesupportdirectory.org.uk)</w:t>
                        </w:r>
                      </w:hyperlink>
                    </w:p>
                  </w:txbxContent>
                </v:textbox>
                <w10:wrap anchorx="page"/>
              </v:roundrect>
            </w:pict>
          </mc:Fallback>
        </mc:AlternateContent>
      </w:r>
      <w:r>
        <w:rPr>
          <w:noProof/>
        </w:rPr>
        <mc:AlternateContent>
          <mc:Choice Requires="wps">
            <w:drawing>
              <wp:anchor distT="0" distB="0" distL="114300" distR="114300" simplePos="0" relativeHeight="251678720" behindDoc="0" locked="0" layoutInCell="1" allowOverlap="1" wp14:anchorId="31900A30" wp14:editId="0834793E">
                <wp:simplePos x="0" y="0"/>
                <wp:positionH relativeFrom="page">
                  <wp:posOffset>6982022</wp:posOffset>
                </wp:positionH>
                <wp:positionV relativeFrom="paragraph">
                  <wp:posOffset>681814</wp:posOffset>
                </wp:positionV>
                <wp:extent cx="3572203" cy="2846990"/>
                <wp:effectExtent l="38100" t="38100" r="47625" b="29845"/>
                <wp:wrapNone/>
                <wp:docPr id="5" name="Rectangle: Rounded Corners 4">
                  <a:extLst xmlns:a="http://schemas.openxmlformats.org/drawingml/2006/main">
                    <a:ext uri="{FF2B5EF4-FFF2-40B4-BE49-F238E27FC236}">
                      <a16:creationId xmlns:a16="http://schemas.microsoft.com/office/drawing/2014/main" id="{F53A9A20-53FF-7409-123B-DCBF0EE5FCAB}"/>
                    </a:ext>
                  </a:extLst>
                </wp:docPr>
                <wp:cNvGraphicFramePr/>
                <a:graphic xmlns:a="http://schemas.openxmlformats.org/drawingml/2006/main">
                  <a:graphicData uri="http://schemas.microsoft.com/office/word/2010/wordprocessingShape">
                    <wps:wsp>
                      <wps:cNvSpPr/>
                      <wps:spPr>
                        <a:xfrm>
                          <a:off x="0" y="0"/>
                          <a:ext cx="3572203" cy="2846990"/>
                        </a:xfrm>
                        <a:prstGeom prst="roundRect">
                          <a:avLst/>
                        </a:prstGeom>
                        <a:solidFill>
                          <a:sysClr val="window" lastClr="FFFFFF"/>
                        </a:solidFill>
                        <a:ln w="76200" cap="flat" cmpd="sng" algn="ctr">
                          <a:solidFill>
                            <a:srgbClr val="7030A0"/>
                          </a:solidFill>
                          <a:prstDash val="solid"/>
                          <a:miter lim="800000"/>
                        </a:ln>
                        <a:effectLst/>
                      </wps:spPr>
                      <wps:txbx>
                        <w:txbxContent>
                          <w:p w14:paraId="66805987" w14:textId="77777777" w:rsidR="00F27BD6" w:rsidRDefault="00811619" w:rsidP="005A3170">
                            <w:pPr>
                              <w:textAlignment w:val="baseline"/>
                            </w:pPr>
                            <w:r w:rsidRPr="00F62C6D">
                              <w:rPr>
                                <w:rFonts w:ascii="Arial" w:hAnsi="Arial" w:cs="Arial"/>
                                <w:b/>
                                <w:bCs/>
                                <w:color w:val="002060"/>
                                <w:kern w:val="24"/>
                              </w:rPr>
                              <w:t xml:space="preserve">Universal Available Provision Guidance: </w:t>
                            </w:r>
                            <w:r w:rsidR="00823421" w:rsidRPr="00823421">
                              <w:rPr>
                                <w:rFonts w:ascii="Arial" w:hAnsi="Arial" w:cs="Arial"/>
                                <w:color w:val="002060"/>
                                <w:kern w:val="24"/>
                              </w:rPr>
                              <w:t>D</w:t>
                            </w:r>
                            <w:r w:rsidRPr="00F62C6D">
                              <w:rPr>
                                <w:rFonts w:ascii="Arial" w:eastAsia="Calibri" w:hAnsi="Arial"/>
                                <w:color w:val="002060"/>
                                <w:kern w:val="24"/>
                              </w:rPr>
                              <w:t>ocuments for the early years and school years that sets out how children and young people who have SEND should be provided with SEN support in mainstream settings</w:t>
                            </w:r>
                            <w:r w:rsidRPr="001508C5">
                              <w:rPr>
                                <w:rFonts w:ascii="Arial" w:eastAsia="Calibri" w:hAnsi="Arial"/>
                                <w:color w:val="002060"/>
                                <w:kern w:val="24"/>
                                <w:sz w:val="24"/>
                                <w:szCs w:val="24"/>
                              </w:rPr>
                              <w:t xml:space="preserve">. </w:t>
                            </w:r>
                            <w:hyperlink r:id="rId37" w:history="1">
                              <w:r w:rsidR="00F27BD6" w:rsidRPr="00F27BD6">
                                <w:rPr>
                                  <w:color w:val="0000FF"/>
                                  <w:u w:val="single"/>
                                </w:rPr>
                                <w:t xml:space="preserve">https://www.newcastlesupportdirectory.org.uk/sites/default/files/Local%20Offer/School%20Effectiveness/Universally%20Available%20Provision%20October%202023.pdf </w:t>
                              </w:r>
                            </w:hyperlink>
                          </w:p>
                          <w:p w14:paraId="77347BA0" w14:textId="419A91C8" w:rsidR="00811619" w:rsidRDefault="005A3170" w:rsidP="00F27BD6">
                            <w:pPr>
                              <w:jc w:val="center"/>
                              <w:textAlignment w:val="baseline"/>
                              <w:rPr>
                                <w:rFonts w:ascii="Arial" w:eastAsiaTheme="minorEastAsia" w:hAnsi="Arial" w:cs="Arial"/>
                                <w:color w:val="FFFFFF" w:themeColor="light1"/>
                                <w:kern w:val="24"/>
                                <w:sz w:val="24"/>
                                <w:szCs w:val="24"/>
                              </w:rPr>
                            </w:pPr>
                            <w:hyperlink r:id="rId38" w:history="1">
                              <w:r w:rsidRPr="00571C37">
                                <w:rPr>
                                  <w:rStyle w:val="Hyperlink"/>
                                  <w:rFonts w:ascii="Arial" w:hAnsi="Arial" w:cs="Arial"/>
                                  <w:kern w:val="24"/>
                                </w:rPr>
                                <w:t>www.newcastlesupportdirectory.org.uk/sites/default/files/Local%20Offer/Early%20years/Universally%20Available%20Guidance%20Version%202%20Updated%20September%202022.pdf</w:t>
                              </w:r>
                              <w:r w:rsidRPr="00571C37">
                                <w:rPr>
                                  <w:rStyle w:val="Hyperlink"/>
                                  <w:rFonts w:ascii="Arial" w:hAnsi="Arial" w:cs="Arial"/>
                                  <w:kern w:val="24"/>
                                </w:rPr>
                                <w:t>hool Effectiveness SEN (newcastlesupportdirectory.org.uk)</w:t>
                              </w:r>
                            </w:hyperlink>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900A30" id="_x0000_s1042" style="position:absolute;margin-left:549.75pt;margin-top:53.7pt;width:281.3pt;height:224.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" fillcolor="window" strokecolor="#7030a0" strokeweight="6pt">
                <v:stroke joinstyle="miter"/>
                <v:textbox>
                  <w:txbxContent>
                    <w:p w14:paraId="66805987" w14:textId="77777777" w:rsidR="00F27BD6" w:rsidRDefault="00811619" w:rsidP="005A3170">
                      <w:pPr>
                        <w:textAlignment w:val="baseline"/>
                      </w:pPr>
                      <w:r w:rsidRPr="00F62C6D">
                        <w:rPr>
                          <w:rFonts w:ascii="Arial" w:hAnsi="Arial" w:cs="Arial"/>
                          <w:b/>
                          <w:bCs/>
                          <w:color w:val="002060"/>
                          <w:kern w:val="24"/>
                        </w:rPr>
                        <w:t xml:space="preserve">Universal Available Provision Guidance: </w:t>
                      </w:r>
                      <w:r w:rsidR="00823421" w:rsidRPr="00823421">
                        <w:rPr>
                          <w:rFonts w:ascii="Arial" w:hAnsi="Arial" w:cs="Arial"/>
                          <w:color w:val="002060"/>
                          <w:kern w:val="24"/>
                        </w:rPr>
                        <w:t>D</w:t>
                      </w:r>
                      <w:r w:rsidRPr="00F62C6D">
                        <w:rPr>
                          <w:rFonts w:ascii="Arial" w:eastAsia="Calibri" w:hAnsi="Arial"/>
                          <w:color w:val="002060"/>
                          <w:kern w:val="24"/>
                        </w:rPr>
                        <w:t>ocuments for the early years and school years that sets out how children and young people who have SEND should be provided with SEN support in mainstream settings</w:t>
                      </w:r>
                      <w:r w:rsidRPr="001508C5">
                        <w:rPr>
                          <w:rFonts w:ascii="Arial" w:eastAsia="Calibri" w:hAnsi="Arial"/>
                          <w:color w:val="002060"/>
                          <w:kern w:val="24"/>
                          <w:sz w:val="24"/>
                          <w:szCs w:val="24"/>
                        </w:rPr>
                        <w:t xml:space="preserve">. </w:t>
                      </w:r>
                      <w:hyperlink r:id="rId39" w:history="1">
                        <w:r w:rsidR="00F27BD6" w:rsidRPr="00F27BD6">
                          <w:rPr>
                            <w:color w:val="0000FF"/>
                            <w:u w:val="single"/>
                          </w:rPr>
                          <w:t xml:space="preserve">https://www.newcastlesupportdirectory.org.uk/sites/default/files/Local%20Offer/School%20Effectiveness/Universally%20Available%20Provision%20October%202023.pdf </w:t>
                        </w:r>
                      </w:hyperlink>
                    </w:p>
                    <w:p w14:paraId="77347BA0" w14:textId="419A91C8" w:rsidR="00811619" w:rsidRDefault="005A3170" w:rsidP="00F27BD6">
                      <w:pPr>
                        <w:jc w:val="center"/>
                        <w:textAlignment w:val="baseline"/>
                        <w:rPr>
                          <w:rFonts w:ascii="Arial" w:eastAsiaTheme="minorEastAsia" w:hAnsi="Arial" w:cs="Arial"/>
                          <w:color w:val="FFFFFF" w:themeColor="light1"/>
                          <w:kern w:val="24"/>
                          <w:sz w:val="24"/>
                          <w:szCs w:val="24"/>
                        </w:rPr>
                      </w:pPr>
                      <w:hyperlink r:id="rId40" w:history="1">
                        <w:r w:rsidRPr="00571C37">
                          <w:rPr>
                            <w:rStyle w:val="Hyperlink"/>
                            <w:rFonts w:ascii="Arial" w:hAnsi="Arial" w:cs="Arial"/>
                            <w:kern w:val="24"/>
                          </w:rPr>
                          <w:t>www.newcastlesupportdirectory.org.uk/sites/default/files/Local%20Offer/Early%20years/Universally%20Available%20Guidance%20Version%202%20Updated%20September%202022.pdf</w:t>
                        </w:r>
                        <w:r w:rsidRPr="00571C37">
                          <w:rPr>
                            <w:rStyle w:val="Hyperlink"/>
                            <w:rFonts w:ascii="Arial" w:hAnsi="Arial" w:cs="Arial"/>
                            <w:kern w:val="24"/>
                          </w:rPr>
                          <w:t>hool Effectiveness SEN (newcastlesupportdirectory.org.uk)</w:t>
                        </w:r>
                      </w:hyperlink>
                    </w:p>
                  </w:txbxContent>
                </v:textbox>
                <w10:wrap anchorx="page"/>
              </v:roundrect>
            </w:pict>
          </mc:Fallback>
        </mc:AlternateContent>
      </w:r>
      <w:r>
        <w:rPr>
          <w:noProof/>
        </w:rPr>
        <mc:AlternateContent>
          <mc:Choice Requires="wps">
            <w:drawing>
              <wp:anchor distT="0" distB="0" distL="114300" distR="114300" simplePos="0" relativeHeight="251684864" behindDoc="0" locked="0" layoutInCell="1" allowOverlap="1" wp14:anchorId="2182F479" wp14:editId="26EA34B8">
                <wp:simplePos x="0" y="0"/>
                <wp:positionH relativeFrom="column">
                  <wp:posOffset>2665511</wp:posOffset>
                </wp:positionH>
                <wp:positionV relativeFrom="paragraph">
                  <wp:posOffset>588886</wp:posOffset>
                </wp:positionV>
                <wp:extent cx="3277235" cy="1830456"/>
                <wp:effectExtent l="38100" t="38100" r="37465" b="36830"/>
                <wp:wrapNone/>
                <wp:docPr id="22" name="Rectangle: Rounded Corners 21">
                  <a:extLst xmlns:a="http://schemas.openxmlformats.org/drawingml/2006/main">
                    <a:ext uri="{FF2B5EF4-FFF2-40B4-BE49-F238E27FC236}">
                      <a16:creationId xmlns:a16="http://schemas.microsoft.com/office/drawing/2014/main" id="{5BC1AFFE-936F-162F-060D-3C376A371E02}"/>
                    </a:ext>
                  </a:extLst>
                </wp:docPr>
                <wp:cNvGraphicFramePr/>
                <a:graphic xmlns:a="http://schemas.openxmlformats.org/drawingml/2006/main">
                  <a:graphicData uri="http://schemas.microsoft.com/office/word/2010/wordprocessingShape">
                    <wps:wsp>
                      <wps:cNvSpPr/>
                      <wps:spPr>
                        <a:xfrm>
                          <a:off x="0" y="0"/>
                          <a:ext cx="3277235" cy="1830456"/>
                        </a:xfrm>
                        <a:prstGeom prst="roundRect">
                          <a:avLst/>
                        </a:prstGeom>
                        <a:solidFill>
                          <a:sysClr val="window" lastClr="FFFFFF"/>
                        </a:solidFill>
                        <a:ln w="76200" cap="flat" cmpd="sng" algn="ctr">
                          <a:solidFill>
                            <a:srgbClr val="7030A0"/>
                          </a:solidFill>
                          <a:prstDash val="solid"/>
                          <a:miter lim="800000"/>
                        </a:ln>
                        <a:effectLst/>
                      </wps:spPr>
                      <wps:txbx>
                        <w:txbxContent>
                          <w:p w14:paraId="29F59592" w14:textId="0769454F" w:rsidR="00811619" w:rsidRDefault="00811619" w:rsidP="00823421">
                            <w:pPr>
                              <w:jc w:val="center"/>
                              <w:textAlignment w:val="baseline"/>
                              <w:rPr>
                                <w:rFonts w:ascii="Arial" w:hAnsi="Arial" w:cs="Arial"/>
                                <w:color w:val="002060"/>
                                <w:kern w:val="24"/>
                              </w:rPr>
                            </w:pPr>
                            <w:r w:rsidRPr="00F62C6D">
                              <w:rPr>
                                <w:rFonts w:ascii="Arial" w:hAnsi="Arial" w:cs="Arial"/>
                                <w:b/>
                                <w:bCs/>
                                <w:color w:val="002060"/>
                                <w:kern w:val="24"/>
                              </w:rPr>
                              <w:t>Education Health and Care (EHC) Plans:</w:t>
                            </w:r>
                            <w:r w:rsidR="00823421">
                              <w:rPr>
                                <w:rFonts w:ascii="Arial" w:hAnsi="Arial" w:cs="Arial"/>
                                <w:b/>
                                <w:bCs/>
                                <w:color w:val="002060"/>
                                <w:kern w:val="24"/>
                              </w:rPr>
                              <w:t xml:space="preserve"> </w:t>
                            </w:r>
                            <w:r w:rsidRPr="00F62C6D">
                              <w:rPr>
                                <w:rFonts w:ascii="Arial" w:hAnsi="Arial" w:cs="Arial"/>
                                <w:color w:val="002060"/>
                                <w:kern w:val="24"/>
                              </w:rPr>
                              <w:t xml:space="preserve">A legal document which describes a child/young person’s needs, what provision will meet those needs and which school or education setting they should attend. </w:t>
                            </w:r>
                          </w:p>
                          <w:p w14:paraId="1694C749" w14:textId="6B11FA4E" w:rsidR="00D9559B" w:rsidRDefault="00E27C49" w:rsidP="00D9559B">
                            <w:pPr>
                              <w:jc w:val="center"/>
                              <w:textAlignment w:val="baseline"/>
                              <w:rPr>
                                <w:rFonts w:ascii="Arial" w:hAnsi="Arial" w:cs="Arial"/>
                                <w:color w:val="002060"/>
                                <w:kern w:val="24"/>
                              </w:rPr>
                            </w:pPr>
                            <w:hyperlink r:id="rId41" w:history="1">
                              <w:r w:rsidR="00D9559B" w:rsidRPr="00807094">
                                <w:rPr>
                                  <w:rStyle w:val="Hyperlink"/>
                                  <w:rFonts w:ascii="Arial" w:hAnsi="Arial" w:cs="Arial"/>
                                  <w:kern w:val="24"/>
                                </w:rPr>
                                <w:t>https://www.newcastlesupportdirectory.org.uk/what-education-health-and-care-plan-and-how-do-i-request-one</w:t>
                              </w:r>
                            </w:hyperlink>
                          </w:p>
                          <w:p w14:paraId="11293D44" w14:textId="77777777" w:rsidR="00D9559B" w:rsidRPr="00F62C6D" w:rsidRDefault="00D9559B" w:rsidP="00D9559B">
                            <w:pPr>
                              <w:jc w:val="center"/>
                              <w:textAlignment w:val="baseline"/>
                              <w:rPr>
                                <w:rFonts w:ascii="Arial" w:hAnsi="Arial" w:cs="Arial"/>
                                <w:color w:val="002060"/>
                                <w:kern w:val="24"/>
                              </w:rPr>
                            </w:pP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182F479" id="_x0000_s1043" style="position:absolute;margin-left:209.9pt;margin-top:46.35pt;width:258.05pt;height:1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" fillcolor="window" strokecolor="#7030a0" strokeweight="6pt">
                <v:stroke joinstyle="miter"/>
                <v:textbox>
                  <w:txbxContent>
                    <w:p w14:paraId="29F59592" w14:textId="0769454F" w:rsidR="00811619" w:rsidRDefault="00811619" w:rsidP="00823421">
                      <w:pPr>
                        <w:jc w:val="center"/>
                        <w:textAlignment w:val="baseline"/>
                        <w:rPr>
                          <w:rFonts w:ascii="Arial" w:hAnsi="Arial" w:cs="Arial"/>
                          <w:color w:val="002060"/>
                          <w:kern w:val="24"/>
                        </w:rPr>
                      </w:pPr>
                      <w:r w:rsidRPr="00F62C6D">
                        <w:rPr>
                          <w:rFonts w:ascii="Arial" w:hAnsi="Arial" w:cs="Arial"/>
                          <w:b/>
                          <w:bCs/>
                          <w:color w:val="002060"/>
                          <w:kern w:val="24"/>
                        </w:rPr>
                        <w:t>Education Health and Care (EHC) Plans:</w:t>
                      </w:r>
                      <w:r w:rsidR="00823421">
                        <w:rPr>
                          <w:rFonts w:ascii="Arial" w:hAnsi="Arial" w:cs="Arial"/>
                          <w:b/>
                          <w:bCs/>
                          <w:color w:val="002060"/>
                          <w:kern w:val="24"/>
                        </w:rPr>
                        <w:t xml:space="preserve"> </w:t>
                      </w:r>
                      <w:r w:rsidRPr="00F62C6D">
                        <w:rPr>
                          <w:rFonts w:ascii="Arial" w:hAnsi="Arial" w:cs="Arial"/>
                          <w:color w:val="002060"/>
                          <w:kern w:val="24"/>
                        </w:rPr>
                        <w:t xml:space="preserve">A legal document which describes a child/young person’s needs, what provision will meet those needs and which school or education setting they should attend. </w:t>
                      </w:r>
                    </w:p>
                    <w:p w14:paraId="1694C749" w14:textId="6B11FA4E" w:rsidR="00D9559B" w:rsidRDefault="00E27C49" w:rsidP="00D9559B">
                      <w:pPr>
                        <w:jc w:val="center"/>
                        <w:textAlignment w:val="baseline"/>
                        <w:rPr>
                          <w:rFonts w:ascii="Arial" w:hAnsi="Arial" w:cs="Arial"/>
                          <w:color w:val="002060"/>
                          <w:kern w:val="24"/>
                        </w:rPr>
                      </w:pPr>
                      <w:hyperlink r:id="rId42" w:history="1">
                        <w:r w:rsidR="00D9559B" w:rsidRPr="00807094">
                          <w:rPr>
                            <w:rStyle w:val="Hyperlink"/>
                            <w:rFonts w:ascii="Arial" w:hAnsi="Arial" w:cs="Arial"/>
                            <w:kern w:val="24"/>
                          </w:rPr>
                          <w:t>https://www.newcastlesupportdirectory.org.uk/what-education-health-and-care-plan-and-how-do-i-request-one</w:t>
                        </w:r>
                      </w:hyperlink>
                    </w:p>
                    <w:p w14:paraId="11293D44" w14:textId="77777777" w:rsidR="00D9559B" w:rsidRPr="00F62C6D" w:rsidRDefault="00D9559B" w:rsidP="00D9559B">
                      <w:pPr>
                        <w:jc w:val="center"/>
                        <w:textAlignment w:val="baseline"/>
                        <w:rPr>
                          <w:rFonts w:ascii="Arial" w:hAnsi="Arial" w:cs="Arial"/>
                          <w:color w:val="002060"/>
                          <w:kern w:val="24"/>
                        </w:rPr>
                      </w:pPr>
                    </w:p>
                  </w:txbxContent>
                </v:textbox>
              </v:roundrect>
            </w:pict>
          </mc:Fallback>
        </mc:AlternateContent>
      </w:r>
    </w:p>
    <w:sectPr w:rsidR="007A0748" w:rsidSect="00150D1E">
      <w:headerReference w:type="default" r:id="rId43"/>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F39C" w14:textId="77777777" w:rsidR="007E7D76" w:rsidRDefault="007E7D76" w:rsidP="008A35E6">
      <w:pPr>
        <w:spacing w:after="0" w:line="240" w:lineRule="auto"/>
      </w:pPr>
      <w:r>
        <w:separator/>
      </w:r>
    </w:p>
  </w:endnote>
  <w:endnote w:type="continuationSeparator" w:id="0">
    <w:p w14:paraId="6BD8B5B5" w14:textId="77777777" w:rsidR="007E7D76" w:rsidRDefault="007E7D76" w:rsidP="008A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CF13" w14:textId="77777777" w:rsidR="007E7D76" w:rsidRDefault="007E7D76" w:rsidP="008A35E6">
      <w:pPr>
        <w:spacing w:after="0" w:line="240" w:lineRule="auto"/>
      </w:pPr>
      <w:r>
        <w:separator/>
      </w:r>
    </w:p>
  </w:footnote>
  <w:footnote w:type="continuationSeparator" w:id="0">
    <w:p w14:paraId="6BADE68F" w14:textId="77777777" w:rsidR="007E7D76" w:rsidRDefault="007E7D76" w:rsidP="008A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2351" w14:textId="58F7FF51" w:rsidR="00381AE4" w:rsidRPr="00381AE4" w:rsidRDefault="00381AE4" w:rsidP="00381AE4">
    <w:pPr>
      <w:jc w:val="center"/>
      <w:rPr>
        <w:rFonts w:ascii="Arial" w:hAnsi="Arial" w:cs="Arial"/>
        <w:b/>
        <w:bCs/>
        <w:color w:val="002060"/>
        <w:sz w:val="28"/>
        <w:szCs w:val="28"/>
      </w:rPr>
    </w:pPr>
    <w:r w:rsidRPr="00381AE4">
      <w:rPr>
        <w:rFonts w:ascii="Arial" w:hAnsi="Arial" w:cs="Arial"/>
        <w:b/>
        <w:bCs/>
        <w:color w:val="002060"/>
        <w:sz w:val="28"/>
        <w:szCs w:val="28"/>
      </w:rPr>
      <w:t>Newcastle’s Graduated Response</w:t>
    </w:r>
    <w:r w:rsidR="002B733C">
      <w:rPr>
        <w:rFonts w:ascii="Arial" w:hAnsi="Arial" w:cs="Arial"/>
        <w:b/>
        <w:bCs/>
        <w:color w:val="002060"/>
        <w:sz w:val="28"/>
        <w:szCs w:val="28"/>
      </w:rPr>
      <w:t xml:space="preserve"> </w:t>
    </w:r>
    <w:r w:rsidR="003A31E9">
      <w:rPr>
        <w:rFonts w:ascii="Arial" w:hAnsi="Arial" w:cs="Arial"/>
        <w:b/>
        <w:bCs/>
        <w:color w:val="002060"/>
        <w:sz w:val="28"/>
        <w:szCs w:val="28"/>
      </w:rPr>
      <w:t>November</w:t>
    </w:r>
    <w:r w:rsidR="002B733C">
      <w:rPr>
        <w:rFonts w:ascii="Arial" w:hAnsi="Arial" w:cs="Arial"/>
        <w:b/>
        <w:bCs/>
        <w:color w:val="002060"/>
        <w:sz w:val="28"/>
        <w:szCs w:val="28"/>
      </w:rPr>
      <w:t xml:space="preserve"> 2023</w:t>
    </w:r>
  </w:p>
  <w:p w14:paraId="1D2FCC5C" w14:textId="77777777" w:rsidR="00381AE4" w:rsidRDefault="00381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D994" w14:textId="4DEA4786" w:rsidR="00811619" w:rsidRPr="00811619" w:rsidRDefault="00811619" w:rsidP="002403FB">
    <w:pPr>
      <w:rPr>
        <w:rFonts w:ascii="Arial" w:hAnsi="Arial" w:cs="Arial"/>
        <w:b/>
        <w:bCs/>
        <w:color w:val="7030A0"/>
        <w:sz w:val="52"/>
        <w:szCs w:val="52"/>
      </w:rPr>
    </w:pPr>
    <w:bookmarkStart w:id="0" w:name="glossary"/>
    <w:r w:rsidRPr="00811619">
      <w:rPr>
        <w:rFonts w:ascii="Arial" w:hAnsi="Arial" w:cs="Arial"/>
        <w:b/>
        <w:bCs/>
        <w:color w:val="7030A0"/>
        <w:sz w:val="52"/>
        <w:szCs w:val="52"/>
      </w:rPr>
      <w:t>Glossa</w:t>
    </w:r>
    <w:r>
      <w:rPr>
        <w:rFonts w:ascii="Arial" w:hAnsi="Arial" w:cs="Arial"/>
        <w:b/>
        <w:bCs/>
        <w:color w:val="7030A0"/>
        <w:sz w:val="52"/>
        <w:szCs w:val="52"/>
      </w:rPr>
      <w:t>ry</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E6D"/>
    <w:multiLevelType w:val="hybridMultilevel"/>
    <w:tmpl w:val="550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66A12"/>
    <w:multiLevelType w:val="hybridMultilevel"/>
    <w:tmpl w:val="1302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B54A9"/>
    <w:multiLevelType w:val="hybridMultilevel"/>
    <w:tmpl w:val="27463258"/>
    <w:lvl w:ilvl="0" w:tplc="E22A1160">
      <w:start w:val="1"/>
      <w:numFmt w:val="bullet"/>
      <w:lvlText w:val="•"/>
      <w:lvlJc w:val="left"/>
      <w:pPr>
        <w:tabs>
          <w:tab w:val="num" w:pos="720"/>
        </w:tabs>
        <w:ind w:left="720" w:hanging="360"/>
      </w:pPr>
      <w:rPr>
        <w:rFonts w:ascii="Arial" w:hAnsi="Arial" w:hint="default"/>
      </w:rPr>
    </w:lvl>
    <w:lvl w:ilvl="1" w:tplc="CBAAE996" w:tentative="1">
      <w:start w:val="1"/>
      <w:numFmt w:val="bullet"/>
      <w:lvlText w:val="•"/>
      <w:lvlJc w:val="left"/>
      <w:pPr>
        <w:tabs>
          <w:tab w:val="num" w:pos="1440"/>
        </w:tabs>
        <w:ind w:left="1440" w:hanging="360"/>
      </w:pPr>
      <w:rPr>
        <w:rFonts w:ascii="Arial" w:hAnsi="Arial" w:hint="default"/>
      </w:rPr>
    </w:lvl>
    <w:lvl w:ilvl="2" w:tplc="E1C832A0" w:tentative="1">
      <w:start w:val="1"/>
      <w:numFmt w:val="bullet"/>
      <w:lvlText w:val="•"/>
      <w:lvlJc w:val="left"/>
      <w:pPr>
        <w:tabs>
          <w:tab w:val="num" w:pos="2160"/>
        </w:tabs>
        <w:ind w:left="2160" w:hanging="360"/>
      </w:pPr>
      <w:rPr>
        <w:rFonts w:ascii="Arial" w:hAnsi="Arial" w:hint="default"/>
      </w:rPr>
    </w:lvl>
    <w:lvl w:ilvl="3" w:tplc="A7A03108" w:tentative="1">
      <w:start w:val="1"/>
      <w:numFmt w:val="bullet"/>
      <w:lvlText w:val="•"/>
      <w:lvlJc w:val="left"/>
      <w:pPr>
        <w:tabs>
          <w:tab w:val="num" w:pos="2880"/>
        </w:tabs>
        <w:ind w:left="2880" w:hanging="360"/>
      </w:pPr>
      <w:rPr>
        <w:rFonts w:ascii="Arial" w:hAnsi="Arial" w:hint="default"/>
      </w:rPr>
    </w:lvl>
    <w:lvl w:ilvl="4" w:tplc="5C2208FA" w:tentative="1">
      <w:start w:val="1"/>
      <w:numFmt w:val="bullet"/>
      <w:lvlText w:val="•"/>
      <w:lvlJc w:val="left"/>
      <w:pPr>
        <w:tabs>
          <w:tab w:val="num" w:pos="3600"/>
        </w:tabs>
        <w:ind w:left="3600" w:hanging="360"/>
      </w:pPr>
      <w:rPr>
        <w:rFonts w:ascii="Arial" w:hAnsi="Arial" w:hint="default"/>
      </w:rPr>
    </w:lvl>
    <w:lvl w:ilvl="5" w:tplc="E0CEEBFC" w:tentative="1">
      <w:start w:val="1"/>
      <w:numFmt w:val="bullet"/>
      <w:lvlText w:val="•"/>
      <w:lvlJc w:val="left"/>
      <w:pPr>
        <w:tabs>
          <w:tab w:val="num" w:pos="4320"/>
        </w:tabs>
        <w:ind w:left="4320" w:hanging="360"/>
      </w:pPr>
      <w:rPr>
        <w:rFonts w:ascii="Arial" w:hAnsi="Arial" w:hint="default"/>
      </w:rPr>
    </w:lvl>
    <w:lvl w:ilvl="6" w:tplc="AC70E522" w:tentative="1">
      <w:start w:val="1"/>
      <w:numFmt w:val="bullet"/>
      <w:lvlText w:val="•"/>
      <w:lvlJc w:val="left"/>
      <w:pPr>
        <w:tabs>
          <w:tab w:val="num" w:pos="5040"/>
        </w:tabs>
        <w:ind w:left="5040" w:hanging="360"/>
      </w:pPr>
      <w:rPr>
        <w:rFonts w:ascii="Arial" w:hAnsi="Arial" w:hint="default"/>
      </w:rPr>
    </w:lvl>
    <w:lvl w:ilvl="7" w:tplc="EC7633AC" w:tentative="1">
      <w:start w:val="1"/>
      <w:numFmt w:val="bullet"/>
      <w:lvlText w:val="•"/>
      <w:lvlJc w:val="left"/>
      <w:pPr>
        <w:tabs>
          <w:tab w:val="num" w:pos="5760"/>
        </w:tabs>
        <w:ind w:left="5760" w:hanging="360"/>
      </w:pPr>
      <w:rPr>
        <w:rFonts w:ascii="Arial" w:hAnsi="Arial" w:hint="default"/>
      </w:rPr>
    </w:lvl>
    <w:lvl w:ilvl="8" w:tplc="D9EE23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7917D2"/>
    <w:multiLevelType w:val="hybridMultilevel"/>
    <w:tmpl w:val="2672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7454E"/>
    <w:multiLevelType w:val="hybridMultilevel"/>
    <w:tmpl w:val="1678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077CE"/>
    <w:multiLevelType w:val="hybridMultilevel"/>
    <w:tmpl w:val="C492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91D33"/>
    <w:multiLevelType w:val="hybridMultilevel"/>
    <w:tmpl w:val="00BA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768087">
    <w:abstractNumId w:val="2"/>
  </w:num>
  <w:num w:numId="2" w16cid:durableId="1556315353">
    <w:abstractNumId w:val="6"/>
  </w:num>
  <w:num w:numId="3" w16cid:durableId="1812290304">
    <w:abstractNumId w:val="4"/>
  </w:num>
  <w:num w:numId="4" w16cid:durableId="388503650">
    <w:abstractNumId w:val="0"/>
  </w:num>
  <w:num w:numId="5" w16cid:durableId="1247571880">
    <w:abstractNumId w:val="3"/>
  </w:num>
  <w:num w:numId="6" w16cid:durableId="1729568857">
    <w:abstractNumId w:val="1"/>
  </w:num>
  <w:num w:numId="7" w16cid:durableId="2119981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21"/>
    <w:rsid w:val="00051F26"/>
    <w:rsid w:val="0006315C"/>
    <w:rsid w:val="000C722C"/>
    <w:rsid w:val="0012270E"/>
    <w:rsid w:val="00150D1E"/>
    <w:rsid w:val="001B1A83"/>
    <w:rsid w:val="001B2952"/>
    <w:rsid w:val="001F016A"/>
    <w:rsid w:val="001F161C"/>
    <w:rsid w:val="00207E9D"/>
    <w:rsid w:val="002102C0"/>
    <w:rsid w:val="002403FB"/>
    <w:rsid w:val="002B733C"/>
    <w:rsid w:val="002D3932"/>
    <w:rsid w:val="002E04A4"/>
    <w:rsid w:val="002F29C6"/>
    <w:rsid w:val="00364026"/>
    <w:rsid w:val="00381AE4"/>
    <w:rsid w:val="003A31E9"/>
    <w:rsid w:val="003A7B97"/>
    <w:rsid w:val="003D3856"/>
    <w:rsid w:val="003D4387"/>
    <w:rsid w:val="00445BB4"/>
    <w:rsid w:val="00463E1C"/>
    <w:rsid w:val="00477950"/>
    <w:rsid w:val="004A2FB2"/>
    <w:rsid w:val="004C7324"/>
    <w:rsid w:val="004E7819"/>
    <w:rsid w:val="004F5149"/>
    <w:rsid w:val="005414A1"/>
    <w:rsid w:val="00555557"/>
    <w:rsid w:val="00561C8C"/>
    <w:rsid w:val="00587FB3"/>
    <w:rsid w:val="005A3170"/>
    <w:rsid w:val="005B14E1"/>
    <w:rsid w:val="005B35F9"/>
    <w:rsid w:val="005F2BC6"/>
    <w:rsid w:val="006229AA"/>
    <w:rsid w:val="00624DE5"/>
    <w:rsid w:val="00667556"/>
    <w:rsid w:val="00671466"/>
    <w:rsid w:val="00683645"/>
    <w:rsid w:val="0068621B"/>
    <w:rsid w:val="006D0DFB"/>
    <w:rsid w:val="006F7C22"/>
    <w:rsid w:val="00700121"/>
    <w:rsid w:val="0074130E"/>
    <w:rsid w:val="00741C61"/>
    <w:rsid w:val="00743037"/>
    <w:rsid w:val="007711C1"/>
    <w:rsid w:val="0077473F"/>
    <w:rsid w:val="007829AA"/>
    <w:rsid w:val="007A0748"/>
    <w:rsid w:val="007A427F"/>
    <w:rsid w:val="007B258D"/>
    <w:rsid w:val="007C050C"/>
    <w:rsid w:val="007E7D76"/>
    <w:rsid w:val="0080495B"/>
    <w:rsid w:val="00811619"/>
    <w:rsid w:val="00823421"/>
    <w:rsid w:val="00845855"/>
    <w:rsid w:val="00887680"/>
    <w:rsid w:val="00894048"/>
    <w:rsid w:val="008A35E6"/>
    <w:rsid w:val="0096101B"/>
    <w:rsid w:val="00990139"/>
    <w:rsid w:val="009954E6"/>
    <w:rsid w:val="009B4ABE"/>
    <w:rsid w:val="009D02DC"/>
    <w:rsid w:val="00A118B4"/>
    <w:rsid w:val="00A17C91"/>
    <w:rsid w:val="00A4138C"/>
    <w:rsid w:val="00A56E80"/>
    <w:rsid w:val="00AC54B9"/>
    <w:rsid w:val="00AD1F95"/>
    <w:rsid w:val="00B40888"/>
    <w:rsid w:val="00B5419B"/>
    <w:rsid w:val="00BE36A5"/>
    <w:rsid w:val="00C04AEE"/>
    <w:rsid w:val="00C0798C"/>
    <w:rsid w:val="00C10763"/>
    <w:rsid w:val="00C232A6"/>
    <w:rsid w:val="00C771B4"/>
    <w:rsid w:val="00CB536E"/>
    <w:rsid w:val="00D20BDB"/>
    <w:rsid w:val="00D47CE0"/>
    <w:rsid w:val="00D57EAD"/>
    <w:rsid w:val="00D80213"/>
    <w:rsid w:val="00D860A3"/>
    <w:rsid w:val="00D9559B"/>
    <w:rsid w:val="00D97F56"/>
    <w:rsid w:val="00DB6DC0"/>
    <w:rsid w:val="00E002A5"/>
    <w:rsid w:val="00E27C49"/>
    <w:rsid w:val="00E76A5A"/>
    <w:rsid w:val="00E8556A"/>
    <w:rsid w:val="00E9294B"/>
    <w:rsid w:val="00E96CD3"/>
    <w:rsid w:val="00EB7A63"/>
    <w:rsid w:val="00F27BD6"/>
    <w:rsid w:val="00F309A0"/>
    <w:rsid w:val="00F56DB9"/>
    <w:rsid w:val="00F57222"/>
    <w:rsid w:val="00F65315"/>
    <w:rsid w:val="00F9557D"/>
    <w:rsid w:val="00FE37B1"/>
    <w:rsid w:val="00FE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2B36"/>
  <w15:chartTrackingRefBased/>
  <w15:docId w15:val="{BCFC354A-6F4C-4DCC-B6CF-C1836A78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5E6"/>
  </w:style>
  <w:style w:type="paragraph" w:styleId="Footer">
    <w:name w:val="footer"/>
    <w:basedOn w:val="Normal"/>
    <w:link w:val="FooterChar"/>
    <w:uiPriority w:val="99"/>
    <w:unhideWhenUsed/>
    <w:rsid w:val="008A3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5E6"/>
  </w:style>
  <w:style w:type="paragraph" w:styleId="BalloonText">
    <w:name w:val="Balloon Text"/>
    <w:basedOn w:val="Normal"/>
    <w:link w:val="BalloonTextChar"/>
    <w:uiPriority w:val="99"/>
    <w:semiHidden/>
    <w:unhideWhenUsed/>
    <w:rsid w:val="007C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0C"/>
    <w:rPr>
      <w:rFonts w:ascii="Segoe UI" w:hAnsi="Segoe UI" w:cs="Segoe UI"/>
      <w:sz w:val="18"/>
      <w:szCs w:val="18"/>
    </w:rPr>
  </w:style>
  <w:style w:type="character" w:styleId="Hyperlink">
    <w:name w:val="Hyperlink"/>
    <w:basedOn w:val="DefaultParagraphFont"/>
    <w:uiPriority w:val="99"/>
    <w:unhideWhenUsed/>
    <w:rsid w:val="00811619"/>
    <w:rPr>
      <w:color w:val="0000FF"/>
      <w:u w:val="single"/>
    </w:rPr>
  </w:style>
  <w:style w:type="paragraph" w:styleId="NormalWeb">
    <w:name w:val="Normal (Web)"/>
    <w:basedOn w:val="Normal"/>
    <w:uiPriority w:val="99"/>
    <w:semiHidden/>
    <w:unhideWhenUsed/>
    <w:rsid w:val="008116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403FB"/>
    <w:rPr>
      <w:color w:val="605E5C"/>
      <w:shd w:val="clear" w:color="auto" w:fill="E1DFDD"/>
    </w:rPr>
  </w:style>
  <w:style w:type="character" w:styleId="FollowedHyperlink">
    <w:name w:val="FollowedHyperlink"/>
    <w:basedOn w:val="DefaultParagraphFont"/>
    <w:uiPriority w:val="99"/>
    <w:semiHidden/>
    <w:unhideWhenUsed/>
    <w:rsid w:val="002403FB"/>
    <w:rPr>
      <w:color w:val="954F72" w:themeColor="followedHyperlink"/>
      <w:u w:val="single"/>
    </w:rPr>
  </w:style>
  <w:style w:type="table" w:styleId="TableGrid">
    <w:name w:val="Table Grid"/>
    <w:basedOn w:val="TableNormal"/>
    <w:uiPriority w:val="39"/>
    <w:rsid w:val="00DB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324"/>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531">
      <w:bodyDiv w:val="1"/>
      <w:marLeft w:val="0"/>
      <w:marRight w:val="0"/>
      <w:marTop w:val="0"/>
      <w:marBottom w:val="0"/>
      <w:divBdr>
        <w:top w:val="none" w:sz="0" w:space="0" w:color="auto"/>
        <w:left w:val="none" w:sz="0" w:space="0" w:color="auto"/>
        <w:bottom w:val="none" w:sz="0" w:space="0" w:color="auto"/>
        <w:right w:val="none" w:sz="0" w:space="0" w:color="auto"/>
      </w:divBdr>
      <w:divsChild>
        <w:div w:id="1929734731">
          <w:marLeft w:val="547"/>
          <w:marRight w:val="0"/>
          <w:marTop w:val="0"/>
          <w:marBottom w:val="0"/>
          <w:divBdr>
            <w:top w:val="none" w:sz="0" w:space="0" w:color="auto"/>
            <w:left w:val="none" w:sz="0" w:space="0" w:color="auto"/>
            <w:bottom w:val="none" w:sz="0" w:space="0" w:color="auto"/>
            <w:right w:val="none" w:sz="0" w:space="0" w:color="auto"/>
          </w:divBdr>
        </w:div>
        <w:div w:id="1849826976">
          <w:marLeft w:val="547"/>
          <w:marRight w:val="0"/>
          <w:marTop w:val="0"/>
          <w:marBottom w:val="0"/>
          <w:divBdr>
            <w:top w:val="none" w:sz="0" w:space="0" w:color="auto"/>
            <w:left w:val="none" w:sz="0" w:space="0" w:color="auto"/>
            <w:bottom w:val="none" w:sz="0" w:space="0" w:color="auto"/>
            <w:right w:val="none" w:sz="0" w:space="0" w:color="auto"/>
          </w:divBdr>
        </w:div>
        <w:div w:id="264970941">
          <w:marLeft w:val="547"/>
          <w:marRight w:val="0"/>
          <w:marTop w:val="0"/>
          <w:marBottom w:val="0"/>
          <w:divBdr>
            <w:top w:val="none" w:sz="0" w:space="0" w:color="auto"/>
            <w:left w:val="none" w:sz="0" w:space="0" w:color="auto"/>
            <w:bottom w:val="none" w:sz="0" w:space="0" w:color="auto"/>
            <w:right w:val="none" w:sz="0" w:space="0" w:color="auto"/>
          </w:divBdr>
        </w:div>
        <w:div w:id="1889029709">
          <w:marLeft w:val="547"/>
          <w:marRight w:val="0"/>
          <w:marTop w:val="0"/>
          <w:marBottom w:val="0"/>
          <w:divBdr>
            <w:top w:val="none" w:sz="0" w:space="0" w:color="auto"/>
            <w:left w:val="none" w:sz="0" w:space="0" w:color="auto"/>
            <w:bottom w:val="none" w:sz="0" w:space="0" w:color="auto"/>
            <w:right w:val="none" w:sz="0" w:space="0" w:color="auto"/>
          </w:divBdr>
        </w:div>
        <w:div w:id="1322855444">
          <w:marLeft w:val="547"/>
          <w:marRight w:val="0"/>
          <w:marTop w:val="0"/>
          <w:marBottom w:val="0"/>
          <w:divBdr>
            <w:top w:val="none" w:sz="0" w:space="0" w:color="auto"/>
            <w:left w:val="none" w:sz="0" w:space="0" w:color="auto"/>
            <w:bottom w:val="none" w:sz="0" w:space="0" w:color="auto"/>
            <w:right w:val="none" w:sz="0" w:space="0" w:color="auto"/>
          </w:divBdr>
        </w:div>
        <w:div w:id="83452853">
          <w:marLeft w:val="547"/>
          <w:marRight w:val="0"/>
          <w:marTop w:val="0"/>
          <w:marBottom w:val="0"/>
          <w:divBdr>
            <w:top w:val="none" w:sz="0" w:space="0" w:color="auto"/>
            <w:left w:val="none" w:sz="0" w:space="0" w:color="auto"/>
            <w:bottom w:val="none" w:sz="0" w:space="0" w:color="auto"/>
            <w:right w:val="none" w:sz="0" w:space="0" w:color="auto"/>
          </w:divBdr>
        </w:div>
        <w:div w:id="354160101">
          <w:marLeft w:val="547"/>
          <w:marRight w:val="0"/>
          <w:marTop w:val="0"/>
          <w:marBottom w:val="0"/>
          <w:divBdr>
            <w:top w:val="none" w:sz="0" w:space="0" w:color="auto"/>
            <w:left w:val="none" w:sz="0" w:space="0" w:color="auto"/>
            <w:bottom w:val="none" w:sz="0" w:space="0" w:color="auto"/>
            <w:right w:val="none" w:sz="0" w:space="0" w:color="auto"/>
          </w:divBdr>
        </w:div>
        <w:div w:id="1268925028">
          <w:marLeft w:val="547"/>
          <w:marRight w:val="0"/>
          <w:marTop w:val="0"/>
          <w:marBottom w:val="0"/>
          <w:divBdr>
            <w:top w:val="none" w:sz="0" w:space="0" w:color="auto"/>
            <w:left w:val="none" w:sz="0" w:space="0" w:color="auto"/>
            <w:bottom w:val="none" w:sz="0" w:space="0" w:color="auto"/>
            <w:right w:val="none" w:sz="0" w:space="0" w:color="auto"/>
          </w:divBdr>
        </w:div>
      </w:divsChild>
    </w:div>
    <w:div w:id="707069415">
      <w:bodyDiv w:val="1"/>
      <w:marLeft w:val="0"/>
      <w:marRight w:val="0"/>
      <w:marTop w:val="0"/>
      <w:marBottom w:val="0"/>
      <w:divBdr>
        <w:top w:val="none" w:sz="0" w:space="0" w:color="auto"/>
        <w:left w:val="none" w:sz="0" w:space="0" w:color="auto"/>
        <w:bottom w:val="none" w:sz="0" w:space="0" w:color="auto"/>
        <w:right w:val="none" w:sz="0" w:space="0" w:color="auto"/>
      </w:divBdr>
      <w:divsChild>
        <w:div w:id="1146698684">
          <w:marLeft w:val="547"/>
          <w:marRight w:val="0"/>
          <w:marTop w:val="0"/>
          <w:marBottom w:val="0"/>
          <w:divBdr>
            <w:top w:val="none" w:sz="0" w:space="0" w:color="auto"/>
            <w:left w:val="none" w:sz="0" w:space="0" w:color="auto"/>
            <w:bottom w:val="none" w:sz="0" w:space="0" w:color="auto"/>
            <w:right w:val="none" w:sz="0" w:space="0" w:color="auto"/>
          </w:divBdr>
        </w:div>
      </w:divsChild>
    </w:div>
    <w:div w:id="8061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yperlink" Target="https://www.newcastlesupportdirectory.org.uk/newcastle-schools-provision" TargetMode="External"/><Relationship Id="rId39" Type="http://schemas.openxmlformats.org/officeDocument/2006/relationships/hyperlink" Target="https://www.newcastlesupportdirectory.org.uk/sites/default/files/Local%20Offer/School%20Effectiveness/Universally%20Available%20Provision%20October%202023.pdf" TargetMode="External"/><Relationship Id="rId3" Type="http://schemas.openxmlformats.org/officeDocument/2006/relationships/settings" Target="settings.xml"/><Relationship Id="rId21" Type="http://schemas.openxmlformats.org/officeDocument/2006/relationships/hyperlink" Target="https://www.newcastlesupportdirectory.org.uk/sites/default/files/Local%20Offer/SEND%20Portal/EHC%20Panels%20and%20Complex%20cases%20Terms%20of%20Reference%20October%202023.docx" TargetMode="External"/><Relationship Id="rId34" Type="http://schemas.openxmlformats.org/officeDocument/2006/relationships/hyperlink" Target="https://www.newcastlesupportdirectory.org.uk/newcastle-send-advice-and-support-allocation-panel-send-asap" TargetMode="External"/><Relationship Id="rId42" Type="http://schemas.openxmlformats.org/officeDocument/2006/relationships/hyperlink" Target="https://www.newcastlesupportdirectory.org.uk/what-education-health-and-care-plan-and-how-do-i-request-one" TargetMode="External"/><Relationship Id="rId7" Type="http://schemas.openxmlformats.org/officeDocument/2006/relationships/image" Target="media/image1.jpeg"/><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hyperlink" Target="https://www.newcastlesupportdirectory.org.uk/newcastle-schools-provision" TargetMode="External"/><Relationship Id="rId33" Type="http://schemas.openxmlformats.org/officeDocument/2006/relationships/hyperlink" Target="https://www.newcastlesupportdirectory.org.uk/school-effectiveness-sen" TargetMode="External"/><Relationship Id="rId38" Type="http://schemas.openxmlformats.org/officeDocument/2006/relationships/hyperlink" Target="http://www.newcastlesupportdirectory.org.uk/sites/default/files/Local%20Offer/Early%20years/Universally%20Available%20Guidance%20Version%202%20Updated%20September%202022.pdfhool%20Effectiveness%20SEN%20(newcastlesupportdirectory.org.uk)"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s://www.newcastlesupportdirectory.org.uk/what-education-health-and-care-plan-and-how-do-i-request-one" TargetMode="External"/><Relationship Id="rId29" Type="http://schemas.openxmlformats.org/officeDocument/2006/relationships/hyperlink" Target="https://www.newcastlesupportdirectory.org.uk/send-descriptors-need" TargetMode="External"/><Relationship Id="rId41" Type="http://schemas.openxmlformats.org/officeDocument/2006/relationships/hyperlink" Target="https://www.newcastlesupportdirectory.org.uk/what-education-health-and-care-plan-and-how-do-i-request-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newcastlesupportdirectory.org.uk/newcastle-schools-provision" TargetMode="External"/><Relationship Id="rId32" Type="http://schemas.openxmlformats.org/officeDocument/2006/relationships/hyperlink" Target="https://www.newcastlesupportdirectory.org.uk/newcastle-send-advice-and-support-allocation-panel-send-asap" TargetMode="External"/><Relationship Id="rId37" Type="http://schemas.openxmlformats.org/officeDocument/2006/relationships/hyperlink" Target="https://www.newcastlesupportdirectory.org.uk/sites/default/files/Local%20Offer/School%20Effectiveness/Universally%20Available%20Provision%20October%202023.pdf" TargetMode="External"/><Relationship Id="rId40" Type="http://schemas.openxmlformats.org/officeDocument/2006/relationships/hyperlink" Target="http://www.newcastlesupportdirectory.org.uk/sites/default/files/Local%20Offer/Early%20years/Universally%20Available%20Guidance%20Version%202%20Updated%20September%202022.pdfhool%20Effectiveness%20SEN%20(newcastlesupportdirectory.org.u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www.newcastlesupportdirectory.org.uk/newcastle-schools-provision" TargetMode="External"/><Relationship Id="rId28" Type="http://schemas.openxmlformats.org/officeDocument/2006/relationships/hyperlink" Target="https://www.newcastlesupportdirectory.org.uk/send-descriptors-need" TargetMode="External"/><Relationship Id="rId36" Type="http://schemas.openxmlformats.org/officeDocument/2006/relationships/hyperlink" Target="https://www.newcastlesupportdirectory.org.uk/school-effectiveness-sen" TargetMode="External"/><Relationship Id="rId10" Type="http://schemas.openxmlformats.org/officeDocument/2006/relationships/image" Target="media/image3.png"/><Relationship Id="rId19" Type="http://schemas.openxmlformats.org/officeDocument/2006/relationships/hyperlink" Target="https://www.newcastlesupportdirectory.org.uk/sites/default/files/Local%20Offer/SEND%20Portal/EHC%20Panels%20and%20Complex%20cases%20Terms%20of%20Reference%20October%202023.docx" TargetMode="External"/><Relationship Id="rId31" Type="http://schemas.openxmlformats.org/officeDocument/2006/relationships/hyperlink" Target="https://www.newcastlesupportdirectory.org.uk/newcastle-send-advice-and-support-allocation-panel-send-asa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xHyR2HiE0w" TargetMode="External"/><Relationship Id="rId14" Type="http://schemas.openxmlformats.org/officeDocument/2006/relationships/diagramLayout" Target="diagrams/layout1.xml"/><Relationship Id="rId22" Type="http://schemas.openxmlformats.org/officeDocument/2006/relationships/hyperlink" Target="https://www.newcastlesupportdirectory.org.uk/what-education-health-and-care-plan-and-how-do-i-request-one" TargetMode="External"/><Relationship Id="rId27" Type="http://schemas.openxmlformats.org/officeDocument/2006/relationships/hyperlink" Target="https://www.newcastlesupportdirectory.org.uk/send-descriptors-need" TargetMode="External"/><Relationship Id="rId30" Type="http://schemas.openxmlformats.org/officeDocument/2006/relationships/hyperlink" Target="https://www.newcastlesupportdirectory.org.uk/send-descriptors-need" TargetMode="External"/><Relationship Id="rId35" Type="http://schemas.openxmlformats.org/officeDocument/2006/relationships/hyperlink" Target="https://www.newcastlesupportdirectory.org.uk/newcastle-send-advice-and-support-allocation-panel-send-asap" TargetMode="External"/><Relationship Id="rId43"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147E95-16C4-4C3E-9F5A-6FB81698ED37}" type="doc">
      <dgm:prSet loTypeId="urn:microsoft.com/office/officeart/2005/8/layout/pyramid1" loCatId="pyramid" qsTypeId="urn:microsoft.com/office/officeart/2005/8/quickstyle/simple1" qsCatId="simple" csTypeId="urn:microsoft.com/office/officeart/2005/8/colors/colorful1" csCatId="colorful" phldr="1"/>
      <dgm:spPr/>
      <dgm:t>
        <a:bodyPr/>
        <a:lstStyle/>
        <a:p>
          <a:endParaRPr lang="en-GB"/>
        </a:p>
      </dgm:t>
    </dgm:pt>
    <dgm:pt modelId="{AE1C6193-C23E-4F44-90E0-9122182546E3}">
      <dgm:prSet phldrT="[Text]" custT="1"/>
      <dgm:spPr/>
      <dgm:t>
        <a:bodyPr/>
        <a:lstStyle/>
        <a:p>
          <a:pPr algn="ctr">
            <a:spcAft>
              <a:spcPct val="35000"/>
            </a:spcAft>
          </a:pPr>
          <a:endParaRPr lang="en-GB" sz="1200"/>
        </a:p>
        <a:p>
          <a:pPr algn="ctr">
            <a:spcAft>
              <a:spcPct val="35000"/>
            </a:spcAft>
          </a:pPr>
          <a:endParaRPr lang="en-GB" sz="1200"/>
        </a:p>
        <a:p>
          <a:pPr algn="ctr">
            <a:spcAft>
              <a:spcPct val="35000"/>
            </a:spcAft>
          </a:pPr>
          <a:endParaRPr lang="en-GB" sz="1200"/>
        </a:p>
        <a:p>
          <a:pPr algn="ctr">
            <a:spcAft>
              <a:spcPct val="35000"/>
            </a:spcAft>
          </a:pPr>
          <a:r>
            <a:rPr lang="en-GB" sz="1200" b="1">
              <a:latin typeface="Arial" panose="020B0604020202020204" pitchFamily="34" charset="0"/>
              <a:cs typeface="Arial" panose="020B0604020202020204" pitchFamily="34" charset="0"/>
            </a:rPr>
            <a:t>Tier 4:</a:t>
          </a:r>
        </a:p>
        <a:p>
          <a:pPr algn="ctr">
            <a:spcAft>
              <a:spcPts val="0"/>
            </a:spcAft>
          </a:pPr>
          <a:r>
            <a:rPr lang="en-GB" sz="1200" b="1">
              <a:latin typeface="Arial" panose="020B0604020202020204" pitchFamily="34" charset="0"/>
              <a:cs typeface="Arial" panose="020B0604020202020204" pitchFamily="34" charset="0"/>
            </a:rPr>
            <a:t>EHCP</a:t>
          </a:r>
        </a:p>
        <a:p>
          <a:pPr algn="ctr">
            <a:spcAft>
              <a:spcPct val="35000"/>
            </a:spcAft>
          </a:pPr>
          <a:r>
            <a:rPr lang="en-GB" sz="1200" b="1">
              <a:latin typeface="Arial" panose="020B0604020202020204" pitchFamily="34" charset="0"/>
              <a:cs typeface="Arial" panose="020B0604020202020204" pitchFamily="34" charset="0"/>
            </a:rPr>
            <a:t> </a:t>
          </a:r>
        </a:p>
        <a:p>
          <a:pPr algn="ctr">
            <a:spcAft>
              <a:spcPct val="35000"/>
            </a:spcAft>
          </a:pPr>
          <a:r>
            <a:rPr lang="en-GB" sz="1100" b="1">
              <a:latin typeface="Arial" panose="020B0604020202020204" pitchFamily="34" charset="0"/>
              <a:cs typeface="Arial" panose="020B0604020202020204" pitchFamily="34" charset="0"/>
            </a:rPr>
            <a:t>Assessments</a:t>
          </a:r>
        </a:p>
        <a:p>
          <a:pPr algn="ctr">
            <a:spcAft>
              <a:spcPct val="35000"/>
            </a:spcAft>
          </a:pPr>
          <a:r>
            <a:rPr lang="en-GB" sz="1100" b="1">
              <a:latin typeface="Arial" panose="020B0604020202020204" pitchFamily="34" charset="0"/>
              <a:cs typeface="Arial" panose="020B0604020202020204" pitchFamily="34" charset="0"/>
            </a:rPr>
            <a:t> and plans. </a:t>
          </a:r>
        </a:p>
        <a:p>
          <a:pPr algn="ctr">
            <a:spcAft>
              <a:spcPct val="35000"/>
            </a:spcAft>
          </a:pPr>
          <a:r>
            <a:rPr lang="en-GB" sz="1100" b="0">
              <a:latin typeface="Arial" panose="020B0604020202020204" pitchFamily="34" charset="0"/>
              <a:cs typeface="Arial" panose="020B0604020202020204" pitchFamily="34" charset="0"/>
            </a:rPr>
            <a:t>Once all other support</a:t>
          </a:r>
        </a:p>
        <a:p>
          <a:pPr algn="ctr">
            <a:spcAft>
              <a:spcPct val="35000"/>
            </a:spcAft>
          </a:pPr>
          <a:r>
            <a:rPr lang="en-GB" sz="1100" b="0">
              <a:latin typeface="Arial" panose="020B0604020202020204" pitchFamily="34" charset="0"/>
              <a:cs typeface="Arial" panose="020B0604020202020204" pitchFamily="34" charset="0"/>
            </a:rPr>
            <a:t> has been tried out</a:t>
          </a:r>
        </a:p>
        <a:p>
          <a:pPr algn="ctr">
            <a:spcAft>
              <a:spcPts val="0"/>
            </a:spcAft>
          </a:pPr>
          <a:r>
            <a:rPr lang="en-GB" sz="1100" b="0">
              <a:latin typeface="Arial" panose="020B0604020202020204" pitchFamily="34" charset="0"/>
              <a:cs typeface="Arial" panose="020B0604020202020204" pitchFamily="34" charset="0"/>
            </a:rPr>
            <a:t>All settings.</a:t>
          </a:r>
          <a:endParaRPr lang="en-GB" sz="1100" b="1"/>
        </a:p>
      </dgm:t>
    </dgm:pt>
    <dgm:pt modelId="{D51185B8-112F-4A4D-A885-C5FA785D8D25}" type="parTrans" cxnId="{BCBDE662-8582-4892-B4A5-64C086554B30}">
      <dgm:prSet/>
      <dgm:spPr/>
      <dgm:t>
        <a:bodyPr/>
        <a:lstStyle/>
        <a:p>
          <a:endParaRPr lang="en-GB"/>
        </a:p>
      </dgm:t>
    </dgm:pt>
    <dgm:pt modelId="{58CEF01B-93EA-4C84-AA79-F54728DA0596}" type="sibTrans" cxnId="{BCBDE662-8582-4892-B4A5-64C086554B30}">
      <dgm:prSet/>
      <dgm:spPr/>
      <dgm:t>
        <a:bodyPr/>
        <a:lstStyle/>
        <a:p>
          <a:endParaRPr lang="en-GB"/>
        </a:p>
      </dgm:t>
    </dgm:pt>
    <dgm:pt modelId="{8630D152-5AE0-4F9C-B9A5-21537B1759FB}">
      <dgm:prSet phldrT="[Text]" custT="1"/>
      <dgm:spPr/>
      <dgm:t>
        <a:bodyPr/>
        <a:lstStyle/>
        <a:p>
          <a:pPr>
            <a:spcAft>
              <a:spcPct val="35000"/>
            </a:spcAft>
          </a:pPr>
          <a:endParaRPr lang="en-GB" sz="1400" b="1"/>
        </a:p>
        <a:p>
          <a:pPr>
            <a:spcAft>
              <a:spcPct val="35000"/>
            </a:spcAft>
          </a:pPr>
          <a:r>
            <a:rPr lang="en-GB" sz="1200" b="1">
              <a:latin typeface="Arial" panose="020B0604020202020204" pitchFamily="34" charset="0"/>
              <a:cs typeface="Arial" panose="020B0604020202020204" pitchFamily="34" charset="0"/>
            </a:rPr>
            <a:t>Tier 3: Additional Resourced Provision</a:t>
          </a:r>
          <a:r>
            <a:rPr lang="en-GB" sz="1100" b="1">
              <a:latin typeface="Arial" panose="020B0604020202020204" pitchFamily="34" charset="0"/>
              <a:cs typeface="Arial" panose="020B0604020202020204" pitchFamily="34" charset="0"/>
            </a:rPr>
            <a:t> (ARP)</a:t>
          </a:r>
        </a:p>
        <a:p>
          <a:pPr>
            <a:spcAft>
              <a:spcPct val="35000"/>
            </a:spcAft>
          </a:pPr>
          <a:r>
            <a:rPr lang="en-GB" sz="1100" b="1">
              <a:latin typeface="Arial" panose="020B0604020202020204" pitchFamily="34" charset="0"/>
              <a:cs typeface="Arial" panose="020B0604020202020204" pitchFamily="34" charset="0"/>
            </a:rPr>
            <a:t>(Not applicable for pre-school and post-16</a:t>
          </a:r>
          <a:r>
            <a:rPr lang="en-GB" sz="1200" b="1">
              <a:latin typeface="Arial" panose="020B0604020202020204" pitchFamily="34" charset="0"/>
              <a:cs typeface="Arial" panose="020B0604020202020204" pitchFamily="34" charset="0"/>
            </a:rPr>
            <a:t>)</a:t>
          </a:r>
        </a:p>
        <a:p>
          <a:pPr>
            <a:spcAft>
              <a:spcPts val="0"/>
            </a:spcAft>
          </a:pPr>
          <a:r>
            <a:rPr lang="en-GB" sz="1100">
              <a:latin typeface="Arial" panose="020B0604020202020204" pitchFamily="34" charset="0"/>
              <a:cs typeface="Arial" panose="020B0604020202020204" pitchFamily="34" charset="0"/>
            </a:rPr>
            <a:t>Assessment and long term placements.</a:t>
          </a:r>
        </a:p>
        <a:p>
          <a:pPr>
            <a:spcAft>
              <a:spcPts val="0"/>
            </a:spcAft>
          </a:pPr>
          <a:r>
            <a:rPr lang="en-GB" sz="1100">
              <a:latin typeface="Arial" panose="020B0604020202020204" pitchFamily="34" charset="0"/>
              <a:cs typeface="Arial" panose="020B0604020202020204" pitchFamily="34" charset="0"/>
            </a:rPr>
            <a:t>Advice provided by ARP staff on an outreach basis to mainstream settings.</a:t>
          </a:r>
        </a:p>
      </dgm:t>
    </dgm:pt>
    <dgm:pt modelId="{852A4A26-A855-4E40-AD96-DFD2B7944A09}" type="parTrans" cxnId="{DDB7D9C3-DDC0-418A-8CE1-D797433A7F1D}">
      <dgm:prSet/>
      <dgm:spPr/>
      <dgm:t>
        <a:bodyPr/>
        <a:lstStyle/>
        <a:p>
          <a:endParaRPr lang="en-GB"/>
        </a:p>
      </dgm:t>
    </dgm:pt>
    <dgm:pt modelId="{624A14FD-64C5-448F-9C1E-10E362574F7D}" type="sibTrans" cxnId="{DDB7D9C3-DDC0-418A-8CE1-D797433A7F1D}">
      <dgm:prSet/>
      <dgm:spPr/>
      <dgm:t>
        <a:bodyPr/>
        <a:lstStyle/>
        <a:p>
          <a:endParaRPr lang="en-GB"/>
        </a:p>
      </dgm:t>
    </dgm:pt>
    <dgm:pt modelId="{15720939-67C4-4FD4-88EA-678B17070C27}">
      <dgm:prSet phldrT="[Text]" custT="1"/>
      <dgm:spPr/>
      <dgm:t>
        <a:bodyPr/>
        <a:lstStyle/>
        <a:p>
          <a:pPr>
            <a:spcAft>
              <a:spcPts val="0"/>
            </a:spcAft>
          </a:pPr>
          <a:r>
            <a:rPr lang="en-GB" sz="1200" b="1">
              <a:latin typeface="Arial" panose="020B0604020202020204" pitchFamily="34" charset="0"/>
              <a:cs typeface="Arial" panose="020B0604020202020204" pitchFamily="34" charset="0"/>
            </a:rPr>
            <a:t>Tier 2:SEND Advice and Support Allocation Panel (SEND ASAP) </a:t>
          </a:r>
          <a:endParaRPr lang="en-GB" sz="1400" b="1">
            <a:latin typeface="Arial" panose="020B0604020202020204" pitchFamily="34" charset="0"/>
            <a:cs typeface="Arial" panose="020B0604020202020204" pitchFamily="34" charset="0"/>
          </a:endParaRPr>
        </a:p>
        <a:p>
          <a:pPr>
            <a:spcAft>
              <a:spcPts val="0"/>
            </a:spcAft>
          </a:pPr>
          <a:r>
            <a:rPr lang="en-GB" sz="1100">
              <a:latin typeface="Arial" panose="020B0604020202020204" pitchFamily="34" charset="0"/>
              <a:cs typeface="Arial" panose="020B0604020202020204" pitchFamily="34" charset="0"/>
            </a:rPr>
            <a:t>Advice and support for individual children and young people from SEND Outreach Service (0-25 years), Educational Psychology Service and outreach teams from Newcastle specialist schools. All can be accessed for free.</a:t>
          </a:r>
        </a:p>
        <a:p>
          <a:pPr>
            <a:spcAft>
              <a:spcPts val="0"/>
            </a:spcAft>
          </a:pPr>
          <a:r>
            <a:rPr lang="en-GB" sz="1100">
              <a:latin typeface="Arial" panose="020B0604020202020204" pitchFamily="34" charset="0"/>
              <a:cs typeface="Arial" panose="020B0604020202020204" pitchFamily="34" charset="0"/>
            </a:rPr>
            <a:t>Individual Pupil Support funding (IPS).</a:t>
          </a:r>
        </a:p>
        <a:p>
          <a:pPr>
            <a:spcAft>
              <a:spcPts val="0"/>
            </a:spcAft>
          </a:pPr>
          <a:r>
            <a:rPr lang="en-GB" sz="1100">
              <a:latin typeface="Arial" panose="020B0604020202020204" pitchFamily="34" charset="0"/>
              <a:cs typeface="Arial" panose="020B0604020202020204" pitchFamily="34" charset="0"/>
            </a:rPr>
            <a:t> School Effectiveness Social,Emotional and Mental Health (SEMH) Service.</a:t>
          </a:r>
        </a:p>
      </dgm:t>
    </dgm:pt>
    <dgm:pt modelId="{3683DCF8-8523-448D-9D59-24F85245D0F9}" type="parTrans" cxnId="{E014E127-2E6C-4BD0-B0E5-50E20C487753}">
      <dgm:prSet/>
      <dgm:spPr/>
      <dgm:t>
        <a:bodyPr/>
        <a:lstStyle/>
        <a:p>
          <a:endParaRPr lang="en-GB"/>
        </a:p>
      </dgm:t>
    </dgm:pt>
    <dgm:pt modelId="{15B8C30B-61A4-4B6B-9C58-B593512F9ECA}" type="sibTrans" cxnId="{E014E127-2E6C-4BD0-B0E5-50E20C487753}">
      <dgm:prSet/>
      <dgm:spPr/>
      <dgm:t>
        <a:bodyPr/>
        <a:lstStyle/>
        <a:p>
          <a:endParaRPr lang="en-GB"/>
        </a:p>
      </dgm:t>
    </dgm:pt>
    <dgm:pt modelId="{0970D5A3-4AC0-420A-8021-A4D59FDB094A}">
      <dgm:prSet phldrT="[Text]" custT="1"/>
      <dgm:spPr/>
      <dgm:t>
        <a:bodyPr/>
        <a:lstStyle/>
        <a:p>
          <a:pPr algn="ctr">
            <a:spcAft>
              <a:spcPct val="35000"/>
            </a:spcAft>
          </a:pPr>
          <a:endParaRPr lang="en-GB" sz="1200" b="1">
            <a:latin typeface="Arial" panose="020B0604020202020204" pitchFamily="34" charset="0"/>
            <a:cs typeface="Arial" panose="020B0604020202020204" pitchFamily="34" charset="0"/>
          </a:endParaRPr>
        </a:p>
        <a:p>
          <a:pPr algn="ctr">
            <a:spcAft>
              <a:spcPct val="35000"/>
            </a:spcAft>
          </a:pPr>
          <a:r>
            <a:rPr lang="en-GB" sz="1200" b="1">
              <a:latin typeface="Arial" panose="020B0604020202020204" pitchFamily="34" charset="0"/>
              <a:cs typeface="Arial" panose="020B0604020202020204" pitchFamily="34" charset="0"/>
            </a:rPr>
            <a:t>Tier 1: Quality First Provision</a:t>
          </a:r>
        </a:p>
        <a:p>
          <a:pPr algn="ctr">
            <a:spcAft>
              <a:spcPts val="0"/>
            </a:spcAft>
          </a:pPr>
          <a:r>
            <a:rPr lang="en-GB" sz="1100" b="1">
              <a:latin typeface="Arial" panose="020B0604020202020204" pitchFamily="34" charset="0"/>
              <a:cs typeface="Arial" panose="020B0604020202020204" pitchFamily="34" charset="0"/>
            </a:rPr>
            <a:t>Pre-school: </a:t>
          </a:r>
          <a:r>
            <a:rPr lang="en-GB" sz="1100">
              <a:latin typeface="Arial" panose="020B0604020202020204" pitchFamily="34" charset="0"/>
              <a:cs typeface="Arial" panose="020B0604020202020204" pitchFamily="34" charset="0"/>
            </a:rPr>
            <a:t>Universally Available guidance, Area SENCO support, Early Years Inclusion Fund.</a:t>
          </a:r>
        </a:p>
        <a:p>
          <a:pPr algn="ctr">
            <a:spcAft>
              <a:spcPts val="0"/>
            </a:spcAft>
          </a:pPr>
          <a:r>
            <a:rPr lang="en-GB" sz="1100" b="1">
              <a:latin typeface="Arial" panose="020B0604020202020204" pitchFamily="34" charset="0"/>
              <a:cs typeface="Arial" panose="020B0604020202020204" pitchFamily="34" charset="0"/>
            </a:rPr>
            <a:t>School: </a:t>
          </a:r>
          <a:r>
            <a:rPr lang="en-GB" sz="1100" b="0">
              <a:latin typeface="Arial" panose="020B0604020202020204" pitchFamily="34" charset="0"/>
              <a:cs typeface="Arial" panose="020B0604020202020204" pitchFamily="34" charset="0"/>
            </a:rPr>
            <a:t>Needs me</a:t>
          </a:r>
          <a:r>
            <a:rPr lang="en-GB" sz="1100">
              <a:latin typeface="Arial" panose="020B0604020202020204" pitchFamily="34" charset="0"/>
              <a:cs typeface="Arial" panose="020B0604020202020204" pitchFamily="34" charset="0"/>
            </a:rPr>
            <a:t>t within school resources (notional SEN budget).</a:t>
          </a:r>
        </a:p>
        <a:p>
          <a:pPr algn="ctr">
            <a:spcAft>
              <a:spcPts val="0"/>
            </a:spcAft>
          </a:pPr>
          <a:r>
            <a:rPr lang="en-GB" sz="1100">
              <a:latin typeface="Arial" panose="020B0604020202020204" pitchFamily="34" charset="0"/>
              <a:cs typeface="Arial" panose="020B0604020202020204" pitchFamily="34" charset="0"/>
            </a:rPr>
            <a:t>Universally Available Provision, Inclusion Quality Framework, SEND peer reviews, SENCO networks, SENCO guide.</a:t>
          </a:r>
        </a:p>
        <a:p>
          <a:pPr algn="ctr">
            <a:spcAft>
              <a:spcPts val="0"/>
            </a:spcAft>
          </a:pPr>
          <a:r>
            <a:rPr lang="en-GB" sz="1100">
              <a:latin typeface="Arial" panose="020B0604020202020204" pitchFamily="34" charset="0"/>
              <a:cs typeface="Arial" panose="020B0604020202020204" pitchFamily="34" charset="0"/>
            </a:rPr>
            <a:t>Staff specialisms within school/across trusts/groups of schools.</a:t>
          </a:r>
        </a:p>
        <a:p>
          <a:pPr algn="ctr">
            <a:spcAft>
              <a:spcPts val="0"/>
            </a:spcAft>
          </a:pPr>
          <a:r>
            <a:rPr lang="en-GB" sz="1100">
              <a:latin typeface="Arial" panose="020B0604020202020204" pitchFamily="34" charset="0"/>
              <a:cs typeface="Arial" panose="020B0604020202020204" pitchFamily="34" charset="0"/>
            </a:rPr>
            <a:t>Free access to a core offer from the Educational Psychology Service and general advice from SENDOS specialist teachers.</a:t>
          </a:r>
        </a:p>
        <a:p>
          <a:pPr algn="ctr">
            <a:spcAft>
              <a:spcPts val="0"/>
            </a:spcAft>
          </a:pPr>
          <a:r>
            <a:rPr lang="en-GB" sz="1100">
              <a:latin typeface="Arial" panose="020B0604020202020204" pitchFamily="34" charset="0"/>
              <a:cs typeface="Arial" panose="020B0604020202020204" pitchFamily="34" charset="0"/>
            </a:rPr>
            <a:t>School Effectiveness Social,Emotional and Mental Health (SEMH) Service.</a:t>
          </a:r>
        </a:p>
        <a:p>
          <a:pPr algn="ctr">
            <a:spcAft>
              <a:spcPts val="0"/>
            </a:spcAft>
          </a:pPr>
          <a:r>
            <a:rPr lang="en-GB" sz="1100" b="1">
              <a:latin typeface="Arial" panose="020B0604020202020204" pitchFamily="34" charset="0"/>
              <a:cs typeface="Arial" panose="020B0604020202020204" pitchFamily="34" charset="0"/>
            </a:rPr>
            <a:t>Post 16: </a:t>
          </a:r>
          <a:r>
            <a:rPr lang="en-GB" sz="1100" b="0">
              <a:latin typeface="Arial" panose="020B0604020202020204" pitchFamily="34" charset="0"/>
              <a:cs typeface="Arial" panose="020B0604020202020204" pitchFamily="34" charset="0"/>
            </a:rPr>
            <a:t>P</a:t>
          </a:r>
          <a:r>
            <a:rPr lang="en-GB" sz="1100">
              <a:latin typeface="Arial" panose="020B0604020202020204" pitchFamily="34" charset="0"/>
              <a:cs typeface="Arial" panose="020B0604020202020204" pitchFamily="34" charset="0"/>
            </a:rPr>
            <a:t>ost 16 networks, staff specialisms within provision.</a:t>
          </a:r>
        </a:p>
        <a:p>
          <a:pPr algn="ctr">
            <a:spcAft>
              <a:spcPts val="0"/>
            </a:spcAft>
          </a:pPr>
          <a:endParaRPr lang="en-GB" sz="1200"/>
        </a:p>
      </dgm:t>
    </dgm:pt>
    <dgm:pt modelId="{6DA1EF48-FE80-4726-923C-3C56BDDF3437}" type="parTrans" cxnId="{E924C0B6-92A0-496F-B28F-A575B283CE50}">
      <dgm:prSet/>
      <dgm:spPr/>
      <dgm:t>
        <a:bodyPr/>
        <a:lstStyle/>
        <a:p>
          <a:endParaRPr lang="en-GB"/>
        </a:p>
      </dgm:t>
    </dgm:pt>
    <dgm:pt modelId="{7F1FA859-ECDD-4D16-AC11-7AB95CFCA96A}" type="sibTrans" cxnId="{E924C0B6-92A0-496F-B28F-A575B283CE50}">
      <dgm:prSet/>
      <dgm:spPr/>
      <dgm:t>
        <a:bodyPr/>
        <a:lstStyle/>
        <a:p>
          <a:endParaRPr lang="en-GB"/>
        </a:p>
      </dgm:t>
    </dgm:pt>
    <dgm:pt modelId="{CD3E5452-F374-4A83-B6DF-E7B5B05C2910}" type="pres">
      <dgm:prSet presAssocID="{47147E95-16C4-4C3E-9F5A-6FB81698ED37}" presName="Name0" presStyleCnt="0">
        <dgm:presLayoutVars>
          <dgm:dir/>
          <dgm:animLvl val="lvl"/>
          <dgm:resizeHandles val="exact"/>
        </dgm:presLayoutVars>
      </dgm:prSet>
      <dgm:spPr/>
    </dgm:pt>
    <dgm:pt modelId="{892A6DA1-2C1A-4096-94DD-70AF0A372AB3}" type="pres">
      <dgm:prSet presAssocID="{AE1C6193-C23E-4F44-90E0-9122182546E3}" presName="Name8" presStyleCnt="0"/>
      <dgm:spPr/>
    </dgm:pt>
    <dgm:pt modelId="{9B9A2CC5-6269-498C-91E8-5DF5975F0426}" type="pres">
      <dgm:prSet presAssocID="{AE1C6193-C23E-4F44-90E0-9122182546E3}" presName="level" presStyleLbl="node1" presStyleIdx="0" presStyleCnt="4" custLinFactNeighborX="3278" custLinFactNeighborY="-740">
        <dgm:presLayoutVars>
          <dgm:chMax val="1"/>
          <dgm:bulletEnabled val="1"/>
        </dgm:presLayoutVars>
      </dgm:prSet>
      <dgm:spPr/>
    </dgm:pt>
    <dgm:pt modelId="{D40E46B3-4F6B-47FB-8E2E-8024FA6D2306}" type="pres">
      <dgm:prSet presAssocID="{AE1C6193-C23E-4F44-90E0-9122182546E3}" presName="levelTx" presStyleLbl="revTx" presStyleIdx="0" presStyleCnt="0">
        <dgm:presLayoutVars>
          <dgm:chMax val="1"/>
          <dgm:bulletEnabled val="1"/>
        </dgm:presLayoutVars>
      </dgm:prSet>
      <dgm:spPr/>
    </dgm:pt>
    <dgm:pt modelId="{E4B145EB-C052-44E2-A24A-74609CD4A879}" type="pres">
      <dgm:prSet presAssocID="{8630D152-5AE0-4F9C-B9A5-21537B1759FB}" presName="Name8" presStyleCnt="0"/>
      <dgm:spPr/>
    </dgm:pt>
    <dgm:pt modelId="{E30D0B5C-70AD-48B5-A518-363925DB2D57}" type="pres">
      <dgm:prSet presAssocID="{8630D152-5AE0-4F9C-B9A5-21537B1759FB}" presName="level" presStyleLbl="node1" presStyleIdx="1" presStyleCnt="4" custScaleY="71899" custLinFactNeighborX="1800" custLinFactNeighborY="-18">
        <dgm:presLayoutVars>
          <dgm:chMax val="1"/>
          <dgm:bulletEnabled val="1"/>
        </dgm:presLayoutVars>
      </dgm:prSet>
      <dgm:spPr/>
    </dgm:pt>
    <dgm:pt modelId="{8F1C95F3-FDCE-4CB0-A167-5487F387F29B}" type="pres">
      <dgm:prSet presAssocID="{8630D152-5AE0-4F9C-B9A5-21537B1759FB}" presName="levelTx" presStyleLbl="revTx" presStyleIdx="0" presStyleCnt="0">
        <dgm:presLayoutVars>
          <dgm:chMax val="1"/>
          <dgm:bulletEnabled val="1"/>
        </dgm:presLayoutVars>
      </dgm:prSet>
      <dgm:spPr/>
    </dgm:pt>
    <dgm:pt modelId="{77A79F74-F3FF-4BCF-B8F7-D7E3310FF10A}" type="pres">
      <dgm:prSet presAssocID="{15720939-67C4-4FD4-88EA-678B17070C27}" presName="Name8" presStyleCnt="0"/>
      <dgm:spPr/>
    </dgm:pt>
    <dgm:pt modelId="{356415CB-039B-4850-8DC5-6ABB4650BD10}" type="pres">
      <dgm:prSet presAssocID="{15720939-67C4-4FD4-88EA-678B17070C27}" presName="level" presStyleLbl="node1" presStyleIdx="2" presStyleCnt="4" custScaleY="70630" custLinFactNeighborX="763" custLinFactNeighborY="-28">
        <dgm:presLayoutVars>
          <dgm:chMax val="1"/>
          <dgm:bulletEnabled val="1"/>
        </dgm:presLayoutVars>
      </dgm:prSet>
      <dgm:spPr/>
    </dgm:pt>
    <dgm:pt modelId="{02B2CF8D-42C2-418E-892F-6978E4786629}" type="pres">
      <dgm:prSet presAssocID="{15720939-67C4-4FD4-88EA-678B17070C27}" presName="levelTx" presStyleLbl="revTx" presStyleIdx="0" presStyleCnt="0">
        <dgm:presLayoutVars>
          <dgm:chMax val="1"/>
          <dgm:bulletEnabled val="1"/>
        </dgm:presLayoutVars>
      </dgm:prSet>
      <dgm:spPr/>
    </dgm:pt>
    <dgm:pt modelId="{6CAD03AE-D297-45B2-8553-4EF39B199FE4}" type="pres">
      <dgm:prSet presAssocID="{0970D5A3-4AC0-420A-8021-A4D59FDB094A}" presName="Name8" presStyleCnt="0"/>
      <dgm:spPr/>
    </dgm:pt>
    <dgm:pt modelId="{EDC0F5F4-7FF4-4842-8E46-859E18B858CA}" type="pres">
      <dgm:prSet presAssocID="{0970D5A3-4AC0-420A-8021-A4D59FDB094A}" presName="level" presStyleLbl="node1" presStyleIdx="3" presStyleCnt="4" custScaleX="98931" custScaleY="62383" custLinFactNeighborX="1337" custLinFactNeighborY="-6971">
        <dgm:presLayoutVars>
          <dgm:chMax val="1"/>
          <dgm:bulletEnabled val="1"/>
        </dgm:presLayoutVars>
      </dgm:prSet>
      <dgm:spPr/>
    </dgm:pt>
    <dgm:pt modelId="{1456E694-4440-4320-9C06-3036255B785A}" type="pres">
      <dgm:prSet presAssocID="{0970D5A3-4AC0-420A-8021-A4D59FDB094A}" presName="levelTx" presStyleLbl="revTx" presStyleIdx="0" presStyleCnt="0">
        <dgm:presLayoutVars>
          <dgm:chMax val="1"/>
          <dgm:bulletEnabled val="1"/>
        </dgm:presLayoutVars>
      </dgm:prSet>
      <dgm:spPr/>
    </dgm:pt>
  </dgm:ptLst>
  <dgm:cxnLst>
    <dgm:cxn modelId="{E014E127-2E6C-4BD0-B0E5-50E20C487753}" srcId="{47147E95-16C4-4C3E-9F5A-6FB81698ED37}" destId="{15720939-67C4-4FD4-88EA-678B17070C27}" srcOrd="2" destOrd="0" parTransId="{3683DCF8-8523-448D-9D59-24F85245D0F9}" sibTransId="{15B8C30B-61A4-4B6B-9C58-B593512F9ECA}"/>
    <dgm:cxn modelId="{5AD0DD2B-79E5-4A18-AC43-9B9F19C7AD5F}" type="presOf" srcId="{8630D152-5AE0-4F9C-B9A5-21537B1759FB}" destId="{8F1C95F3-FDCE-4CB0-A167-5487F387F29B}" srcOrd="1" destOrd="0" presId="urn:microsoft.com/office/officeart/2005/8/layout/pyramid1"/>
    <dgm:cxn modelId="{D809C22D-DADB-48C6-B743-075384BF8384}" type="presOf" srcId="{0970D5A3-4AC0-420A-8021-A4D59FDB094A}" destId="{EDC0F5F4-7FF4-4842-8E46-859E18B858CA}" srcOrd="0" destOrd="0" presId="urn:microsoft.com/office/officeart/2005/8/layout/pyramid1"/>
    <dgm:cxn modelId="{C2EA9133-9A49-4AB6-A2D8-C1BC29311F78}" type="presOf" srcId="{0970D5A3-4AC0-420A-8021-A4D59FDB094A}" destId="{1456E694-4440-4320-9C06-3036255B785A}" srcOrd="1" destOrd="0" presId="urn:microsoft.com/office/officeart/2005/8/layout/pyramid1"/>
    <dgm:cxn modelId="{0832315F-AABC-4F5D-B853-8D1C40A4D950}" type="presOf" srcId="{AE1C6193-C23E-4F44-90E0-9122182546E3}" destId="{D40E46B3-4F6B-47FB-8E2E-8024FA6D2306}" srcOrd="1" destOrd="0" presId="urn:microsoft.com/office/officeart/2005/8/layout/pyramid1"/>
    <dgm:cxn modelId="{BCBDE662-8582-4892-B4A5-64C086554B30}" srcId="{47147E95-16C4-4C3E-9F5A-6FB81698ED37}" destId="{AE1C6193-C23E-4F44-90E0-9122182546E3}" srcOrd="0" destOrd="0" parTransId="{D51185B8-112F-4A4D-A885-C5FA785D8D25}" sibTransId="{58CEF01B-93EA-4C84-AA79-F54728DA0596}"/>
    <dgm:cxn modelId="{F92FF28C-9CF5-4C24-BEF1-F96F26F8273E}" type="presOf" srcId="{15720939-67C4-4FD4-88EA-678B17070C27}" destId="{356415CB-039B-4850-8DC5-6ABB4650BD10}" srcOrd="0" destOrd="0" presId="urn:microsoft.com/office/officeart/2005/8/layout/pyramid1"/>
    <dgm:cxn modelId="{BB0739A5-5157-4C1B-B1E3-8EEFE994B51C}" type="presOf" srcId="{15720939-67C4-4FD4-88EA-678B17070C27}" destId="{02B2CF8D-42C2-418E-892F-6978E4786629}" srcOrd="1" destOrd="0" presId="urn:microsoft.com/office/officeart/2005/8/layout/pyramid1"/>
    <dgm:cxn modelId="{2DB679A7-029F-4065-BFC2-4B9044DD55C8}" type="presOf" srcId="{47147E95-16C4-4C3E-9F5A-6FB81698ED37}" destId="{CD3E5452-F374-4A83-B6DF-E7B5B05C2910}" srcOrd="0" destOrd="0" presId="urn:microsoft.com/office/officeart/2005/8/layout/pyramid1"/>
    <dgm:cxn modelId="{06437FA7-03D9-47DA-97EE-D2546E0C8C35}" type="presOf" srcId="{AE1C6193-C23E-4F44-90E0-9122182546E3}" destId="{9B9A2CC5-6269-498C-91E8-5DF5975F0426}" srcOrd="0" destOrd="0" presId="urn:microsoft.com/office/officeart/2005/8/layout/pyramid1"/>
    <dgm:cxn modelId="{21FF03B2-A334-487E-9F1E-7CCDD77D6A6F}" type="presOf" srcId="{8630D152-5AE0-4F9C-B9A5-21537B1759FB}" destId="{E30D0B5C-70AD-48B5-A518-363925DB2D57}" srcOrd="0" destOrd="0" presId="urn:microsoft.com/office/officeart/2005/8/layout/pyramid1"/>
    <dgm:cxn modelId="{E924C0B6-92A0-496F-B28F-A575B283CE50}" srcId="{47147E95-16C4-4C3E-9F5A-6FB81698ED37}" destId="{0970D5A3-4AC0-420A-8021-A4D59FDB094A}" srcOrd="3" destOrd="0" parTransId="{6DA1EF48-FE80-4726-923C-3C56BDDF3437}" sibTransId="{7F1FA859-ECDD-4D16-AC11-7AB95CFCA96A}"/>
    <dgm:cxn modelId="{DDB7D9C3-DDC0-418A-8CE1-D797433A7F1D}" srcId="{47147E95-16C4-4C3E-9F5A-6FB81698ED37}" destId="{8630D152-5AE0-4F9C-B9A5-21537B1759FB}" srcOrd="1" destOrd="0" parTransId="{852A4A26-A855-4E40-AD96-DFD2B7944A09}" sibTransId="{624A14FD-64C5-448F-9C1E-10E362574F7D}"/>
    <dgm:cxn modelId="{20604B7B-6116-4271-B8A8-A54047340800}" type="presParOf" srcId="{CD3E5452-F374-4A83-B6DF-E7B5B05C2910}" destId="{892A6DA1-2C1A-4096-94DD-70AF0A372AB3}" srcOrd="0" destOrd="0" presId="urn:microsoft.com/office/officeart/2005/8/layout/pyramid1"/>
    <dgm:cxn modelId="{61096A36-3542-4737-A99B-410619A35322}" type="presParOf" srcId="{892A6DA1-2C1A-4096-94DD-70AF0A372AB3}" destId="{9B9A2CC5-6269-498C-91E8-5DF5975F0426}" srcOrd="0" destOrd="0" presId="urn:microsoft.com/office/officeart/2005/8/layout/pyramid1"/>
    <dgm:cxn modelId="{55EDB4E4-8A07-4D19-BC8B-1BA6FBB13507}" type="presParOf" srcId="{892A6DA1-2C1A-4096-94DD-70AF0A372AB3}" destId="{D40E46B3-4F6B-47FB-8E2E-8024FA6D2306}" srcOrd="1" destOrd="0" presId="urn:microsoft.com/office/officeart/2005/8/layout/pyramid1"/>
    <dgm:cxn modelId="{8D363C3B-B754-4512-9DB4-6255993D88B3}" type="presParOf" srcId="{CD3E5452-F374-4A83-B6DF-E7B5B05C2910}" destId="{E4B145EB-C052-44E2-A24A-74609CD4A879}" srcOrd="1" destOrd="0" presId="urn:microsoft.com/office/officeart/2005/8/layout/pyramid1"/>
    <dgm:cxn modelId="{FFB8C54C-6A34-4D85-BF5D-AA00277D6552}" type="presParOf" srcId="{E4B145EB-C052-44E2-A24A-74609CD4A879}" destId="{E30D0B5C-70AD-48B5-A518-363925DB2D57}" srcOrd="0" destOrd="0" presId="urn:microsoft.com/office/officeart/2005/8/layout/pyramid1"/>
    <dgm:cxn modelId="{4A595801-8F16-4B3E-A850-AA15796EC02F}" type="presParOf" srcId="{E4B145EB-C052-44E2-A24A-74609CD4A879}" destId="{8F1C95F3-FDCE-4CB0-A167-5487F387F29B}" srcOrd="1" destOrd="0" presId="urn:microsoft.com/office/officeart/2005/8/layout/pyramid1"/>
    <dgm:cxn modelId="{8978125B-0D25-4424-88F3-E8523A139D28}" type="presParOf" srcId="{CD3E5452-F374-4A83-B6DF-E7B5B05C2910}" destId="{77A79F74-F3FF-4BCF-B8F7-D7E3310FF10A}" srcOrd="2" destOrd="0" presId="urn:microsoft.com/office/officeart/2005/8/layout/pyramid1"/>
    <dgm:cxn modelId="{9F2FE77D-E6BC-407B-9BF2-E59628AC14DC}" type="presParOf" srcId="{77A79F74-F3FF-4BCF-B8F7-D7E3310FF10A}" destId="{356415CB-039B-4850-8DC5-6ABB4650BD10}" srcOrd="0" destOrd="0" presId="urn:microsoft.com/office/officeart/2005/8/layout/pyramid1"/>
    <dgm:cxn modelId="{0EE89919-6FAA-42FA-A98D-36D61F825628}" type="presParOf" srcId="{77A79F74-F3FF-4BCF-B8F7-D7E3310FF10A}" destId="{02B2CF8D-42C2-418E-892F-6978E4786629}" srcOrd="1" destOrd="0" presId="urn:microsoft.com/office/officeart/2005/8/layout/pyramid1"/>
    <dgm:cxn modelId="{9FFB38E5-B196-480A-804E-5AAB353659B5}" type="presParOf" srcId="{CD3E5452-F374-4A83-B6DF-E7B5B05C2910}" destId="{6CAD03AE-D297-45B2-8553-4EF39B199FE4}" srcOrd="3" destOrd="0" presId="urn:microsoft.com/office/officeart/2005/8/layout/pyramid1"/>
    <dgm:cxn modelId="{6566AF17-2193-4E4F-9E80-D14096C01F65}" type="presParOf" srcId="{6CAD03AE-D297-45B2-8553-4EF39B199FE4}" destId="{EDC0F5F4-7FF4-4842-8E46-859E18B858CA}" srcOrd="0" destOrd="0" presId="urn:microsoft.com/office/officeart/2005/8/layout/pyramid1"/>
    <dgm:cxn modelId="{65B0D9E1-B2B5-4405-A698-F6F28FD15FEB}" type="presParOf" srcId="{6CAD03AE-D297-45B2-8553-4EF39B199FE4}" destId="{1456E694-4440-4320-9C06-3036255B785A}"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9A2CC5-6269-498C-91E8-5DF5975F0426}">
      <dsp:nvSpPr>
        <dsp:cNvPr id="0" name=""/>
        <dsp:cNvSpPr/>
      </dsp:nvSpPr>
      <dsp:spPr>
        <a:xfrm>
          <a:off x="2268042" y="0"/>
          <a:ext cx="2145045" cy="3146760"/>
        </a:xfrm>
        <a:prstGeom prst="trapezoid">
          <a:avLst>
            <a:gd name="adj"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Tier 4:</a:t>
          </a:r>
        </a:p>
        <a:p>
          <a:pPr marL="0" lvl="0" indent="0" algn="ctr" defTabSz="533400">
            <a:lnSpc>
              <a:spcPct val="90000"/>
            </a:lnSpc>
            <a:spcBef>
              <a:spcPct val="0"/>
            </a:spcBef>
            <a:spcAft>
              <a:spcPts val="0"/>
            </a:spcAft>
            <a:buNone/>
          </a:pPr>
          <a:r>
            <a:rPr lang="en-GB" sz="1200" b="1" kern="1200">
              <a:latin typeface="Arial" panose="020B0604020202020204" pitchFamily="34" charset="0"/>
              <a:cs typeface="Arial" panose="020B0604020202020204" pitchFamily="34" charset="0"/>
            </a:rPr>
            <a:t>EHCP</a:t>
          </a:r>
        </a:p>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 </a:t>
          </a:r>
        </a:p>
        <a:p>
          <a:pPr marL="0" lvl="0" indent="0" algn="ctr" defTabSz="53340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Assessments</a:t>
          </a:r>
        </a:p>
        <a:p>
          <a:pPr marL="0" lvl="0" indent="0" algn="ctr" defTabSz="53340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 and plans. </a:t>
          </a:r>
        </a:p>
        <a:p>
          <a:pPr marL="0" lvl="0" indent="0" algn="ctr" defTabSz="533400">
            <a:lnSpc>
              <a:spcPct val="90000"/>
            </a:lnSpc>
            <a:spcBef>
              <a:spcPct val="0"/>
            </a:spcBef>
            <a:spcAft>
              <a:spcPct val="35000"/>
            </a:spcAft>
            <a:buNone/>
          </a:pPr>
          <a:r>
            <a:rPr lang="en-GB" sz="1100" b="0" kern="1200">
              <a:latin typeface="Arial" panose="020B0604020202020204" pitchFamily="34" charset="0"/>
              <a:cs typeface="Arial" panose="020B0604020202020204" pitchFamily="34" charset="0"/>
            </a:rPr>
            <a:t>Once all other support</a:t>
          </a:r>
        </a:p>
        <a:p>
          <a:pPr marL="0" lvl="0" indent="0" algn="ctr" defTabSz="533400">
            <a:lnSpc>
              <a:spcPct val="90000"/>
            </a:lnSpc>
            <a:spcBef>
              <a:spcPct val="0"/>
            </a:spcBef>
            <a:spcAft>
              <a:spcPct val="35000"/>
            </a:spcAft>
            <a:buNone/>
          </a:pPr>
          <a:r>
            <a:rPr lang="en-GB" sz="1100" b="0" kern="1200">
              <a:latin typeface="Arial" panose="020B0604020202020204" pitchFamily="34" charset="0"/>
              <a:cs typeface="Arial" panose="020B0604020202020204" pitchFamily="34" charset="0"/>
            </a:rPr>
            <a:t> has been tried out</a:t>
          </a:r>
        </a:p>
        <a:p>
          <a:pPr marL="0" lvl="0" indent="0" algn="ctr" defTabSz="533400">
            <a:lnSpc>
              <a:spcPct val="90000"/>
            </a:lnSpc>
            <a:spcBef>
              <a:spcPct val="0"/>
            </a:spcBef>
            <a:spcAft>
              <a:spcPts val="0"/>
            </a:spcAft>
            <a:buNone/>
          </a:pPr>
          <a:r>
            <a:rPr lang="en-GB" sz="1100" b="0" kern="1200">
              <a:latin typeface="Arial" panose="020B0604020202020204" pitchFamily="34" charset="0"/>
              <a:cs typeface="Arial" panose="020B0604020202020204" pitchFamily="34" charset="0"/>
            </a:rPr>
            <a:t>All settings.</a:t>
          </a:r>
          <a:endParaRPr lang="en-GB" sz="1100" b="1" kern="1200"/>
        </a:p>
      </dsp:txBody>
      <dsp:txXfrm>
        <a:off x="2268042" y="0"/>
        <a:ext cx="2145045" cy="3146760"/>
      </dsp:txXfrm>
    </dsp:sp>
    <dsp:sp modelId="{E30D0B5C-70AD-48B5-A518-363925DB2D57}">
      <dsp:nvSpPr>
        <dsp:cNvPr id="0" name=""/>
        <dsp:cNvSpPr/>
      </dsp:nvSpPr>
      <dsp:spPr>
        <a:xfrm>
          <a:off x="1492966" y="3146193"/>
          <a:ext cx="3687311" cy="2262489"/>
        </a:xfrm>
        <a:prstGeom prst="trapezoid">
          <a:avLst>
            <a:gd name="adj" fmla="val 34083"/>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Tier 3: Additional Resourced Provision</a:t>
          </a:r>
          <a:r>
            <a:rPr lang="en-GB" sz="1100" b="1" kern="1200">
              <a:latin typeface="Arial" panose="020B0604020202020204" pitchFamily="34" charset="0"/>
              <a:cs typeface="Arial" panose="020B0604020202020204" pitchFamily="34" charset="0"/>
            </a:rPr>
            <a:t> (ARP)</a:t>
          </a:r>
        </a:p>
        <a:p>
          <a:pPr marL="0" lvl="0" indent="0" algn="ctr" defTabSz="62230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(Not applicable for pre-school and post-16</a:t>
          </a:r>
          <a:r>
            <a:rPr lang="en-GB" sz="1200" b="1" kern="1200">
              <a:latin typeface="Arial" panose="020B0604020202020204" pitchFamily="34" charset="0"/>
              <a:cs typeface="Arial" panose="020B0604020202020204" pitchFamily="34" charset="0"/>
            </a:rPr>
            <a:t>)</a:t>
          </a:r>
        </a:p>
        <a:p>
          <a:pPr marL="0" lvl="0" indent="0" algn="ctr" defTabSz="6223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Assessment and long term placements.</a:t>
          </a:r>
        </a:p>
        <a:p>
          <a:pPr marL="0" lvl="0" indent="0" algn="ctr" defTabSz="6223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Advice provided by ARP staff on an outreach basis to mainstream settings.</a:t>
          </a:r>
        </a:p>
      </dsp:txBody>
      <dsp:txXfrm>
        <a:off x="2138245" y="3146193"/>
        <a:ext cx="2396752" cy="2262489"/>
      </dsp:txXfrm>
    </dsp:sp>
    <dsp:sp modelId="{356415CB-039B-4850-8DC5-6ABB4650BD10}">
      <dsp:nvSpPr>
        <dsp:cNvPr id="0" name=""/>
        <dsp:cNvSpPr/>
      </dsp:nvSpPr>
      <dsp:spPr>
        <a:xfrm>
          <a:off x="708765" y="5408368"/>
          <a:ext cx="5202356" cy="2222556"/>
        </a:xfrm>
        <a:prstGeom prst="trapezoid">
          <a:avLst>
            <a:gd name="adj" fmla="val 34083"/>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0"/>
            </a:spcAft>
            <a:buNone/>
          </a:pPr>
          <a:r>
            <a:rPr lang="en-GB" sz="1200" b="1" kern="1200">
              <a:latin typeface="Arial" panose="020B0604020202020204" pitchFamily="34" charset="0"/>
              <a:cs typeface="Arial" panose="020B0604020202020204" pitchFamily="34" charset="0"/>
            </a:rPr>
            <a:t>Tier 2:SEND Advice and Support Allocation Panel (SEND ASAP) </a:t>
          </a:r>
          <a:endParaRPr lang="en-GB" sz="14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Advice and support for individual children and young people from SEND Outreach Service (0-25 years), Educational Psychology Service and outreach teams from Newcastle specialist schools. All can be accessed for free.</a:t>
          </a: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Individual Pupil Support funding (IPS).</a:t>
          </a: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 School Effectiveness Social,Emotional and Mental Health (SEMH) Service.</a:t>
          </a:r>
        </a:p>
      </dsp:txBody>
      <dsp:txXfrm>
        <a:off x="1619178" y="5408368"/>
        <a:ext cx="3381531" cy="2222556"/>
      </dsp:txXfrm>
    </dsp:sp>
    <dsp:sp modelId="{EDC0F5F4-7FF4-4842-8E46-859E18B858CA}">
      <dsp:nvSpPr>
        <dsp:cNvPr id="0" name=""/>
        <dsp:cNvSpPr/>
      </dsp:nvSpPr>
      <dsp:spPr>
        <a:xfrm>
          <a:off x="69917" y="7412445"/>
          <a:ext cx="6470582" cy="1963043"/>
        </a:xfrm>
        <a:prstGeom prst="trapezoid">
          <a:avLst>
            <a:gd name="adj" fmla="val 34083"/>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Tier 1: Quality First Provision</a:t>
          </a:r>
        </a:p>
        <a:p>
          <a:pPr marL="0" lvl="0" indent="0" algn="ctr" defTabSz="533400">
            <a:lnSpc>
              <a:spcPct val="90000"/>
            </a:lnSpc>
            <a:spcBef>
              <a:spcPct val="0"/>
            </a:spcBef>
            <a:spcAft>
              <a:spcPts val="0"/>
            </a:spcAft>
            <a:buNone/>
          </a:pPr>
          <a:r>
            <a:rPr lang="en-GB" sz="1100" b="1" kern="1200">
              <a:latin typeface="Arial" panose="020B0604020202020204" pitchFamily="34" charset="0"/>
              <a:cs typeface="Arial" panose="020B0604020202020204" pitchFamily="34" charset="0"/>
            </a:rPr>
            <a:t>Pre-school: </a:t>
          </a:r>
          <a:r>
            <a:rPr lang="en-GB" sz="1100" kern="1200">
              <a:latin typeface="Arial" panose="020B0604020202020204" pitchFamily="34" charset="0"/>
              <a:cs typeface="Arial" panose="020B0604020202020204" pitchFamily="34" charset="0"/>
            </a:rPr>
            <a:t>Universally Available guidance, Area SENCO support, Early Years Inclusion Fund.</a:t>
          </a:r>
        </a:p>
        <a:p>
          <a:pPr marL="0" lvl="0" indent="0" algn="ctr" defTabSz="533400">
            <a:lnSpc>
              <a:spcPct val="90000"/>
            </a:lnSpc>
            <a:spcBef>
              <a:spcPct val="0"/>
            </a:spcBef>
            <a:spcAft>
              <a:spcPts val="0"/>
            </a:spcAft>
            <a:buNone/>
          </a:pPr>
          <a:r>
            <a:rPr lang="en-GB" sz="1100" b="1" kern="1200">
              <a:latin typeface="Arial" panose="020B0604020202020204" pitchFamily="34" charset="0"/>
              <a:cs typeface="Arial" panose="020B0604020202020204" pitchFamily="34" charset="0"/>
            </a:rPr>
            <a:t>School: </a:t>
          </a:r>
          <a:r>
            <a:rPr lang="en-GB" sz="1100" b="0" kern="1200">
              <a:latin typeface="Arial" panose="020B0604020202020204" pitchFamily="34" charset="0"/>
              <a:cs typeface="Arial" panose="020B0604020202020204" pitchFamily="34" charset="0"/>
            </a:rPr>
            <a:t>Needs me</a:t>
          </a:r>
          <a:r>
            <a:rPr lang="en-GB" sz="1100" kern="1200">
              <a:latin typeface="Arial" panose="020B0604020202020204" pitchFamily="34" charset="0"/>
              <a:cs typeface="Arial" panose="020B0604020202020204" pitchFamily="34" charset="0"/>
            </a:rPr>
            <a:t>t within school resources (notional SEN budget).</a:t>
          </a: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Universally Available Provision, Inclusion Quality Framework, SEND peer reviews, SENCO networks, SENCO guide.</a:t>
          </a: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Staff specialisms within school/across trusts/groups of schools.</a:t>
          </a: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Free access to a core offer from the Educational Psychology Service and general advice from SENDOS specialist teachers.</a:t>
          </a:r>
        </a:p>
        <a:p>
          <a:pPr marL="0" lvl="0" indent="0" algn="ctr" defTabSz="533400">
            <a:lnSpc>
              <a:spcPct val="90000"/>
            </a:lnSpc>
            <a:spcBef>
              <a:spcPct val="0"/>
            </a:spcBef>
            <a:spcAft>
              <a:spcPts val="0"/>
            </a:spcAft>
            <a:buNone/>
          </a:pPr>
          <a:r>
            <a:rPr lang="en-GB" sz="1100" kern="1200">
              <a:latin typeface="Arial" panose="020B0604020202020204" pitchFamily="34" charset="0"/>
              <a:cs typeface="Arial" panose="020B0604020202020204" pitchFamily="34" charset="0"/>
            </a:rPr>
            <a:t>School Effectiveness Social,Emotional and Mental Health (SEMH) Service.</a:t>
          </a:r>
        </a:p>
        <a:p>
          <a:pPr marL="0" lvl="0" indent="0" algn="ctr" defTabSz="533400">
            <a:lnSpc>
              <a:spcPct val="90000"/>
            </a:lnSpc>
            <a:spcBef>
              <a:spcPct val="0"/>
            </a:spcBef>
            <a:spcAft>
              <a:spcPts val="0"/>
            </a:spcAft>
            <a:buNone/>
          </a:pPr>
          <a:r>
            <a:rPr lang="en-GB" sz="1100" b="1" kern="1200">
              <a:latin typeface="Arial" panose="020B0604020202020204" pitchFamily="34" charset="0"/>
              <a:cs typeface="Arial" panose="020B0604020202020204" pitchFamily="34" charset="0"/>
            </a:rPr>
            <a:t>Post 16: </a:t>
          </a:r>
          <a:r>
            <a:rPr lang="en-GB" sz="1100" b="0" kern="1200">
              <a:latin typeface="Arial" panose="020B0604020202020204" pitchFamily="34" charset="0"/>
              <a:cs typeface="Arial" panose="020B0604020202020204" pitchFamily="34" charset="0"/>
            </a:rPr>
            <a:t>P</a:t>
          </a:r>
          <a:r>
            <a:rPr lang="en-GB" sz="1100" kern="1200">
              <a:latin typeface="Arial" panose="020B0604020202020204" pitchFamily="34" charset="0"/>
              <a:cs typeface="Arial" panose="020B0604020202020204" pitchFamily="34" charset="0"/>
            </a:rPr>
            <a:t>ost 16 networks, staff specialisms within provision.</a:t>
          </a:r>
        </a:p>
        <a:p>
          <a:pPr marL="0" lvl="0" indent="0" algn="ctr" defTabSz="533400">
            <a:lnSpc>
              <a:spcPct val="90000"/>
            </a:lnSpc>
            <a:spcBef>
              <a:spcPct val="0"/>
            </a:spcBef>
            <a:spcAft>
              <a:spcPts val="0"/>
            </a:spcAft>
            <a:buNone/>
          </a:pPr>
          <a:endParaRPr lang="en-GB" sz="1200" kern="1200"/>
        </a:p>
      </dsp:txBody>
      <dsp:txXfrm>
        <a:off x="1202269" y="7412445"/>
        <a:ext cx="4205878" cy="1963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Banks, Ann</cp:lastModifiedBy>
  <cp:revision>5</cp:revision>
  <dcterms:created xsi:type="dcterms:W3CDTF">2023-11-21T11:16:00Z</dcterms:created>
  <dcterms:modified xsi:type="dcterms:W3CDTF">2023-11-21T12:42:00Z</dcterms:modified>
</cp:coreProperties>
</file>