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2A7E" w14:textId="77777777" w:rsidR="00A55BB6" w:rsidRPr="00BE2A7D" w:rsidRDefault="00A55BB6" w:rsidP="00A55BB6">
      <w:pPr>
        <w:jc w:val="center"/>
        <w:rPr>
          <w:rFonts w:cstheme="minorHAnsi"/>
          <w:b/>
          <w:sz w:val="24"/>
          <w:szCs w:val="24"/>
          <w:u w:val="single"/>
        </w:rPr>
      </w:pPr>
      <w:r w:rsidRPr="00BE2A7D">
        <w:rPr>
          <w:rFonts w:cstheme="minorHAnsi"/>
          <w:b/>
          <w:sz w:val="24"/>
          <w:szCs w:val="24"/>
          <w:u w:val="single"/>
        </w:rPr>
        <w:t>Resource Pack</w:t>
      </w:r>
    </w:p>
    <w:p w14:paraId="1EC00E53" w14:textId="77777777" w:rsidR="00A55BB6" w:rsidRPr="00BE2A7D" w:rsidRDefault="00A55BB6" w:rsidP="00A55BB6">
      <w:pPr>
        <w:shd w:val="clear" w:color="auto" w:fill="FFFFFF"/>
        <w:spacing w:after="188" w:line="240" w:lineRule="auto"/>
        <w:rPr>
          <w:rFonts w:eastAsia="Times New Roman" w:cstheme="minorHAnsi"/>
          <w:sz w:val="24"/>
          <w:szCs w:val="24"/>
          <w:lang w:eastAsia="en-GB"/>
        </w:rPr>
      </w:pPr>
    </w:p>
    <w:p w14:paraId="48F244DE" w14:textId="77777777" w:rsidR="00A55BB6" w:rsidRPr="00BE2A7D" w:rsidRDefault="00A55BB6" w:rsidP="00A55BB6">
      <w:pPr>
        <w:shd w:val="clear" w:color="auto" w:fill="FFFFFF"/>
        <w:spacing w:after="188" w:line="240" w:lineRule="auto"/>
        <w:rPr>
          <w:rFonts w:eastAsia="Times New Roman" w:cstheme="minorHAnsi"/>
          <w:b/>
          <w:sz w:val="24"/>
          <w:szCs w:val="24"/>
          <w:u w:val="single"/>
          <w:lang w:eastAsia="en-GB"/>
        </w:rPr>
      </w:pPr>
      <w:r w:rsidRPr="00BE2A7D">
        <w:rPr>
          <w:rFonts w:eastAsia="Times New Roman" w:cstheme="minorHAnsi"/>
          <w:b/>
          <w:sz w:val="24"/>
          <w:szCs w:val="24"/>
          <w:u w:val="single"/>
          <w:lang w:eastAsia="en-GB"/>
        </w:rPr>
        <w:t xml:space="preserve">West End Women and Girls Centre </w:t>
      </w:r>
    </w:p>
    <w:p w14:paraId="1148D3C4" w14:textId="77777777" w:rsidR="00A55BB6" w:rsidRPr="00BE2A7D" w:rsidRDefault="00A55BB6" w:rsidP="00A55BB6">
      <w:pPr>
        <w:rPr>
          <w:rFonts w:cstheme="minorHAnsi"/>
          <w:sz w:val="24"/>
          <w:szCs w:val="24"/>
        </w:rPr>
      </w:pPr>
      <w:r w:rsidRPr="00BE2A7D">
        <w:rPr>
          <w:rFonts w:cstheme="minorHAnsi"/>
          <w:sz w:val="24"/>
          <w:szCs w:val="24"/>
        </w:rPr>
        <w:t xml:space="preserve">West End Women and Girls Centre is the first and only open access, </w:t>
      </w:r>
      <w:r w:rsidR="00956E08" w:rsidRPr="00BE2A7D">
        <w:rPr>
          <w:rFonts w:cstheme="minorHAnsi"/>
          <w:sz w:val="24"/>
          <w:szCs w:val="24"/>
        </w:rPr>
        <w:t>community-based</w:t>
      </w:r>
      <w:r w:rsidRPr="00BE2A7D">
        <w:rPr>
          <w:rFonts w:cstheme="minorHAnsi"/>
          <w:sz w:val="24"/>
          <w:szCs w:val="24"/>
        </w:rPr>
        <w:t xml:space="preserve"> women and girls centre in Newcastle. We aim to build the power</w:t>
      </w:r>
      <w:r>
        <w:rPr>
          <w:rFonts w:cstheme="minorHAnsi"/>
          <w:sz w:val="24"/>
          <w:szCs w:val="24"/>
        </w:rPr>
        <w:t xml:space="preserve"> of</w:t>
      </w:r>
      <w:r w:rsidRPr="00BE2A7D">
        <w:rPr>
          <w:rFonts w:cstheme="minorHAnsi"/>
          <w:sz w:val="24"/>
          <w:szCs w:val="24"/>
        </w:rPr>
        <w:t xml:space="preserve"> women and girls who have been and continue to be disenfranchised. We seek to drive positive change in the world, our community and in women and girls lives. </w:t>
      </w:r>
    </w:p>
    <w:p w14:paraId="31F0B4E2" w14:textId="77777777" w:rsidR="00A55BB6" w:rsidRPr="00A55BB6" w:rsidRDefault="00A55BB6" w:rsidP="00A55BB6">
      <w:pPr>
        <w:rPr>
          <w:rStyle w:val="questionvalue1"/>
          <w:rFonts w:asciiTheme="minorHAnsi" w:hAnsiTheme="minorHAnsi" w:cstheme="minorHAnsi"/>
          <w:color w:val="auto"/>
          <w:sz w:val="24"/>
          <w:szCs w:val="24"/>
        </w:rPr>
      </w:pPr>
      <w:r w:rsidRPr="00A55BB6">
        <w:rPr>
          <w:rStyle w:val="questionvalue1"/>
          <w:rFonts w:asciiTheme="minorHAnsi" w:hAnsiTheme="minorHAnsi" w:cstheme="minorHAnsi"/>
          <w:color w:val="auto"/>
          <w:sz w:val="24"/>
          <w:szCs w:val="24"/>
        </w:rPr>
        <w:t xml:space="preserve">We do this by employing young women as Domestic Abuse Peer Educators to support and train young women aged 11-25 as Domestic Abuse Champions in their schools, colleges and youth groups. </w:t>
      </w:r>
    </w:p>
    <w:p w14:paraId="7A582228" w14:textId="77777777" w:rsidR="00A55BB6" w:rsidRPr="00A55BB6" w:rsidRDefault="00A55BB6" w:rsidP="00A55BB6">
      <w:pPr>
        <w:rPr>
          <w:rStyle w:val="questionvalue1"/>
          <w:rFonts w:asciiTheme="minorHAnsi" w:hAnsiTheme="minorHAnsi" w:cstheme="minorHAnsi"/>
          <w:color w:val="auto"/>
          <w:sz w:val="24"/>
          <w:szCs w:val="24"/>
        </w:rPr>
      </w:pPr>
      <w:r w:rsidRPr="00A55BB6">
        <w:rPr>
          <w:rStyle w:val="questionvalue1"/>
          <w:rFonts w:asciiTheme="minorHAnsi" w:hAnsiTheme="minorHAnsi" w:cstheme="minorHAnsi"/>
          <w:color w:val="auto"/>
          <w:sz w:val="24"/>
          <w:szCs w:val="24"/>
        </w:rPr>
        <w:t xml:space="preserve">We also employ Gender Equality Peer Educators who train and support young women to develop campaigns that will change the world, end misogyny, and create a fairer and more just society for all. </w:t>
      </w:r>
    </w:p>
    <w:p w14:paraId="2223537E" w14:textId="77777777" w:rsidR="00E82DF1" w:rsidRDefault="00E82DF1" w:rsidP="00956E08">
      <w:pPr>
        <w:rPr>
          <w:rStyle w:val="questionvalue1"/>
          <w:rFonts w:asciiTheme="minorHAnsi" w:hAnsiTheme="minorHAnsi" w:cstheme="minorHAnsi"/>
          <w:b/>
          <w:color w:val="auto"/>
          <w:sz w:val="24"/>
          <w:szCs w:val="24"/>
          <w:u w:val="single"/>
        </w:rPr>
      </w:pPr>
    </w:p>
    <w:p w14:paraId="4046BF19" w14:textId="77777777" w:rsidR="00A55BB6" w:rsidRDefault="00A55BB6" w:rsidP="00956E08">
      <w:pPr>
        <w:rPr>
          <w:rFonts w:cstheme="minorHAnsi"/>
          <w:b/>
          <w:sz w:val="24"/>
          <w:szCs w:val="24"/>
          <w:u w:val="single"/>
        </w:rPr>
      </w:pPr>
      <w:r w:rsidRPr="00A55BB6">
        <w:rPr>
          <w:rStyle w:val="questionvalue1"/>
          <w:rFonts w:asciiTheme="minorHAnsi" w:hAnsiTheme="minorHAnsi" w:cstheme="minorHAnsi"/>
          <w:b/>
          <w:color w:val="auto"/>
          <w:sz w:val="24"/>
          <w:szCs w:val="24"/>
          <w:u w:val="single"/>
        </w:rPr>
        <w:t xml:space="preserve">What </w:t>
      </w:r>
      <w:r w:rsidR="00A87472">
        <w:rPr>
          <w:rStyle w:val="questionvalue1"/>
          <w:rFonts w:asciiTheme="minorHAnsi" w:hAnsiTheme="minorHAnsi" w:cstheme="minorHAnsi"/>
          <w:b/>
          <w:color w:val="auto"/>
          <w:sz w:val="24"/>
          <w:szCs w:val="24"/>
          <w:u w:val="single"/>
        </w:rPr>
        <w:t>W</w:t>
      </w:r>
      <w:r w:rsidRPr="00A55BB6">
        <w:rPr>
          <w:rStyle w:val="questionvalue1"/>
          <w:rFonts w:asciiTheme="minorHAnsi" w:hAnsiTheme="minorHAnsi" w:cstheme="minorHAnsi"/>
          <w:b/>
          <w:color w:val="auto"/>
          <w:sz w:val="24"/>
          <w:szCs w:val="24"/>
          <w:u w:val="single"/>
        </w:rPr>
        <w:t xml:space="preserve">e </w:t>
      </w:r>
      <w:r w:rsidR="00A87472">
        <w:rPr>
          <w:rStyle w:val="questionvalue1"/>
          <w:rFonts w:asciiTheme="minorHAnsi" w:hAnsiTheme="minorHAnsi" w:cstheme="minorHAnsi"/>
          <w:b/>
          <w:color w:val="auto"/>
          <w:sz w:val="24"/>
          <w:szCs w:val="24"/>
          <w:u w:val="single"/>
        </w:rPr>
        <w:t>C</w:t>
      </w:r>
      <w:r w:rsidRPr="00A55BB6">
        <w:rPr>
          <w:rStyle w:val="questionvalue1"/>
          <w:rFonts w:asciiTheme="minorHAnsi" w:hAnsiTheme="minorHAnsi" w:cstheme="minorHAnsi"/>
          <w:b/>
          <w:color w:val="auto"/>
          <w:sz w:val="24"/>
          <w:szCs w:val="24"/>
          <w:u w:val="single"/>
        </w:rPr>
        <w:t xml:space="preserve">an </w:t>
      </w:r>
      <w:r w:rsidR="00A87472">
        <w:rPr>
          <w:rStyle w:val="questionvalue1"/>
          <w:rFonts w:asciiTheme="minorHAnsi" w:hAnsiTheme="minorHAnsi" w:cstheme="minorHAnsi"/>
          <w:b/>
          <w:color w:val="auto"/>
          <w:sz w:val="24"/>
          <w:szCs w:val="24"/>
          <w:u w:val="single"/>
        </w:rPr>
        <w:t>O</w:t>
      </w:r>
      <w:r w:rsidRPr="00A55BB6">
        <w:rPr>
          <w:rStyle w:val="questionvalue1"/>
          <w:rFonts w:asciiTheme="minorHAnsi" w:hAnsiTheme="minorHAnsi" w:cstheme="minorHAnsi"/>
          <w:b/>
          <w:color w:val="auto"/>
          <w:sz w:val="24"/>
          <w:szCs w:val="24"/>
          <w:u w:val="single"/>
        </w:rPr>
        <w:t xml:space="preserve">ffer </w:t>
      </w:r>
      <w:r w:rsidR="00A87472">
        <w:rPr>
          <w:rStyle w:val="questionvalue1"/>
          <w:rFonts w:asciiTheme="minorHAnsi" w:hAnsiTheme="minorHAnsi" w:cstheme="minorHAnsi"/>
          <w:b/>
          <w:color w:val="auto"/>
          <w:sz w:val="24"/>
          <w:szCs w:val="24"/>
          <w:u w:val="single"/>
        </w:rPr>
        <w:t>Y</w:t>
      </w:r>
      <w:r w:rsidRPr="00A55BB6">
        <w:rPr>
          <w:rStyle w:val="questionvalue1"/>
          <w:rFonts w:asciiTheme="minorHAnsi" w:hAnsiTheme="minorHAnsi" w:cstheme="minorHAnsi"/>
          <w:b/>
          <w:color w:val="auto"/>
          <w:sz w:val="24"/>
          <w:szCs w:val="24"/>
          <w:u w:val="single"/>
        </w:rPr>
        <w:t>ou</w:t>
      </w:r>
    </w:p>
    <w:p w14:paraId="751DF001" w14:textId="77777777" w:rsidR="00A55BB6" w:rsidRPr="00956E08" w:rsidRDefault="00956E08" w:rsidP="00956E08">
      <w:pPr>
        <w:rPr>
          <w:rFonts w:cstheme="minorHAnsi"/>
          <w:sz w:val="24"/>
          <w:szCs w:val="24"/>
        </w:rPr>
      </w:pPr>
      <w:r>
        <w:rPr>
          <w:rFonts w:cstheme="minorHAnsi"/>
          <w:sz w:val="24"/>
          <w:szCs w:val="24"/>
        </w:rPr>
        <w:t>Our award-winning team of Peer Educators have developed two different courses for young women.</w:t>
      </w:r>
    </w:p>
    <w:p w14:paraId="188D52F9" w14:textId="77777777" w:rsidR="00A55BB6" w:rsidRDefault="00A55BB6" w:rsidP="00A55BB6">
      <w:pPr>
        <w:pStyle w:val="ListParagraph"/>
        <w:shd w:val="clear" w:color="auto" w:fill="FFFFFF"/>
        <w:spacing w:after="188" w:line="240" w:lineRule="auto"/>
        <w:rPr>
          <w:rFonts w:cstheme="minorHAnsi"/>
          <w:sz w:val="24"/>
          <w:szCs w:val="24"/>
          <w:lang w:eastAsia="en-GB"/>
        </w:rPr>
      </w:pPr>
    </w:p>
    <w:tbl>
      <w:tblPr>
        <w:tblStyle w:val="TableGrid"/>
        <w:tblW w:w="0" w:type="auto"/>
        <w:tblInd w:w="720" w:type="dxa"/>
        <w:tblLook w:val="04A0" w:firstRow="1" w:lastRow="0" w:firstColumn="1" w:lastColumn="0" w:noHBand="0" w:noVBand="1"/>
      </w:tblPr>
      <w:tblGrid>
        <w:gridCol w:w="4087"/>
        <w:gridCol w:w="4209"/>
      </w:tblGrid>
      <w:tr w:rsidR="00D07068" w14:paraId="4190727C" w14:textId="77777777" w:rsidTr="00E82DF1">
        <w:tc>
          <w:tcPr>
            <w:tcW w:w="4087" w:type="dxa"/>
          </w:tcPr>
          <w:p w14:paraId="00B4D0A2" w14:textId="77777777" w:rsidR="00956E08" w:rsidRDefault="00A55BB6" w:rsidP="00956E08">
            <w:pPr>
              <w:pStyle w:val="ListParagraph"/>
              <w:spacing w:after="188"/>
              <w:ind w:left="0"/>
              <w:jc w:val="center"/>
              <w:rPr>
                <w:rFonts w:cstheme="minorHAnsi"/>
                <w:b/>
                <w:sz w:val="24"/>
                <w:szCs w:val="24"/>
                <w:u w:val="single"/>
                <w:lang w:eastAsia="en-GB"/>
              </w:rPr>
            </w:pPr>
            <w:r w:rsidRPr="00A55BB6">
              <w:rPr>
                <w:rFonts w:cstheme="minorHAnsi"/>
                <w:b/>
                <w:sz w:val="24"/>
                <w:szCs w:val="24"/>
                <w:u w:val="single"/>
                <w:lang w:eastAsia="en-GB"/>
              </w:rPr>
              <w:t>Domestic Violence and Gender Equality Champions Training</w:t>
            </w:r>
          </w:p>
          <w:p w14:paraId="320B9498" w14:textId="77777777" w:rsidR="00A55BB6" w:rsidRPr="00956E08" w:rsidRDefault="00956E08" w:rsidP="00956E08">
            <w:pPr>
              <w:pStyle w:val="ListParagraph"/>
              <w:spacing w:after="188"/>
              <w:ind w:left="0"/>
              <w:rPr>
                <w:rFonts w:cstheme="minorHAnsi"/>
                <w:b/>
                <w:sz w:val="24"/>
                <w:szCs w:val="24"/>
                <w:u w:val="single"/>
                <w:lang w:eastAsia="en-GB"/>
              </w:rPr>
            </w:pPr>
            <w:r>
              <w:rPr>
                <w:rFonts w:cstheme="minorHAnsi"/>
                <w:sz w:val="24"/>
                <w:szCs w:val="24"/>
              </w:rPr>
              <w:t xml:space="preserve">Domestic Violence and Gender Equality Champions Training is for passionate young women aged 11-25 who want to be young changemakers. </w:t>
            </w:r>
            <w:r w:rsidR="00A55BB6">
              <w:rPr>
                <w:rFonts w:cstheme="minorHAnsi"/>
                <w:sz w:val="24"/>
                <w:szCs w:val="24"/>
                <w:lang w:eastAsia="en-GB"/>
              </w:rPr>
              <w:t>The sessions are:</w:t>
            </w:r>
          </w:p>
          <w:p w14:paraId="01504C13" w14:textId="77777777" w:rsidR="00A55BB6" w:rsidRPr="00BE2A7D" w:rsidRDefault="00A55BB6" w:rsidP="00A55BB6">
            <w:pPr>
              <w:pStyle w:val="ListParagraph"/>
              <w:numPr>
                <w:ilvl w:val="0"/>
                <w:numId w:val="1"/>
              </w:numPr>
              <w:shd w:val="clear" w:color="auto" w:fill="FFFFFF"/>
              <w:spacing w:after="188"/>
              <w:rPr>
                <w:rFonts w:cstheme="minorHAnsi"/>
                <w:sz w:val="24"/>
                <w:szCs w:val="24"/>
                <w:lang w:eastAsia="en-GB"/>
              </w:rPr>
            </w:pPr>
            <w:r w:rsidRPr="00BE2A7D">
              <w:rPr>
                <w:rFonts w:cstheme="minorHAnsi"/>
                <w:sz w:val="24"/>
                <w:szCs w:val="24"/>
                <w:lang w:eastAsia="en-GB"/>
              </w:rPr>
              <w:t>Domestic abuse including</w:t>
            </w:r>
            <w:r>
              <w:rPr>
                <w:rFonts w:cstheme="minorHAnsi"/>
                <w:sz w:val="24"/>
                <w:szCs w:val="24"/>
                <w:lang w:eastAsia="en-GB"/>
              </w:rPr>
              <w:t>:</w:t>
            </w:r>
          </w:p>
          <w:p w14:paraId="00831D41" w14:textId="77777777" w:rsidR="00A55BB6" w:rsidRPr="00A55BB6" w:rsidRDefault="00A55BB6" w:rsidP="00A55BB6">
            <w:pPr>
              <w:pStyle w:val="ListParagraph"/>
              <w:shd w:val="clear" w:color="auto" w:fill="FFFFFF"/>
              <w:spacing w:after="188"/>
              <w:rPr>
                <w:rFonts w:cstheme="minorHAnsi"/>
                <w:sz w:val="24"/>
                <w:szCs w:val="24"/>
                <w:lang w:eastAsia="en-GB"/>
              </w:rPr>
            </w:pPr>
            <w:r w:rsidRPr="00BE2A7D">
              <w:rPr>
                <w:rFonts w:cstheme="minorHAnsi"/>
                <w:sz w:val="24"/>
                <w:szCs w:val="24"/>
                <w:lang w:eastAsia="en-GB"/>
              </w:rPr>
              <w:t>The types of abuse, the cycle of abuse, signs of an abusive relationship, healthy and unhealthy relationship behaviours, recognising inappropriate behaviour and seeking support</w:t>
            </w:r>
          </w:p>
          <w:p w14:paraId="4106061E" w14:textId="77777777" w:rsidR="00A55BB6" w:rsidRPr="00BE2A7D" w:rsidRDefault="00A55BB6" w:rsidP="00A55BB6">
            <w:pPr>
              <w:pStyle w:val="ListParagraph"/>
              <w:numPr>
                <w:ilvl w:val="0"/>
                <w:numId w:val="1"/>
              </w:numPr>
              <w:shd w:val="clear" w:color="auto" w:fill="FFFFFF"/>
              <w:spacing w:after="188"/>
              <w:rPr>
                <w:rFonts w:cstheme="minorHAnsi"/>
                <w:sz w:val="24"/>
                <w:szCs w:val="24"/>
                <w:lang w:eastAsia="en-GB"/>
              </w:rPr>
            </w:pPr>
            <w:r w:rsidRPr="00BE2A7D">
              <w:rPr>
                <w:rFonts w:cstheme="minorHAnsi"/>
                <w:sz w:val="24"/>
                <w:szCs w:val="24"/>
                <w:lang w:eastAsia="en-GB"/>
              </w:rPr>
              <w:t>Gender equality including</w:t>
            </w:r>
            <w:r>
              <w:rPr>
                <w:rFonts w:cstheme="minorHAnsi"/>
                <w:sz w:val="24"/>
                <w:szCs w:val="24"/>
                <w:lang w:eastAsia="en-GB"/>
              </w:rPr>
              <w:t>:</w:t>
            </w:r>
          </w:p>
          <w:p w14:paraId="1F257CC6" w14:textId="77777777" w:rsidR="00A55BB6" w:rsidRPr="00A55BB6" w:rsidRDefault="00A55BB6" w:rsidP="00A55BB6">
            <w:pPr>
              <w:pStyle w:val="ListParagraph"/>
              <w:shd w:val="clear" w:color="auto" w:fill="FFFFFF"/>
              <w:spacing w:after="188"/>
              <w:rPr>
                <w:rFonts w:cstheme="minorHAnsi"/>
                <w:sz w:val="24"/>
                <w:szCs w:val="24"/>
                <w:lang w:eastAsia="en-GB"/>
              </w:rPr>
            </w:pPr>
            <w:r w:rsidRPr="00BE2A7D">
              <w:rPr>
                <w:rFonts w:cstheme="minorHAnsi"/>
                <w:sz w:val="24"/>
                <w:szCs w:val="24"/>
                <w:lang w:eastAsia="en-GB"/>
              </w:rPr>
              <w:t>Structural inequality and self-esteem</w:t>
            </w:r>
          </w:p>
          <w:p w14:paraId="7C306C87" w14:textId="77777777" w:rsidR="00A55BB6" w:rsidRPr="00BE2A7D" w:rsidRDefault="00A55BB6" w:rsidP="00A55BB6">
            <w:pPr>
              <w:pStyle w:val="ListParagraph"/>
              <w:numPr>
                <w:ilvl w:val="0"/>
                <w:numId w:val="1"/>
              </w:numPr>
              <w:shd w:val="clear" w:color="auto" w:fill="FFFFFF"/>
              <w:spacing w:after="188"/>
              <w:rPr>
                <w:rFonts w:cstheme="minorHAnsi"/>
                <w:sz w:val="24"/>
                <w:szCs w:val="24"/>
                <w:lang w:eastAsia="en-GB"/>
              </w:rPr>
            </w:pPr>
            <w:r w:rsidRPr="00BE2A7D">
              <w:rPr>
                <w:rFonts w:cstheme="minorHAnsi"/>
                <w:sz w:val="24"/>
                <w:szCs w:val="24"/>
                <w:lang w:eastAsia="en-GB"/>
              </w:rPr>
              <w:t>Social media including</w:t>
            </w:r>
            <w:r>
              <w:rPr>
                <w:rFonts w:cstheme="minorHAnsi"/>
                <w:sz w:val="24"/>
                <w:szCs w:val="24"/>
                <w:lang w:eastAsia="en-GB"/>
              </w:rPr>
              <w:t>:</w:t>
            </w:r>
          </w:p>
          <w:p w14:paraId="68C06483" w14:textId="77777777" w:rsidR="00A55BB6" w:rsidRDefault="00A55BB6" w:rsidP="00A55BB6">
            <w:pPr>
              <w:pStyle w:val="ListParagraph"/>
              <w:shd w:val="clear" w:color="auto" w:fill="FFFFFF"/>
              <w:spacing w:after="188"/>
              <w:rPr>
                <w:rFonts w:cstheme="minorHAnsi"/>
                <w:sz w:val="24"/>
                <w:szCs w:val="24"/>
                <w:lang w:eastAsia="en-GB"/>
              </w:rPr>
            </w:pPr>
            <w:r w:rsidRPr="00BE2A7D">
              <w:rPr>
                <w:rFonts w:cstheme="minorHAnsi"/>
                <w:sz w:val="24"/>
                <w:szCs w:val="24"/>
                <w:lang w:eastAsia="en-GB"/>
              </w:rPr>
              <w:lastRenderedPageBreak/>
              <w:t>Impact on young people’s mental health, self-esteem</w:t>
            </w:r>
            <w:r w:rsidR="00956E08">
              <w:rPr>
                <w:rFonts w:cstheme="minorHAnsi"/>
                <w:sz w:val="24"/>
                <w:szCs w:val="24"/>
                <w:lang w:eastAsia="en-GB"/>
              </w:rPr>
              <w:t>,</w:t>
            </w:r>
            <w:r w:rsidRPr="00BE2A7D">
              <w:rPr>
                <w:rFonts w:cstheme="minorHAnsi"/>
                <w:sz w:val="24"/>
                <w:szCs w:val="24"/>
                <w:lang w:eastAsia="en-GB"/>
              </w:rPr>
              <w:t xml:space="preserve"> and social media campaigning</w:t>
            </w:r>
          </w:p>
          <w:p w14:paraId="37DCDDF7" w14:textId="77777777" w:rsidR="00956E08" w:rsidRDefault="00956E08" w:rsidP="00A55BB6">
            <w:pPr>
              <w:pStyle w:val="ListParagraph"/>
              <w:shd w:val="clear" w:color="auto" w:fill="FFFFFF"/>
              <w:spacing w:after="188"/>
              <w:rPr>
                <w:rFonts w:cstheme="minorHAnsi"/>
                <w:sz w:val="24"/>
                <w:szCs w:val="24"/>
                <w:lang w:eastAsia="en-GB"/>
              </w:rPr>
            </w:pPr>
          </w:p>
          <w:p w14:paraId="2F3C278B" w14:textId="77777777" w:rsidR="00D07068" w:rsidRPr="00D07068" w:rsidRDefault="00D07068" w:rsidP="00D07068">
            <w:pPr>
              <w:pStyle w:val="ListParagraph"/>
              <w:shd w:val="clear" w:color="auto" w:fill="FFFFFF"/>
              <w:spacing w:after="188"/>
              <w:rPr>
                <w:rFonts w:cstheme="minorHAnsi"/>
                <w:b/>
                <w:sz w:val="24"/>
                <w:szCs w:val="24"/>
                <w:lang w:eastAsia="en-GB"/>
              </w:rPr>
            </w:pPr>
            <w:r w:rsidRPr="00D07068">
              <w:rPr>
                <w:rFonts w:cstheme="minorHAnsi"/>
                <w:b/>
                <w:sz w:val="24"/>
                <w:szCs w:val="24"/>
                <w:lang w:eastAsia="en-GB"/>
              </w:rPr>
              <w:t>For more information and to book sessions, please contact:</w:t>
            </w:r>
          </w:p>
          <w:p w14:paraId="31C5DF08" w14:textId="77777777" w:rsidR="00D07068" w:rsidRDefault="00D07068" w:rsidP="00D07068">
            <w:pPr>
              <w:pStyle w:val="ListParagraph"/>
              <w:shd w:val="clear" w:color="auto" w:fill="FFFFFF"/>
              <w:spacing w:after="188"/>
              <w:rPr>
                <w:rFonts w:cstheme="minorHAnsi"/>
                <w:sz w:val="24"/>
                <w:szCs w:val="24"/>
                <w:lang w:eastAsia="en-GB"/>
              </w:rPr>
            </w:pPr>
          </w:p>
          <w:p w14:paraId="0F0A0017" w14:textId="77777777" w:rsidR="00956E08" w:rsidRPr="00D07068" w:rsidRDefault="001071F4" w:rsidP="00D07068">
            <w:pPr>
              <w:pStyle w:val="ListParagraph"/>
              <w:shd w:val="clear" w:color="auto" w:fill="FFFFFF"/>
              <w:spacing w:after="188"/>
              <w:rPr>
                <w:rFonts w:cstheme="minorHAnsi"/>
                <w:sz w:val="24"/>
                <w:szCs w:val="24"/>
                <w:lang w:eastAsia="en-GB"/>
              </w:rPr>
            </w:pPr>
            <w:hyperlink r:id="rId7" w:history="1">
              <w:r w:rsidR="00D07068" w:rsidRPr="00F3760F">
                <w:rPr>
                  <w:rStyle w:val="Hyperlink"/>
                  <w:rFonts w:cstheme="minorHAnsi"/>
                  <w:sz w:val="24"/>
                  <w:szCs w:val="24"/>
                  <w:lang w:eastAsia="en-GB"/>
                </w:rPr>
                <w:t>kiran@westendwomenandgirls.co.uk</w:t>
              </w:r>
            </w:hyperlink>
            <w:r w:rsidR="00956E08" w:rsidRPr="00D07068">
              <w:rPr>
                <w:rFonts w:cstheme="minorHAnsi"/>
                <w:sz w:val="24"/>
                <w:szCs w:val="24"/>
                <w:lang w:eastAsia="en-GB"/>
              </w:rPr>
              <w:t xml:space="preserve"> or call 07812981429</w:t>
            </w:r>
            <w:r w:rsidR="00D07068" w:rsidRPr="00D07068">
              <w:rPr>
                <w:rFonts w:cstheme="minorHAnsi"/>
                <w:sz w:val="24"/>
                <w:szCs w:val="24"/>
                <w:lang w:eastAsia="en-GB"/>
              </w:rPr>
              <w:t xml:space="preserve"> </w:t>
            </w:r>
          </w:p>
          <w:p w14:paraId="0DB21F17" w14:textId="77777777" w:rsidR="00A55BB6" w:rsidRDefault="00A55BB6" w:rsidP="00A55BB6">
            <w:pPr>
              <w:pStyle w:val="ListParagraph"/>
              <w:shd w:val="clear" w:color="auto" w:fill="FFFFFF"/>
              <w:spacing w:after="188"/>
              <w:rPr>
                <w:rFonts w:cstheme="minorHAnsi"/>
                <w:sz w:val="24"/>
                <w:szCs w:val="24"/>
                <w:lang w:eastAsia="en-GB"/>
              </w:rPr>
            </w:pPr>
          </w:p>
          <w:p w14:paraId="055F79B2" w14:textId="77777777" w:rsidR="00A55BB6" w:rsidRDefault="00A55BB6" w:rsidP="00A55BB6">
            <w:pPr>
              <w:pStyle w:val="ListParagraph"/>
              <w:spacing w:after="188"/>
              <w:ind w:left="0"/>
              <w:jc w:val="center"/>
              <w:rPr>
                <w:rFonts w:cstheme="minorHAnsi"/>
                <w:b/>
                <w:sz w:val="24"/>
                <w:szCs w:val="24"/>
                <w:u w:val="single"/>
                <w:lang w:eastAsia="en-GB"/>
              </w:rPr>
            </w:pPr>
          </w:p>
          <w:p w14:paraId="3ACC47F4" w14:textId="77777777" w:rsidR="00A55BB6" w:rsidRPr="00A55BB6" w:rsidRDefault="00A55BB6" w:rsidP="00A55BB6">
            <w:pPr>
              <w:pStyle w:val="ListParagraph"/>
              <w:spacing w:after="188"/>
              <w:ind w:left="0"/>
              <w:jc w:val="center"/>
              <w:rPr>
                <w:rFonts w:cstheme="minorHAnsi"/>
                <w:b/>
                <w:sz w:val="24"/>
                <w:szCs w:val="24"/>
                <w:u w:val="single"/>
                <w:lang w:eastAsia="en-GB"/>
              </w:rPr>
            </w:pPr>
          </w:p>
        </w:tc>
        <w:tc>
          <w:tcPr>
            <w:tcW w:w="4209" w:type="dxa"/>
          </w:tcPr>
          <w:p w14:paraId="49F12E83" w14:textId="77777777" w:rsidR="00956E08" w:rsidRDefault="00A55BB6" w:rsidP="00956E08">
            <w:pPr>
              <w:pStyle w:val="ListParagraph"/>
              <w:spacing w:after="188"/>
              <w:ind w:left="0"/>
              <w:jc w:val="center"/>
              <w:rPr>
                <w:rFonts w:cstheme="minorHAnsi"/>
                <w:b/>
                <w:sz w:val="24"/>
                <w:szCs w:val="24"/>
                <w:u w:val="single"/>
                <w:lang w:eastAsia="en-GB"/>
              </w:rPr>
            </w:pPr>
            <w:r w:rsidRPr="00A55BB6">
              <w:rPr>
                <w:rFonts w:cstheme="minorHAnsi"/>
                <w:b/>
                <w:sz w:val="24"/>
                <w:szCs w:val="24"/>
                <w:u w:val="single"/>
                <w:lang w:eastAsia="en-GB"/>
              </w:rPr>
              <w:lastRenderedPageBreak/>
              <w:t>Teen Safe 4 Life</w:t>
            </w:r>
          </w:p>
          <w:p w14:paraId="44922D62" w14:textId="77777777" w:rsidR="00956E08" w:rsidRDefault="00956E08" w:rsidP="00956E08">
            <w:pPr>
              <w:pStyle w:val="ListParagraph"/>
              <w:spacing w:after="188"/>
              <w:ind w:left="0"/>
              <w:jc w:val="center"/>
              <w:rPr>
                <w:rFonts w:cstheme="minorHAnsi"/>
                <w:sz w:val="24"/>
                <w:szCs w:val="24"/>
                <w:lang w:eastAsia="en-GB"/>
              </w:rPr>
            </w:pPr>
          </w:p>
          <w:p w14:paraId="173737CD" w14:textId="5F3314C1" w:rsidR="00956E08" w:rsidRDefault="00956E08" w:rsidP="00956E08">
            <w:pPr>
              <w:pStyle w:val="ListParagraph"/>
              <w:spacing w:after="188"/>
              <w:ind w:left="0"/>
              <w:rPr>
                <w:rFonts w:cstheme="minorHAnsi"/>
                <w:sz w:val="24"/>
                <w:szCs w:val="24"/>
                <w:lang w:eastAsia="en-GB"/>
              </w:rPr>
            </w:pPr>
            <w:r w:rsidRPr="00956E08">
              <w:rPr>
                <w:rFonts w:cstheme="minorHAnsi"/>
                <w:sz w:val="24"/>
                <w:szCs w:val="24"/>
                <w:lang w:eastAsia="en-GB"/>
              </w:rPr>
              <w:t>Teen Safe 4 Life is a recovery course for young women aged 11-18 who have historically or are currently experiencing domestic abuse.</w:t>
            </w:r>
            <w:r>
              <w:rPr>
                <w:rFonts w:cstheme="minorHAnsi"/>
                <w:sz w:val="24"/>
                <w:szCs w:val="24"/>
                <w:lang w:eastAsia="en-GB"/>
              </w:rPr>
              <w:t xml:space="preserve"> The sessions </w:t>
            </w:r>
            <w:r w:rsidR="007E2447">
              <w:rPr>
                <w:rFonts w:cstheme="minorHAnsi"/>
                <w:sz w:val="24"/>
                <w:szCs w:val="24"/>
                <w:lang w:eastAsia="en-GB"/>
              </w:rPr>
              <w:t>cover:</w:t>
            </w:r>
          </w:p>
          <w:p w14:paraId="380FE5DF" w14:textId="6A7BB134" w:rsidR="007E2447" w:rsidRPr="007E2447" w:rsidRDefault="007E2447" w:rsidP="007E2447">
            <w:pPr>
              <w:spacing w:after="188"/>
              <w:rPr>
                <w:rFonts w:cstheme="minorHAnsi"/>
                <w:sz w:val="24"/>
                <w:szCs w:val="24"/>
                <w:lang w:eastAsia="en-GB"/>
              </w:rPr>
            </w:pPr>
            <w:r>
              <w:rPr>
                <w:rFonts w:cstheme="minorHAnsi"/>
                <w:sz w:val="24"/>
                <w:szCs w:val="24"/>
                <w:lang w:eastAsia="en-GB"/>
              </w:rPr>
              <w:t>1)</w:t>
            </w:r>
            <w:r w:rsidR="006E7A7D">
              <w:rPr>
                <w:rFonts w:cstheme="minorHAnsi"/>
                <w:sz w:val="24"/>
                <w:szCs w:val="24"/>
                <w:lang w:eastAsia="en-GB"/>
              </w:rPr>
              <w:t>Domestic abuse/</w:t>
            </w:r>
            <w:r w:rsidRPr="007E2447">
              <w:rPr>
                <w:rFonts w:cstheme="minorHAnsi"/>
                <w:sz w:val="24"/>
                <w:szCs w:val="24"/>
                <w:lang w:eastAsia="en-GB"/>
              </w:rPr>
              <w:t xml:space="preserve">Domestic violence </w:t>
            </w:r>
          </w:p>
          <w:p w14:paraId="54F27A45" w14:textId="4AB59606" w:rsidR="007E2447" w:rsidRPr="007E2447" w:rsidRDefault="006E7A7D" w:rsidP="007E2447">
            <w:pPr>
              <w:spacing w:after="188"/>
              <w:rPr>
                <w:rFonts w:cstheme="minorHAnsi"/>
                <w:sz w:val="24"/>
                <w:szCs w:val="24"/>
                <w:lang w:eastAsia="en-GB"/>
              </w:rPr>
            </w:pPr>
            <w:r>
              <w:rPr>
                <w:rFonts w:cstheme="minorHAnsi"/>
                <w:sz w:val="24"/>
                <w:szCs w:val="24"/>
                <w:lang w:eastAsia="en-GB"/>
              </w:rPr>
              <w:t>2</w:t>
            </w:r>
            <w:r w:rsidR="007E2447">
              <w:rPr>
                <w:rFonts w:cstheme="minorHAnsi"/>
                <w:sz w:val="24"/>
                <w:szCs w:val="24"/>
                <w:lang w:eastAsia="en-GB"/>
              </w:rPr>
              <w:t>)</w:t>
            </w:r>
            <w:r w:rsidR="007E2447" w:rsidRPr="007E2447">
              <w:rPr>
                <w:rFonts w:cstheme="minorHAnsi"/>
                <w:sz w:val="24"/>
                <w:szCs w:val="24"/>
                <w:lang w:eastAsia="en-GB"/>
              </w:rPr>
              <w:t xml:space="preserve">Controlling behaviour </w:t>
            </w:r>
          </w:p>
          <w:p w14:paraId="7549963C" w14:textId="4D8336CB" w:rsidR="007E2447" w:rsidRPr="007E2447" w:rsidRDefault="006E7A7D" w:rsidP="007E2447">
            <w:pPr>
              <w:spacing w:after="188"/>
              <w:rPr>
                <w:rFonts w:cstheme="minorHAnsi"/>
                <w:sz w:val="24"/>
                <w:szCs w:val="24"/>
                <w:lang w:eastAsia="en-GB"/>
              </w:rPr>
            </w:pPr>
            <w:r>
              <w:rPr>
                <w:rFonts w:cstheme="minorHAnsi"/>
                <w:sz w:val="24"/>
                <w:szCs w:val="24"/>
                <w:lang w:eastAsia="en-GB"/>
              </w:rPr>
              <w:t>3</w:t>
            </w:r>
            <w:r w:rsidR="007E2447">
              <w:rPr>
                <w:rFonts w:cstheme="minorHAnsi"/>
                <w:sz w:val="24"/>
                <w:szCs w:val="24"/>
                <w:lang w:eastAsia="en-GB"/>
              </w:rPr>
              <w:t>)</w:t>
            </w:r>
            <w:r w:rsidR="007E2447" w:rsidRPr="007E2447">
              <w:rPr>
                <w:rFonts w:cstheme="minorHAnsi"/>
                <w:sz w:val="24"/>
                <w:szCs w:val="24"/>
                <w:lang w:eastAsia="en-GB"/>
              </w:rPr>
              <w:t>How we keep ourselves safe,</w:t>
            </w:r>
          </w:p>
          <w:p w14:paraId="23156E97" w14:textId="535B20F9" w:rsidR="007E2447" w:rsidRPr="007E2447" w:rsidRDefault="006E7A7D" w:rsidP="007E2447">
            <w:pPr>
              <w:spacing w:after="188"/>
              <w:rPr>
                <w:rFonts w:cstheme="minorHAnsi"/>
                <w:sz w:val="24"/>
                <w:szCs w:val="24"/>
                <w:lang w:eastAsia="en-GB"/>
              </w:rPr>
            </w:pPr>
            <w:r>
              <w:rPr>
                <w:rFonts w:cstheme="minorHAnsi"/>
                <w:sz w:val="24"/>
                <w:szCs w:val="24"/>
                <w:lang w:eastAsia="en-GB"/>
              </w:rPr>
              <w:t>4</w:t>
            </w:r>
            <w:r w:rsidR="007E2447" w:rsidRPr="007E2447">
              <w:rPr>
                <w:rFonts w:cstheme="minorHAnsi"/>
                <w:sz w:val="24"/>
                <w:szCs w:val="24"/>
                <w:lang w:eastAsia="en-GB"/>
              </w:rPr>
              <w:t>)Self-esteem</w:t>
            </w:r>
          </w:p>
          <w:p w14:paraId="084054D3" w14:textId="0237ACCE" w:rsidR="007E2447" w:rsidRPr="007E2447" w:rsidRDefault="006E7A7D" w:rsidP="007E2447">
            <w:pPr>
              <w:spacing w:after="188"/>
              <w:rPr>
                <w:rFonts w:cstheme="minorHAnsi"/>
                <w:sz w:val="24"/>
                <w:szCs w:val="24"/>
                <w:lang w:eastAsia="en-GB"/>
              </w:rPr>
            </w:pPr>
            <w:r>
              <w:rPr>
                <w:rFonts w:cstheme="minorHAnsi"/>
                <w:sz w:val="24"/>
                <w:szCs w:val="24"/>
                <w:lang w:eastAsia="en-GB"/>
              </w:rPr>
              <w:t>5</w:t>
            </w:r>
            <w:r w:rsidR="007E2447" w:rsidRPr="007E2447">
              <w:rPr>
                <w:rFonts w:cstheme="minorHAnsi"/>
                <w:sz w:val="24"/>
                <w:szCs w:val="24"/>
                <w:lang w:eastAsia="en-GB"/>
              </w:rPr>
              <w:t xml:space="preserve">)Sexism and equality </w:t>
            </w:r>
          </w:p>
          <w:p w14:paraId="180D0870" w14:textId="06D0FB63" w:rsidR="007E2447" w:rsidRDefault="006E7A7D" w:rsidP="007E2447">
            <w:pPr>
              <w:spacing w:after="188"/>
              <w:rPr>
                <w:rFonts w:cstheme="minorHAnsi"/>
                <w:sz w:val="24"/>
                <w:szCs w:val="24"/>
                <w:lang w:eastAsia="en-GB"/>
              </w:rPr>
            </w:pPr>
            <w:r>
              <w:rPr>
                <w:rFonts w:cstheme="minorHAnsi"/>
                <w:sz w:val="24"/>
                <w:szCs w:val="24"/>
                <w:lang w:eastAsia="en-GB"/>
              </w:rPr>
              <w:t>6</w:t>
            </w:r>
            <w:r w:rsidR="007E2447" w:rsidRPr="007E2447">
              <w:rPr>
                <w:rFonts w:cstheme="minorHAnsi"/>
                <w:sz w:val="24"/>
                <w:szCs w:val="24"/>
                <w:lang w:eastAsia="en-GB"/>
              </w:rPr>
              <w:t>)Assertiveness</w:t>
            </w:r>
          </w:p>
          <w:p w14:paraId="341C934E" w14:textId="6789525F" w:rsidR="007E2447" w:rsidRPr="007E2447" w:rsidRDefault="006E7A7D" w:rsidP="007E2447">
            <w:pPr>
              <w:spacing w:after="188"/>
              <w:rPr>
                <w:rFonts w:cstheme="minorHAnsi"/>
                <w:sz w:val="24"/>
                <w:szCs w:val="24"/>
                <w:lang w:eastAsia="en-GB"/>
              </w:rPr>
            </w:pPr>
            <w:r>
              <w:rPr>
                <w:rFonts w:cstheme="minorHAnsi"/>
                <w:sz w:val="24"/>
                <w:szCs w:val="24"/>
                <w:lang w:eastAsia="en-GB"/>
              </w:rPr>
              <w:t>7</w:t>
            </w:r>
            <w:r w:rsidR="007E2447">
              <w:rPr>
                <w:rFonts w:cstheme="minorHAnsi"/>
                <w:sz w:val="24"/>
                <w:szCs w:val="24"/>
                <w:lang w:eastAsia="en-GB"/>
              </w:rPr>
              <w:t>)</w:t>
            </w:r>
            <w:r w:rsidR="007E2447" w:rsidRPr="007E2447">
              <w:rPr>
                <w:rFonts w:cstheme="minorHAnsi"/>
                <w:sz w:val="24"/>
                <w:szCs w:val="24"/>
                <w:lang w:eastAsia="en-GB"/>
              </w:rPr>
              <w:t>The effects of domestic abuse on ourselves and our children</w:t>
            </w:r>
            <w:r w:rsidR="007E2447">
              <w:rPr>
                <w:rFonts w:cstheme="minorHAnsi"/>
                <w:sz w:val="24"/>
                <w:szCs w:val="24"/>
                <w:lang w:eastAsia="en-GB"/>
              </w:rPr>
              <w:t>.</w:t>
            </w:r>
            <w:r w:rsidR="007E2447" w:rsidRPr="007E2447">
              <w:rPr>
                <w:rFonts w:cstheme="minorHAnsi"/>
                <w:sz w:val="24"/>
                <w:szCs w:val="24"/>
                <w:lang w:eastAsia="en-GB"/>
              </w:rPr>
              <w:t xml:space="preserve"> </w:t>
            </w:r>
          </w:p>
          <w:p w14:paraId="3C647D94" w14:textId="54FDC11A" w:rsidR="00956E08" w:rsidRDefault="006E7A7D" w:rsidP="007E2447">
            <w:pPr>
              <w:spacing w:after="188"/>
              <w:rPr>
                <w:rFonts w:cstheme="minorHAnsi"/>
                <w:sz w:val="24"/>
                <w:szCs w:val="24"/>
                <w:lang w:eastAsia="en-GB"/>
              </w:rPr>
            </w:pPr>
            <w:r>
              <w:rPr>
                <w:rFonts w:cstheme="minorHAnsi"/>
                <w:sz w:val="24"/>
                <w:szCs w:val="24"/>
                <w:lang w:eastAsia="en-GB"/>
              </w:rPr>
              <w:lastRenderedPageBreak/>
              <w:t>8</w:t>
            </w:r>
            <w:r w:rsidR="007E2447">
              <w:rPr>
                <w:rFonts w:cstheme="minorHAnsi"/>
                <w:sz w:val="24"/>
                <w:szCs w:val="24"/>
                <w:lang w:eastAsia="en-GB"/>
              </w:rPr>
              <w:t>)</w:t>
            </w:r>
            <w:r w:rsidR="007E2447" w:rsidRPr="007E2447">
              <w:rPr>
                <w:rFonts w:cstheme="minorHAnsi"/>
                <w:sz w:val="24"/>
                <w:szCs w:val="24"/>
                <w:lang w:eastAsia="en-GB"/>
              </w:rPr>
              <w:t>What a healthy relationship looks like.</w:t>
            </w:r>
          </w:p>
          <w:p w14:paraId="6BBC54C9" w14:textId="54F43B7E" w:rsidR="007E2447" w:rsidRDefault="007E2447" w:rsidP="007E2447">
            <w:pPr>
              <w:spacing w:after="188"/>
              <w:rPr>
                <w:rFonts w:cstheme="minorHAnsi"/>
                <w:b/>
                <w:bCs/>
                <w:sz w:val="24"/>
                <w:szCs w:val="24"/>
                <w:u w:val="single"/>
                <w:lang w:eastAsia="en-GB"/>
              </w:rPr>
            </w:pPr>
            <w:r w:rsidRPr="007E2447">
              <w:rPr>
                <w:rFonts w:cstheme="minorHAnsi"/>
                <w:b/>
                <w:bCs/>
                <w:sz w:val="24"/>
                <w:szCs w:val="24"/>
                <w:u w:val="single"/>
                <w:lang w:eastAsia="en-GB"/>
              </w:rPr>
              <w:t>What will it do?</w:t>
            </w:r>
          </w:p>
          <w:p w14:paraId="1FCEF744" w14:textId="488A7DA6" w:rsidR="007E2447" w:rsidRPr="007E2447" w:rsidRDefault="007E2447" w:rsidP="007E2447">
            <w:pPr>
              <w:spacing w:after="188"/>
              <w:rPr>
                <w:rFonts w:cstheme="minorHAnsi"/>
                <w:sz w:val="24"/>
                <w:szCs w:val="24"/>
                <w:lang w:eastAsia="en-GB"/>
              </w:rPr>
            </w:pPr>
            <w:r>
              <w:rPr>
                <w:rFonts w:cstheme="minorHAnsi"/>
                <w:sz w:val="24"/>
                <w:szCs w:val="24"/>
                <w:lang w:eastAsia="en-GB"/>
              </w:rPr>
              <w:t>1)</w:t>
            </w:r>
            <w:r w:rsidRPr="007E2447">
              <w:rPr>
                <w:rFonts w:cstheme="minorHAnsi"/>
                <w:sz w:val="24"/>
                <w:szCs w:val="24"/>
                <w:lang w:eastAsia="en-GB"/>
              </w:rPr>
              <w:t>Give you a clear understanding of relationships both good and bad.</w:t>
            </w:r>
          </w:p>
          <w:p w14:paraId="410964BA" w14:textId="33E9DE96" w:rsidR="007E2447" w:rsidRPr="007E2447" w:rsidRDefault="007E2447" w:rsidP="007E2447">
            <w:pPr>
              <w:spacing w:after="188"/>
              <w:rPr>
                <w:rFonts w:cstheme="minorHAnsi"/>
                <w:sz w:val="24"/>
                <w:szCs w:val="24"/>
                <w:lang w:eastAsia="en-GB"/>
              </w:rPr>
            </w:pPr>
            <w:r>
              <w:rPr>
                <w:rFonts w:cstheme="minorHAnsi"/>
                <w:sz w:val="24"/>
                <w:szCs w:val="24"/>
                <w:lang w:eastAsia="en-GB"/>
              </w:rPr>
              <w:t>2</w:t>
            </w:r>
            <w:r w:rsidR="0043359B">
              <w:rPr>
                <w:rFonts w:cstheme="minorHAnsi"/>
                <w:sz w:val="24"/>
                <w:szCs w:val="24"/>
                <w:lang w:eastAsia="en-GB"/>
              </w:rPr>
              <w:t>)</w:t>
            </w:r>
            <w:r w:rsidRPr="007E2447">
              <w:rPr>
                <w:rFonts w:cstheme="minorHAnsi"/>
                <w:sz w:val="24"/>
                <w:szCs w:val="24"/>
                <w:lang w:eastAsia="en-GB"/>
              </w:rPr>
              <w:t>Show you how to stay safe.</w:t>
            </w:r>
          </w:p>
          <w:p w14:paraId="61F0B25C" w14:textId="28A9C4FE" w:rsidR="007E2447" w:rsidRPr="007E2447" w:rsidRDefault="0043359B" w:rsidP="007E2447">
            <w:pPr>
              <w:spacing w:after="188"/>
              <w:rPr>
                <w:rFonts w:cstheme="minorHAnsi"/>
                <w:sz w:val="24"/>
                <w:szCs w:val="24"/>
                <w:lang w:eastAsia="en-GB"/>
              </w:rPr>
            </w:pPr>
            <w:r>
              <w:rPr>
                <w:rFonts w:cstheme="minorHAnsi"/>
                <w:sz w:val="24"/>
                <w:szCs w:val="24"/>
                <w:lang w:eastAsia="en-GB"/>
              </w:rPr>
              <w:t xml:space="preserve">3) Make you feel stronger and better about yourself. </w:t>
            </w:r>
          </w:p>
          <w:p w14:paraId="45591164" w14:textId="08986FC6" w:rsidR="00D07068" w:rsidRPr="0043359B" w:rsidRDefault="007E2447" w:rsidP="0043359B">
            <w:pPr>
              <w:pStyle w:val="ListParagraph"/>
              <w:spacing w:after="188"/>
              <w:ind w:left="0"/>
              <w:rPr>
                <w:rFonts w:cstheme="minorHAnsi"/>
                <w:sz w:val="24"/>
                <w:szCs w:val="24"/>
                <w:lang w:eastAsia="en-GB"/>
              </w:rPr>
            </w:pPr>
            <w:r w:rsidRPr="007E2447">
              <w:rPr>
                <w:rFonts w:cstheme="minorHAnsi"/>
                <w:sz w:val="24"/>
                <w:szCs w:val="24"/>
                <w:lang w:eastAsia="en-GB"/>
              </w:rPr>
              <w:t> </w:t>
            </w:r>
            <w:r w:rsidR="00D07068" w:rsidRPr="00D07068">
              <w:rPr>
                <w:rFonts w:cstheme="minorHAnsi"/>
                <w:b/>
                <w:sz w:val="24"/>
                <w:szCs w:val="24"/>
                <w:lang w:eastAsia="en-GB"/>
              </w:rPr>
              <w:t>For more information and to book sessions, please contact:</w:t>
            </w:r>
          </w:p>
          <w:p w14:paraId="04FD0F9C" w14:textId="77777777" w:rsidR="00D07068" w:rsidRPr="00D07068" w:rsidRDefault="001071F4" w:rsidP="00D07068">
            <w:pPr>
              <w:shd w:val="clear" w:color="auto" w:fill="FFFFFF"/>
              <w:spacing w:after="188"/>
              <w:rPr>
                <w:rFonts w:cstheme="minorHAnsi"/>
                <w:b/>
                <w:sz w:val="24"/>
                <w:szCs w:val="24"/>
                <w:lang w:eastAsia="en-GB"/>
              </w:rPr>
            </w:pPr>
            <w:hyperlink r:id="rId8" w:history="1">
              <w:r w:rsidR="00D07068" w:rsidRPr="00F3760F">
                <w:rPr>
                  <w:rStyle w:val="Hyperlink"/>
                  <w:rFonts w:cstheme="minorHAnsi"/>
                  <w:sz w:val="24"/>
                  <w:szCs w:val="24"/>
                  <w:lang w:eastAsia="en-GB"/>
                </w:rPr>
                <w:t>r</w:t>
              </w:r>
              <w:r w:rsidR="00D07068" w:rsidRPr="00F3760F">
                <w:rPr>
                  <w:rStyle w:val="Hyperlink"/>
                  <w:sz w:val="24"/>
                  <w:szCs w:val="24"/>
                </w:rPr>
                <w:t>ochelle.artus@westendwomenandgirls.co.uk</w:t>
              </w:r>
            </w:hyperlink>
            <w:r w:rsidR="00D07068" w:rsidRPr="00D07068">
              <w:rPr>
                <w:rFonts w:cstheme="minorHAnsi"/>
                <w:sz w:val="24"/>
                <w:szCs w:val="24"/>
                <w:lang w:eastAsia="en-GB"/>
              </w:rPr>
              <w:t xml:space="preserve"> or call 07</w:t>
            </w:r>
            <w:r w:rsidR="00D07068">
              <w:rPr>
                <w:rFonts w:cstheme="minorHAnsi"/>
                <w:sz w:val="24"/>
                <w:szCs w:val="24"/>
                <w:lang w:eastAsia="en-GB"/>
              </w:rPr>
              <w:t>908135695</w:t>
            </w:r>
          </w:p>
          <w:p w14:paraId="7B4C84D2" w14:textId="77777777" w:rsidR="00D07068" w:rsidRPr="00956E08" w:rsidRDefault="00D07068" w:rsidP="00956E08">
            <w:pPr>
              <w:pStyle w:val="ListParagraph"/>
              <w:spacing w:after="188"/>
              <w:ind w:left="0"/>
              <w:rPr>
                <w:rFonts w:cstheme="minorHAnsi"/>
                <w:sz w:val="24"/>
                <w:szCs w:val="24"/>
                <w:lang w:eastAsia="en-GB"/>
              </w:rPr>
            </w:pPr>
          </w:p>
        </w:tc>
      </w:tr>
    </w:tbl>
    <w:p w14:paraId="5D84E52C" w14:textId="77777777" w:rsidR="00E82DF1" w:rsidRDefault="00E82DF1" w:rsidP="00E82DF1">
      <w:pPr>
        <w:shd w:val="clear" w:color="auto" w:fill="FFFFFF"/>
        <w:spacing w:after="188" w:line="240" w:lineRule="auto"/>
        <w:rPr>
          <w:rFonts w:cstheme="minorHAnsi"/>
          <w:sz w:val="24"/>
          <w:szCs w:val="24"/>
        </w:rPr>
      </w:pPr>
    </w:p>
    <w:p w14:paraId="4E58B8ED" w14:textId="77777777" w:rsidR="00A87472" w:rsidRPr="00E82DF1" w:rsidRDefault="00E82DF1" w:rsidP="00002564">
      <w:pPr>
        <w:shd w:val="clear" w:color="auto" w:fill="FFFFFF"/>
        <w:spacing w:after="188" w:line="240" w:lineRule="auto"/>
        <w:rPr>
          <w:rFonts w:cstheme="minorHAnsi"/>
          <w:sz w:val="24"/>
          <w:szCs w:val="24"/>
        </w:rPr>
      </w:pPr>
      <w:r w:rsidRPr="00BE2A7D">
        <w:rPr>
          <w:rFonts w:cstheme="minorHAnsi"/>
          <w:sz w:val="24"/>
          <w:szCs w:val="24"/>
        </w:rPr>
        <w:t xml:space="preserve">These sessions can be delivered flexibly to fit in with your lesson timings. </w:t>
      </w:r>
    </w:p>
    <w:p w14:paraId="3CBB442C" w14:textId="77777777" w:rsidR="00E82DF1" w:rsidRDefault="00E82DF1" w:rsidP="00002564">
      <w:pPr>
        <w:shd w:val="clear" w:color="auto" w:fill="FFFFFF"/>
        <w:spacing w:after="188" w:line="240" w:lineRule="auto"/>
        <w:rPr>
          <w:rFonts w:cstheme="minorHAnsi"/>
          <w:b/>
          <w:sz w:val="24"/>
          <w:szCs w:val="24"/>
          <w:u w:val="single"/>
          <w:lang w:eastAsia="en-GB"/>
        </w:rPr>
      </w:pPr>
    </w:p>
    <w:p w14:paraId="77333149" w14:textId="77777777" w:rsidR="00002564" w:rsidRDefault="00A87472" w:rsidP="00002564">
      <w:pPr>
        <w:shd w:val="clear" w:color="auto" w:fill="FFFFFF"/>
        <w:spacing w:after="188" w:line="240" w:lineRule="auto"/>
        <w:rPr>
          <w:rFonts w:cstheme="minorHAnsi"/>
          <w:b/>
          <w:sz w:val="24"/>
          <w:szCs w:val="24"/>
          <w:u w:val="single"/>
          <w:lang w:eastAsia="en-GB"/>
        </w:rPr>
      </w:pPr>
      <w:r>
        <w:rPr>
          <w:rFonts w:cstheme="minorHAnsi"/>
          <w:b/>
          <w:sz w:val="24"/>
          <w:szCs w:val="24"/>
          <w:u w:val="single"/>
          <w:lang w:eastAsia="en-GB"/>
        </w:rPr>
        <w:t xml:space="preserve">What We Ask </w:t>
      </w:r>
      <w:proofErr w:type="gramStart"/>
      <w:r>
        <w:rPr>
          <w:rFonts w:cstheme="minorHAnsi"/>
          <w:b/>
          <w:sz w:val="24"/>
          <w:szCs w:val="24"/>
          <w:u w:val="single"/>
          <w:lang w:eastAsia="en-GB"/>
        </w:rPr>
        <w:t>From</w:t>
      </w:r>
      <w:proofErr w:type="gramEnd"/>
      <w:r>
        <w:rPr>
          <w:rFonts w:cstheme="minorHAnsi"/>
          <w:b/>
          <w:sz w:val="24"/>
          <w:szCs w:val="24"/>
          <w:u w:val="single"/>
          <w:lang w:eastAsia="en-GB"/>
        </w:rPr>
        <w:t xml:space="preserve"> You</w:t>
      </w:r>
    </w:p>
    <w:p w14:paraId="01F6AD8B" w14:textId="77777777" w:rsidR="00AC0692" w:rsidRPr="00AC0692" w:rsidRDefault="00AC0692" w:rsidP="00AC0692">
      <w:pPr>
        <w:shd w:val="clear" w:color="auto" w:fill="FFFFFF"/>
        <w:spacing w:after="188" w:line="240" w:lineRule="auto"/>
        <w:rPr>
          <w:rFonts w:cstheme="minorHAnsi"/>
          <w:sz w:val="24"/>
          <w:szCs w:val="24"/>
          <w:lang w:eastAsia="en-GB"/>
        </w:rPr>
      </w:pPr>
      <w:r>
        <w:rPr>
          <w:rFonts w:cstheme="minorHAnsi"/>
          <w:sz w:val="24"/>
          <w:szCs w:val="24"/>
          <w:lang w:eastAsia="en-GB"/>
        </w:rPr>
        <w:t xml:space="preserve">As part of session 1 of the Domestic Violence and Gender Equality Champions Training, we would like to request </w:t>
      </w:r>
      <w:r w:rsidR="0019028C">
        <w:rPr>
          <w:rFonts w:cstheme="minorHAnsi"/>
          <w:sz w:val="24"/>
          <w:szCs w:val="24"/>
          <w:lang w:eastAsia="en-GB"/>
        </w:rPr>
        <w:t>the use of a</w:t>
      </w:r>
      <w:r>
        <w:rPr>
          <w:rFonts w:cstheme="minorHAnsi"/>
          <w:sz w:val="24"/>
          <w:szCs w:val="24"/>
          <w:lang w:eastAsia="en-GB"/>
        </w:rPr>
        <w:t xml:space="preserve"> poster board in the school. This will be</w:t>
      </w:r>
      <w:r w:rsidR="0019028C">
        <w:rPr>
          <w:rFonts w:cstheme="minorHAnsi"/>
          <w:sz w:val="24"/>
          <w:szCs w:val="24"/>
          <w:lang w:eastAsia="en-GB"/>
        </w:rPr>
        <w:t xml:space="preserve"> for students</w:t>
      </w:r>
      <w:r>
        <w:rPr>
          <w:rFonts w:cstheme="minorHAnsi"/>
          <w:sz w:val="24"/>
          <w:szCs w:val="24"/>
          <w:lang w:eastAsia="en-GB"/>
        </w:rPr>
        <w:t xml:space="preserve"> to display posters </w:t>
      </w:r>
      <w:r w:rsidR="0019028C">
        <w:rPr>
          <w:rFonts w:cstheme="minorHAnsi"/>
          <w:sz w:val="24"/>
          <w:szCs w:val="24"/>
          <w:lang w:eastAsia="en-GB"/>
        </w:rPr>
        <w:t>giving</w:t>
      </w:r>
      <w:r>
        <w:rPr>
          <w:rFonts w:cstheme="minorHAnsi"/>
          <w:sz w:val="24"/>
          <w:szCs w:val="24"/>
          <w:lang w:eastAsia="en-GB"/>
        </w:rPr>
        <w:t xml:space="preserve"> advice to a friend regarding </w:t>
      </w:r>
      <w:r w:rsidR="0019028C">
        <w:rPr>
          <w:rFonts w:cstheme="minorHAnsi"/>
          <w:sz w:val="24"/>
          <w:szCs w:val="24"/>
          <w:lang w:eastAsia="en-GB"/>
        </w:rPr>
        <w:t xml:space="preserve">a </w:t>
      </w:r>
      <w:r>
        <w:rPr>
          <w:rFonts w:cstheme="minorHAnsi"/>
          <w:sz w:val="24"/>
          <w:szCs w:val="24"/>
          <w:lang w:eastAsia="en-GB"/>
        </w:rPr>
        <w:t xml:space="preserve">domestic abuse/unhealthy relationship </w:t>
      </w:r>
      <w:r w:rsidR="0019028C">
        <w:rPr>
          <w:rFonts w:cstheme="minorHAnsi"/>
          <w:sz w:val="24"/>
          <w:szCs w:val="24"/>
          <w:lang w:eastAsia="en-GB"/>
        </w:rPr>
        <w:t>scenario</w:t>
      </w:r>
      <w:r>
        <w:rPr>
          <w:rFonts w:cstheme="minorHAnsi"/>
          <w:sz w:val="24"/>
          <w:szCs w:val="24"/>
          <w:lang w:eastAsia="en-GB"/>
        </w:rPr>
        <w:t xml:space="preserve">. </w:t>
      </w:r>
    </w:p>
    <w:p w14:paraId="6F6C4FE3" w14:textId="77777777" w:rsidR="00AC0692" w:rsidRPr="00AC0692" w:rsidRDefault="00AC0692" w:rsidP="00AC0692">
      <w:pPr>
        <w:shd w:val="clear" w:color="auto" w:fill="FFFFFF"/>
        <w:spacing w:after="188" w:line="240" w:lineRule="auto"/>
        <w:rPr>
          <w:rFonts w:cstheme="minorHAnsi"/>
          <w:sz w:val="24"/>
          <w:szCs w:val="24"/>
          <w:lang w:eastAsia="en-GB"/>
        </w:rPr>
      </w:pPr>
      <w:r>
        <w:rPr>
          <w:rFonts w:cstheme="minorHAnsi"/>
          <w:sz w:val="24"/>
          <w:szCs w:val="24"/>
          <w:lang w:eastAsia="en-GB"/>
        </w:rPr>
        <w:t>We may also need a</w:t>
      </w:r>
      <w:r w:rsidRPr="00AC0692">
        <w:rPr>
          <w:rFonts w:cstheme="minorHAnsi"/>
          <w:sz w:val="24"/>
          <w:szCs w:val="24"/>
          <w:lang w:eastAsia="en-GB"/>
        </w:rPr>
        <w:t>dditional time and space</w:t>
      </w:r>
      <w:r>
        <w:rPr>
          <w:rFonts w:cstheme="minorHAnsi"/>
          <w:sz w:val="24"/>
          <w:szCs w:val="24"/>
          <w:lang w:eastAsia="en-GB"/>
        </w:rPr>
        <w:t xml:space="preserve"> beyond the initial 3 sessions</w:t>
      </w:r>
      <w:r w:rsidRPr="00AC0692">
        <w:rPr>
          <w:rFonts w:cstheme="minorHAnsi"/>
          <w:sz w:val="24"/>
          <w:szCs w:val="24"/>
          <w:lang w:eastAsia="en-GB"/>
        </w:rPr>
        <w:t xml:space="preserve"> to support the students </w:t>
      </w:r>
      <w:r>
        <w:rPr>
          <w:rFonts w:cstheme="minorHAnsi"/>
          <w:sz w:val="24"/>
          <w:szCs w:val="24"/>
          <w:lang w:eastAsia="en-GB"/>
        </w:rPr>
        <w:t>with their chosen campaign</w:t>
      </w:r>
      <w:r w:rsidRPr="00AC0692">
        <w:rPr>
          <w:rFonts w:cstheme="minorHAnsi"/>
          <w:sz w:val="24"/>
          <w:szCs w:val="24"/>
          <w:lang w:eastAsia="en-GB"/>
        </w:rPr>
        <w:t xml:space="preserve"> af</w:t>
      </w:r>
      <w:r>
        <w:rPr>
          <w:rFonts w:cstheme="minorHAnsi"/>
          <w:sz w:val="24"/>
          <w:szCs w:val="24"/>
          <w:lang w:eastAsia="en-GB"/>
        </w:rPr>
        <w:t>t</w:t>
      </w:r>
      <w:r w:rsidRPr="00AC0692">
        <w:rPr>
          <w:rFonts w:cstheme="minorHAnsi"/>
          <w:sz w:val="24"/>
          <w:szCs w:val="24"/>
          <w:lang w:eastAsia="en-GB"/>
        </w:rPr>
        <w:t>er they’ve completed the training</w:t>
      </w:r>
      <w:r>
        <w:rPr>
          <w:rFonts w:cstheme="minorHAnsi"/>
          <w:sz w:val="24"/>
          <w:szCs w:val="24"/>
          <w:lang w:eastAsia="en-GB"/>
        </w:rPr>
        <w:t>.</w:t>
      </w:r>
    </w:p>
    <w:p w14:paraId="29419F9F" w14:textId="77777777" w:rsidR="00E82DF1" w:rsidRDefault="00E82DF1" w:rsidP="00002564">
      <w:pPr>
        <w:shd w:val="clear" w:color="auto" w:fill="FFFFFF"/>
        <w:spacing w:after="188" w:line="240" w:lineRule="auto"/>
        <w:rPr>
          <w:rFonts w:cstheme="minorHAnsi"/>
          <w:b/>
          <w:sz w:val="24"/>
          <w:szCs w:val="24"/>
          <w:u w:val="single"/>
          <w:lang w:eastAsia="en-GB"/>
        </w:rPr>
      </w:pPr>
    </w:p>
    <w:p w14:paraId="55954D62" w14:textId="77777777" w:rsidR="00002564" w:rsidRDefault="00002564" w:rsidP="00002564">
      <w:pPr>
        <w:shd w:val="clear" w:color="auto" w:fill="FFFFFF"/>
        <w:spacing w:after="188" w:line="240" w:lineRule="auto"/>
        <w:rPr>
          <w:rFonts w:cstheme="minorHAnsi"/>
          <w:sz w:val="24"/>
          <w:szCs w:val="24"/>
          <w:u w:val="single"/>
          <w:lang w:eastAsia="en-GB"/>
        </w:rPr>
      </w:pPr>
      <w:r>
        <w:rPr>
          <w:rFonts w:cstheme="minorHAnsi"/>
          <w:b/>
          <w:sz w:val="24"/>
          <w:szCs w:val="24"/>
          <w:u w:val="single"/>
          <w:lang w:eastAsia="en-GB"/>
        </w:rPr>
        <w:t>Safeguarding</w:t>
      </w:r>
    </w:p>
    <w:p w14:paraId="5BC69266" w14:textId="77777777" w:rsidR="00C247D3" w:rsidRDefault="002806CA" w:rsidP="00002564">
      <w:pPr>
        <w:shd w:val="clear" w:color="auto" w:fill="FFFFFF"/>
        <w:spacing w:after="188" w:line="240" w:lineRule="auto"/>
        <w:rPr>
          <w:rFonts w:cstheme="minorHAnsi"/>
          <w:sz w:val="24"/>
          <w:szCs w:val="24"/>
          <w:lang w:eastAsia="en-GB"/>
        </w:rPr>
      </w:pPr>
      <w:r>
        <w:rPr>
          <w:rFonts w:cstheme="minorHAnsi"/>
          <w:sz w:val="24"/>
          <w:szCs w:val="24"/>
          <w:lang w:eastAsia="en-GB"/>
        </w:rPr>
        <w:t xml:space="preserve">Our Peer Educators are trained </w:t>
      </w:r>
      <w:r w:rsidR="00C247D3">
        <w:rPr>
          <w:rFonts w:cstheme="minorHAnsi"/>
          <w:sz w:val="24"/>
          <w:szCs w:val="24"/>
          <w:lang w:eastAsia="en-GB"/>
        </w:rPr>
        <w:t xml:space="preserve">by Newcastle’s Safeguarding Children’s board, have enhanced DBS certificates, and will comply with your school’s safeguarding policy including reporting any concerns to the Designated Safeguarding Lead. </w:t>
      </w:r>
    </w:p>
    <w:p w14:paraId="6BEB3F2D" w14:textId="77777777" w:rsidR="00C247D3" w:rsidRDefault="00C247D3" w:rsidP="00002564">
      <w:pPr>
        <w:shd w:val="clear" w:color="auto" w:fill="FFFFFF"/>
        <w:spacing w:after="188" w:line="240" w:lineRule="auto"/>
        <w:rPr>
          <w:rFonts w:cstheme="minorHAnsi"/>
          <w:sz w:val="24"/>
          <w:szCs w:val="24"/>
          <w:lang w:eastAsia="en-GB"/>
        </w:rPr>
      </w:pPr>
      <w:r>
        <w:rPr>
          <w:rFonts w:cstheme="minorHAnsi"/>
          <w:sz w:val="24"/>
          <w:szCs w:val="24"/>
          <w:lang w:eastAsia="en-GB"/>
        </w:rPr>
        <w:t xml:space="preserve">After 10 years of our award-winning peer education work, we have found </w:t>
      </w:r>
      <w:r w:rsidR="00CE6443">
        <w:rPr>
          <w:rFonts w:cstheme="minorHAnsi"/>
          <w:sz w:val="24"/>
          <w:szCs w:val="24"/>
          <w:lang w:eastAsia="en-GB"/>
        </w:rPr>
        <w:t xml:space="preserve">that students have </w:t>
      </w:r>
      <w:r>
        <w:rPr>
          <w:rFonts w:cstheme="minorHAnsi"/>
          <w:sz w:val="24"/>
          <w:szCs w:val="24"/>
          <w:lang w:eastAsia="en-GB"/>
        </w:rPr>
        <w:t>more open and honest conversations</w:t>
      </w:r>
      <w:r w:rsidR="00CE6443">
        <w:rPr>
          <w:rFonts w:cstheme="minorHAnsi"/>
          <w:sz w:val="24"/>
          <w:szCs w:val="24"/>
          <w:lang w:eastAsia="en-GB"/>
        </w:rPr>
        <w:t xml:space="preserve"> </w:t>
      </w:r>
      <w:r>
        <w:rPr>
          <w:rFonts w:cstheme="minorHAnsi"/>
          <w:sz w:val="24"/>
          <w:szCs w:val="24"/>
          <w:lang w:eastAsia="en-GB"/>
        </w:rPr>
        <w:t xml:space="preserve">when teachers are not in the room. </w:t>
      </w:r>
      <w:r w:rsidR="00CE6443">
        <w:rPr>
          <w:rFonts w:cstheme="minorHAnsi"/>
          <w:sz w:val="24"/>
          <w:szCs w:val="24"/>
          <w:lang w:eastAsia="en-GB"/>
        </w:rPr>
        <w:t xml:space="preserve">These conversations tend to lead to more disclosures and is therefore more beneficial for safeguarding. This is why we request that there are no teachers present in the room when we deliver the sessions. </w:t>
      </w:r>
    </w:p>
    <w:p w14:paraId="3AE37F4F" w14:textId="77777777" w:rsidR="00E82DF1" w:rsidRDefault="00E82DF1" w:rsidP="00A87472">
      <w:pPr>
        <w:shd w:val="clear" w:color="auto" w:fill="FFFFFF"/>
        <w:spacing w:after="188" w:line="240" w:lineRule="auto"/>
        <w:rPr>
          <w:rFonts w:eastAsia="Times New Roman" w:cstheme="minorHAnsi"/>
          <w:b/>
          <w:sz w:val="24"/>
          <w:szCs w:val="24"/>
          <w:u w:val="single"/>
          <w:lang w:eastAsia="en-GB"/>
        </w:rPr>
      </w:pPr>
    </w:p>
    <w:p w14:paraId="4497CB25" w14:textId="77777777" w:rsidR="00A87472" w:rsidRPr="00BE2A7D" w:rsidRDefault="00A87472" w:rsidP="00A87472">
      <w:pPr>
        <w:shd w:val="clear" w:color="auto" w:fill="FFFFFF"/>
        <w:spacing w:after="188" w:line="240" w:lineRule="auto"/>
        <w:rPr>
          <w:rFonts w:eastAsia="Times New Roman" w:cstheme="minorHAnsi"/>
          <w:b/>
          <w:sz w:val="24"/>
          <w:szCs w:val="24"/>
          <w:u w:val="single"/>
          <w:lang w:eastAsia="en-GB"/>
        </w:rPr>
      </w:pPr>
      <w:r w:rsidRPr="00BE2A7D">
        <w:rPr>
          <w:rFonts w:eastAsia="Times New Roman" w:cstheme="minorHAnsi"/>
          <w:b/>
          <w:sz w:val="24"/>
          <w:szCs w:val="24"/>
          <w:u w:val="single"/>
          <w:lang w:eastAsia="en-GB"/>
        </w:rPr>
        <w:lastRenderedPageBreak/>
        <w:t>Why Peer Education works?</w:t>
      </w:r>
    </w:p>
    <w:p w14:paraId="0E59354B" w14:textId="77777777" w:rsidR="00A87472" w:rsidRPr="00BE2A7D" w:rsidRDefault="00A87472" w:rsidP="00A87472">
      <w:pPr>
        <w:shd w:val="clear" w:color="auto" w:fill="FFFFFF"/>
        <w:spacing w:after="188" w:line="240" w:lineRule="auto"/>
        <w:rPr>
          <w:rFonts w:eastAsia="Times New Roman" w:cstheme="minorHAnsi"/>
          <w:sz w:val="24"/>
          <w:szCs w:val="24"/>
          <w:lang w:eastAsia="en-GB"/>
        </w:rPr>
      </w:pPr>
      <w:r w:rsidRPr="00BE2A7D">
        <w:rPr>
          <w:rFonts w:eastAsia="Times New Roman" w:cstheme="minorHAnsi"/>
          <w:sz w:val="24"/>
          <w:szCs w:val="24"/>
          <w:lang w:eastAsia="en-GB"/>
        </w:rPr>
        <w:t xml:space="preserve">Young people listen to and are influenced by other young people and together develop the most appropriate responses to the issues and problems they are facing. </w:t>
      </w:r>
    </w:p>
    <w:p w14:paraId="0F5E3279" w14:textId="77777777" w:rsidR="00A87472" w:rsidRPr="00BE2A7D" w:rsidRDefault="00A87472" w:rsidP="00A87472">
      <w:pPr>
        <w:shd w:val="clear" w:color="auto" w:fill="FFFFFF"/>
        <w:spacing w:after="188" w:line="240" w:lineRule="auto"/>
        <w:rPr>
          <w:rFonts w:eastAsia="Times New Roman" w:cstheme="minorHAnsi"/>
          <w:sz w:val="24"/>
          <w:szCs w:val="24"/>
          <w:lang w:eastAsia="en-GB"/>
        </w:rPr>
      </w:pPr>
      <w:r w:rsidRPr="00BE2A7D">
        <w:rPr>
          <w:rFonts w:eastAsia="Times New Roman" w:cstheme="minorHAnsi"/>
          <w:sz w:val="24"/>
          <w:szCs w:val="24"/>
          <w:lang w:eastAsia="en-GB"/>
        </w:rPr>
        <w:t>We use interactive group work exercises and informal discussions to engage and educate.</w:t>
      </w:r>
    </w:p>
    <w:p w14:paraId="2BC31696" w14:textId="77777777" w:rsidR="00A87472" w:rsidRPr="00BE2A7D" w:rsidRDefault="00A87472" w:rsidP="00A87472">
      <w:pPr>
        <w:shd w:val="clear" w:color="auto" w:fill="FFFFFF"/>
        <w:spacing w:after="188" w:line="240" w:lineRule="auto"/>
        <w:rPr>
          <w:rFonts w:eastAsia="Times New Roman" w:cstheme="minorHAnsi"/>
          <w:sz w:val="24"/>
          <w:szCs w:val="24"/>
          <w:lang w:eastAsia="en-GB"/>
        </w:rPr>
      </w:pPr>
      <w:r w:rsidRPr="00BE2A7D">
        <w:rPr>
          <w:rFonts w:eastAsia="Times New Roman" w:cstheme="minorHAnsi"/>
          <w:sz w:val="24"/>
          <w:szCs w:val="24"/>
          <w:lang w:eastAsia="en-GB"/>
        </w:rPr>
        <w:t>For this work the Peer Educators have won</w:t>
      </w:r>
      <w:r w:rsidR="00E82DF1">
        <w:rPr>
          <w:rFonts w:eastAsia="Times New Roman" w:cstheme="minorHAnsi"/>
          <w:sz w:val="24"/>
          <w:szCs w:val="24"/>
          <w:lang w:eastAsia="en-GB"/>
        </w:rPr>
        <w:t>:</w:t>
      </w:r>
    </w:p>
    <w:p w14:paraId="76464F08" w14:textId="77777777" w:rsidR="00A87472" w:rsidRPr="00BE2A7D" w:rsidRDefault="00A87472" w:rsidP="00A87472">
      <w:pPr>
        <w:pStyle w:val="ListParagraph"/>
        <w:numPr>
          <w:ilvl w:val="0"/>
          <w:numId w:val="4"/>
        </w:numPr>
        <w:shd w:val="clear" w:color="auto" w:fill="FFFFFF"/>
        <w:spacing w:after="188" w:line="240" w:lineRule="auto"/>
        <w:rPr>
          <w:rFonts w:cstheme="minorHAnsi"/>
          <w:sz w:val="24"/>
          <w:szCs w:val="24"/>
          <w:lang w:eastAsia="en-GB"/>
        </w:rPr>
      </w:pPr>
      <w:r w:rsidRPr="00BE2A7D">
        <w:rPr>
          <w:rFonts w:cstheme="minorHAnsi"/>
          <w:sz w:val="24"/>
          <w:szCs w:val="24"/>
          <w:lang w:eastAsia="en-GB"/>
        </w:rPr>
        <w:t xml:space="preserve">National </w:t>
      </w:r>
      <w:proofErr w:type="spellStart"/>
      <w:r w:rsidRPr="00BE2A7D">
        <w:rPr>
          <w:rFonts w:cstheme="minorHAnsi"/>
          <w:sz w:val="24"/>
          <w:szCs w:val="24"/>
          <w:lang w:eastAsia="en-GB"/>
        </w:rPr>
        <w:t>CrimeBeat</w:t>
      </w:r>
      <w:proofErr w:type="spellEnd"/>
      <w:r w:rsidRPr="00BE2A7D">
        <w:rPr>
          <w:rFonts w:cstheme="minorHAnsi"/>
          <w:sz w:val="24"/>
          <w:szCs w:val="24"/>
          <w:lang w:eastAsia="en-GB"/>
        </w:rPr>
        <w:t xml:space="preserve"> Award 2013</w:t>
      </w:r>
    </w:p>
    <w:p w14:paraId="0252DE3F" w14:textId="77777777" w:rsidR="00A87472" w:rsidRPr="00BE2A7D" w:rsidRDefault="00A87472" w:rsidP="00A87472">
      <w:pPr>
        <w:pStyle w:val="ListParagraph"/>
        <w:numPr>
          <w:ilvl w:val="0"/>
          <w:numId w:val="4"/>
        </w:numPr>
        <w:shd w:val="clear" w:color="auto" w:fill="FFFFFF"/>
        <w:spacing w:after="188" w:line="240" w:lineRule="auto"/>
        <w:rPr>
          <w:rFonts w:cstheme="minorHAnsi"/>
          <w:sz w:val="24"/>
          <w:szCs w:val="24"/>
          <w:lang w:eastAsia="en-GB"/>
        </w:rPr>
      </w:pPr>
      <w:r w:rsidRPr="00BE2A7D">
        <w:rPr>
          <w:rFonts w:cstheme="minorHAnsi"/>
          <w:sz w:val="24"/>
          <w:szCs w:val="24"/>
          <w:lang w:eastAsia="en-GB"/>
        </w:rPr>
        <w:t>The Sheila McKec</w:t>
      </w:r>
      <w:r>
        <w:rPr>
          <w:rFonts w:cstheme="minorHAnsi"/>
          <w:sz w:val="24"/>
          <w:szCs w:val="24"/>
          <w:lang w:eastAsia="en-GB"/>
        </w:rPr>
        <w:t>h</w:t>
      </w:r>
      <w:r w:rsidRPr="00BE2A7D">
        <w:rPr>
          <w:rFonts w:cstheme="minorHAnsi"/>
          <w:sz w:val="24"/>
          <w:szCs w:val="24"/>
          <w:lang w:eastAsia="en-GB"/>
        </w:rPr>
        <w:t>nie Award for Campaigning 2016</w:t>
      </w:r>
    </w:p>
    <w:p w14:paraId="4024BF93" w14:textId="77777777" w:rsidR="00A87472" w:rsidRPr="00BE2A7D" w:rsidRDefault="00A87472" w:rsidP="00A87472">
      <w:pPr>
        <w:pStyle w:val="ListParagraph"/>
        <w:numPr>
          <w:ilvl w:val="0"/>
          <w:numId w:val="4"/>
        </w:numPr>
        <w:shd w:val="clear" w:color="auto" w:fill="FFFFFF"/>
        <w:spacing w:after="188" w:line="240" w:lineRule="auto"/>
        <w:rPr>
          <w:rFonts w:cstheme="minorHAnsi"/>
          <w:sz w:val="24"/>
          <w:szCs w:val="24"/>
          <w:lang w:eastAsia="en-GB"/>
        </w:rPr>
      </w:pPr>
      <w:r w:rsidRPr="00BE2A7D">
        <w:rPr>
          <w:rFonts w:cstheme="minorHAnsi"/>
          <w:sz w:val="24"/>
          <w:szCs w:val="24"/>
          <w:lang w:eastAsia="en-GB"/>
        </w:rPr>
        <w:t xml:space="preserve">The Insight Experts </w:t>
      </w:r>
      <w:proofErr w:type="gramStart"/>
      <w:r w:rsidRPr="00BE2A7D">
        <w:rPr>
          <w:rFonts w:cstheme="minorHAnsi"/>
          <w:sz w:val="24"/>
          <w:szCs w:val="24"/>
          <w:lang w:eastAsia="en-GB"/>
        </w:rPr>
        <w:t>By</w:t>
      </w:r>
      <w:proofErr w:type="gramEnd"/>
      <w:r w:rsidRPr="00BE2A7D">
        <w:rPr>
          <w:rFonts w:cstheme="minorHAnsi"/>
          <w:sz w:val="24"/>
          <w:szCs w:val="24"/>
          <w:lang w:eastAsia="en-GB"/>
        </w:rPr>
        <w:t xml:space="preserve"> Experience Award 2018</w:t>
      </w:r>
    </w:p>
    <w:p w14:paraId="5CD63615" w14:textId="77777777" w:rsidR="00A87472" w:rsidRPr="00BE2A7D" w:rsidRDefault="00A87472" w:rsidP="00A87472">
      <w:pPr>
        <w:pStyle w:val="ListParagraph"/>
        <w:numPr>
          <w:ilvl w:val="0"/>
          <w:numId w:val="4"/>
        </w:numPr>
        <w:shd w:val="clear" w:color="auto" w:fill="FFFFFF"/>
        <w:spacing w:after="188" w:line="240" w:lineRule="auto"/>
        <w:rPr>
          <w:rFonts w:cstheme="minorHAnsi"/>
          <w:sz w:val="24"/>
          <w:szCs w:val="24"/>
          <w:lang w:eastAsia="en-GB"/>
        </w:rPr>
      </w:pPr>
      <w:r w:rsidRPr="00BE2A7D">
        <w:rPr>
          <w:rFonts w:cstheme="minorHAnsi"/>
          <w:sz w:val="24"/>
          <w:szCs w:val="24"/>
          <w:lang w:eastAsia="en-GB"/>
        </w:rPr>
        <w:t>The Children and Young People Now Award for Social Action 2021</w:t>
      </w:r>
    </w:p>
    <w:p w14:paraId="20E59FA5" w14:textId="77777777" w:rsidR="00A87472" w:rsidRDefault="00A87472" w:rsidP="00002564">
      <w:pPr>
        <w:shd w:val="clear" w:color="auto" w:fill="FFFFFF"/>
        <w:spacing w:after="188" w:line="240" w:lineRule="auto"/>
        <w:rPr>
          <w:rFonts w:cstheme="minorHAnsi"/>
          <w:sz w:val="24"/>
          <w:szCs w:val="24"/>
          <w:lang w:eastAsia="en-GB"/>
        </w:rPr>
      </w:pPr>
    </w:p>
    <w:p w14:paraId="242A3284" w14:textId="77777777" w:rsidR="00A55BB6" w:rsidRPr="00BE2A7D" w:rsidRDefault="00A55BB6" w:rsidP="00A55BB6">
      <w:pPr>
        <w:rPr>
          <w:rFonts w:cstheme="minorHAnsi"/>
          <w:b/>
          <w:sz w:val="24"/>
          <w:szCs w:val="24"/>
          <w:u w:val="single"/>
        </w:rPr>
      </w:pPr>
      <w:r w:rsidRPr="00BE2A7D">
        <w:rPr>
          <w:rFonts w:cstheme="minorHAnsi"/>
          <w:b/>
          <w:sz w:val="24"/>
          <w:szCs w:val="24"/>
          <w:u w:val="single"/>
        </w:rPr>
        <w:t>Curriculum Requirements:</w:t>
      </w:r>
    </w:p>
    <w:p w14:paraId="01E0C6ED" w14:textId="77777777" w:rsidR="00A55BB6" w:rsidRPr="00BE2A7D" w:rsidRDefault="00A55BB6" w:rsidP="00A55BB6">
      <w:pPr>
        <w:rPr>
          <w:rFonts w:cstheme="minorHAnsi"/>
          <w:sz w:val="24"/>
          <w:szCs w:val="24"/>
        </w:rPr>
      </w:pPr>
      <w:r w:rsidRPr="00BE2A7D">
        <w:rPr>
          <w:rFonts w:cstheme="minorHAnsi"/>
          <w:sz w:val="24"/>
          <w:szCs w:val="24"/>
        </w:rPr>
        <w:t>Given the increasing concerns around domestic abuse, child sexual abuse and exploitation, and the growing risks associated with growing up in a digital world, there is a compelling case to act in relation to pupil safety.</w:t>
      </w:r>
    </w:p>
    <w:p w14:paraId="273C24D3" w14:textId="77777777" w:rsidR="00A55BB6" w:rsidRPr="00BE2A7D" w:rsidRDefault="00A55BB6" w:rsidP="00A55BB6">
      <w:pPr>
        <w:rPr>
          <w:rFonts w:cstheme="minorHAnsi"/>
          <w:sz w:val="24"/>
          <w:szCs w:val="24"/>
        </w:rPr>
      </w:pPr>
      <w:r w:rsidRPr="00BE2A7D">
        <w:rPr>
          <w:rFonts w:cstheme="minorHAnsi"/>
          <w:sz w:val="24"/>
          <w:szCs w:val="24"/>
        </w:rPr>
        <w:t xml:space="preserve">All secondary schools (maintained, academies or independent) are required to provide Relationships and Sex Education (RSE) to support all young people to stay safe and prepare for life in modern Britain. </w:t>
      </w:r>
    </w:p>
    <w:p w14:paraId="495D8B5F" w14:textId="77777777" w:rsidR="00A55BB6" w:rsidRPr="00BE2A7D" w:rsidRDefault="00A55BB6" w:rsidP="00A55BB6">
      <w:pPr>
        <w:rPr>
          <w:rFonts w:cstheme="minorHAnsi"/>
          <w:sz w:val="24"/>
          <w:szCs w:val="24"/>
        </w:rPr>
      </w:pPr>
      <w:r w:rsidRPr="00BE2A7D">
        <w:rPr>
          <w:rFonts w:cstheme="minorHAnsi"/>
          <w:sz w:val="24"/>
          <w:szCs w:val="24"/>
        </w:rPr>
        <w:t>All pupils are required to be taught:</w:t>
      </w:r>
    </w:p>
    <w:p w14:paraId="24B88864" w14:textId="77777777" w:rsidR="00A55BB6" w:rsidRPr="00BE2A7D" w:rsidRDefault="00A55BB6" w:rsidP="00A55BB6">
      <w:pPr>
        <w:pStyle w:val="ListParagraph"/>
        <w:numPr>
          <w:ilvl w:val="0"/>
          <w:numId w:val="2"/>
        </w:numPr>
        <w:rPr>
          <w:rFonts w:cstheme="minorHAnsi"/>
          <w:sz w:val="24"/>
          <w:szCs w:val="24"/>
        </w:rPr>
      </w:pPr>
      <w:r w:rsidRPr="00BE2A7D">
        <w:rPr>
          <w:rFonts w:cstheme="minorHAnsi"/>
          <w:sz w:val="24"/>
          <w:szCs w:val="24"/>
        </w:rPr>
        <w:t>Safety in forming and maintaining relationships</w:t>
      </w:r>
    </w:p>
    <w:p w14:paraId="565525BD" w14:textId="77777777" w:rsidR="00A55BB6" w:rsidRPr="00BE2A7D" w:rsidRDefault="00A55BB6" w:rsidP="00A55BB6">
      <w:pPr>
        <w:pStyle w:val="ListParagraph"/>
        <w:numPr>
          <w:ilvl w:val="0"/>
          <w:numId w:val="2"/>
        </w:numPr>
        <w:rPr>
          <w:rFonts w:cstheme="minorHAnsi"/>
          <w:sz w:val="24"/>
          <w:szCs w:val="24"/>
        </w:rPr>
      </w:pPr>
      <w:r w:rsidRPr="00BE2A7D">
        <w:rPr>
          <w:rFonts w:cstheme="minorHAnsi"/>
          <w:sz w:val="24"/>
          <w:szCs w:val="24"/>
        </w:rPr>
        <w:t>Characteristics of healthy relationships</w:t>
      </w:r>
    </w:p>
    <w:p w14:paraId="1B95B375" w14:textId="77777777" w:rsidR="00A55BB6" w:rsidRPr="00BE2A7D" w:rsidRDefault="00A55BB6" w:rsidP="00A55BB6">
      <w:pPr>
        <w:pStyle w:val="ListParagraph"/>
        <w:numPr>
          <w:ilvl w:val="0"/>
          <w:numId w:val="2"/>
        </w:numPr>
        <w:rPr>
          <w:rFonts w:cstheme="minorHAnsi"/>
          <w:sz w:val="24"/>
          <w:szCs w:val="24"/>
        </w:rPr>
      </w:pPr>
      <w:r w:rsidRPr="00BE2A7D">
        <w:rPr>
          <w:rFonts w:cstheme="minorHAnsi"/>
          <w:sz w:val="24"/>
          <w:szCs w:val="24"/>
        </w:rPr>
        <w:t>How relationships may affect mental and physical health</w:t>
      </w:r>
    </w:p>
    <w:p w14:paraId="59124347" w14:textId="77777777" w:rsidR="00E82DF1" w:rsidRDefault="00E82DF1" w:rsidP="00A55BB6">
      <w:pPr>
        <w:shd w:val="clear" w:color="auto" w:fill="FFFFFF"/>
        <w:spacing w:after="188" w:line="240" w:lineRule="auto"/>
        <w:rPr>
          <w:rFonts w:eastAsia="Times New Roman" w:cstheme="minorHAnsi"/>
          <w:sz w:val="24"/>
          <w:szCs w:val="24"/>
        </w:rPr>
      </w:pPr>
    </w:p>
    <w:p w14:paraId="2CABE857" w14:textId="77777777" w:rsidR="00A55BB6" w:rsidRPr="00BE2A7D" w:rsidRDefault="00A55BB6" w:rsidP="00A55BB6">
      <w:pPr>
        <w:shd w:val="clear" w:color="auto" w:fill="FFFFFF"/>
        <w:spacing w:after="188" w:line="240" w:lineRule="auto"/>
        <w:rPr>
          <w:rFonts w:eastAsia="Times New Roman" w:cstheme="minorHAnsi"/>
          <w:b/>
          <w:sz w:val="24"/>
          <w:szCs w:val="24"/>
          <w:u w:val="single"/>
          <w:lang w:eastAsia="en-GB"/>
        </w:rPr>
      </w:pPr>
      <w:r w:rsidRPr="00BE2A7D">
        <w:rPr>
          <w:rFonts w:eastAsia="Times New Roman" w:cstheme="minorHAnsi"/>
          <w:b/>
          <w:sz w:val="24"/>
          <w:szCs w:val="24"/>
          <w:u w:val="single"/>
          <w:lang w:eastAsia="en-GB"/>
        </w:rPr>
        <w:t>Why Is This Important?</w:t>
      </w:r>
    </w:p>
    <w:p w14:paraId="59FD1A82" w14:textId="77777777" w:rsidR="00A55BB6" w:rsidRPr="00BE2A7D" w:rsidRDefault="00A55BB6" w:rsidP="00A55BB6">
      <w:pPr>
        <w:shd w:val="clear" w:color="auto" w:fill="FFFFFF"/>
        <w:spacing w:after="188" w:line="240" w:lineRule="auto"/>
        <w:rPr>
          <w:rFonts w:cstheme="minorHAnsi"/>
          <w:sz w:val="24"/>
          <w:szCs w:val="24"/>
        </w:rPr>
      </w:pPr>
      <w:r w:rsidRPr="00BE2A7D">
        <w:rPr>
          <w:rFonts w:eastAsia="Times New Roman" w:cstheme="minorHAnsi"/>
          <w:sz w:val="24"/>
          <w:szCs w:val="24"/>
          <w:lang w:eastAsia="en-GB"/>
        </w:rPr>
        <w:t>It is essential to raise awareness among young people about domestic abuse, including coercive controlling behaviours because:</w:t>
      </w:r>
    </w:p>
    <w:p w14:paraId="5DEEE350" w14:textId="77777777" w:rsidR="00A55BB6" w:rsidRPr="00BE2A7D" w:rsidRDefault="00A55BB6" w:rsidP="00A55BB6">
      <w:pPr>
        <w:pStyle w:val="ListParagraph"/>
        <w:numPr>
          <w:ilvl w:val="0"/>
          <w:numId w:val="3"/>
        </w:numPr>
        <w:shd w:val="clear" w:color="auto" w:fill="FFFFFF"/>
        <w:spacing w:after="188" w:line="240" w:lineRule="auto"/>
        <w:rPr>
          <w:rFonts w:cstheme="minorHAnsi"/>
          <w:sz w:val="24"/>
          <w:szCs w:val="24"/>
        </w:rPr>
      </w:pPr>
      <w:r w:rsidRPr="00BE2A7D">
        <w:rPr>
          <w:rFonts w:cstheme="minorHAnsi"/>
          <w:sz w:val="24"/>
          <w:szCs w:val="24"/>
        </w:rPr>
        <w:t>Young people experience the highest rates of domestic abuse of any age group:</w:t>
      </w:r>
    </w:p>
    <w:p w14:paraId="30935818" w14:textId="77777777" w:rsidR="00A55BB6" w:rsidRPr="00BE2A7D" w:rsidRDefault="00A55BB6" w:rsidP="00A55BB6">
      <w:pPr>
        <w:pStyle w:val="ListParagraph"/>
        <w:numPr>
          <w:ilvl w:val="0"/>
          <w:numId w:val="3"/>
        </w:numPr>
        <w:rPr>
          <w:rFonts w:cstheme="minorHAnsi"/>
          <w:sz w:val="24"/>
          <w:szCs w:val="24"/>
        </w:rPr>
      </w:pPr>
      <w:r w:rsidRPr="00BE2A7D">
        <w:rPr>
          <w:rFonts w:cstheme="minorHAnsi"/>
          <w:sz w:val="24"/>
          <w:szCs w:val="24"/>
        </w:rPr>
        <w:t xml:space="preserve"> 95% of young people experiencing intimate partner violence were female.</w:t>
      </w:r>
    </w:p>
    <w:p w14:paraId="1FA75701" w14:textId="77777777" w:rsidR="00A55BB6" w:rsidRPr="00BE2A7D" w:rsidRDefault="00A55BB6" w:rsidP="00A55BB6">
      <w:pPr>
        <w:pStyle w:val="ListParagraph"/>
        <w:numPr>
          <w:ilvl w:val="0"/>
          <w:numId w:val="3"/>
        </w:numPr>
        <w:shd w:val="clear" w:color="auto" w:fill="FFFFFF"/>
        <w:spacing w:after="188" w:line="240" w:lineRule="auto"/>
        <w:rPr>
          <w:rFonts w:cstheme="minorHAnsi"/>
          <w:sz w:val="24"/>
          <w:szCs w:val="24"/>
        </w:rPr>
      </w:pPr>
      <w:r w:rsidRPr="00BE2A7D">
        <w:rPr>
          <w:rFonts w:cstheme="minorHAnsi"/>
          <w:sz w:val="24"/>
          <w:szCs w:val="24"/>
        </w:rPr>
        <w:t>One in seven children and young people under the age of 18 will have lived with domestic violence at some point in their childhood</w:t>
      </w:r>
    </w:p>
    <w:p w14:paraId="71C1835F" w14:textId="77777777" w:rsidR="00A55BB6" w:rsidRPr="00BE2A7D" w:rsidRDefault="00A55BB6" w:rsidP="00A55BB6">
      <w:pPr>
        <w:pStyle w:val="ListParagraph"/>
        <w:numPr>
          <w:ilvl w:val="0"/>
          <w:numId w:val="3"/>
        </w:numPr>
        <w:rPr>
          <w:rFonts w:cstheme="minorHAnsi"/>
          <w:sz w:val="24"/>
          <w:szCs w:val="24"/>
        </w:rPr>
      </w:pPr>
      <w:r w:rsidRPr="00BE2A7D">
        <w:rPr>
          <w:rFonts w:cstheme="minorHAnsi"/>
          <w:sz w:val="24"/>
          <w:szCs w:val="24"/>
        </w:rPr>
        <w:t>A quarter of girls reported having experienced some form of physical violence from an intimate partner</w:t>
      </w:r>
    </w:p>
    <w:p w14:paraId="27D9D4B1" w14:textId="77777777" w:rsidR="00A55BB6" w:rsidRPr="00BE2A7D" w:rsidRDefault="00A55BB6" w:rsidP="00A55BB6">
      <w:pPr>
        <w:pStyle w:val="ListParagraph"/>
        <w:numPr>
          <w:ilvl w:val="0"/>
          <w:numId w:val="3"/>
        </w:numPr>
        <w:rPr>
          <w:rFonts w:cstheme="minorHAnsi"/>
          <w:sz w:val="24"/>
          <w:szCs w:val="24"/>
        </w:rPr>
      </w:pPr>
      <w:r w:rsidRPr="00BE2A7D">
        <w:rPr>
          <w:rFonts w:cstheme="minorHAnsi"/>
          <w:sz w:val="24"/>
          <w:szCs w:val="24"/>
        </w:rPr>
        <w:t>Less than half of young people in an abusive intimate relationship were known to children’s social services</w:t>
      </w:r>
    </w:p>
    <w:p w14:paraId="6AC14378" w14:textId="77777777" w:rsidR="00A55BB6" w:rsidRPr="00BE2A7D" w:rsidRDefault="00A55BB6" w:rsidP="00A55BB6">
      <w:pPr>
        <w:pStyle w:val="ListParagraph"/>
        <w:numPr>
          <w:ilvl w:val="0"/>
          <w:numId w:val="3"/>
        </w:numPr>
        <w:rPr>
          <w:rFonts w:cstheme="minorHAnsi"/>
          <w:sz w:val="24"/>
          <w:szCs w:val="24"/>
        </w:rPr>
      </w:pPr>
      <w:r w:rsidRPr="00BE2A7D">
        <w:rPr>
          <w:rFonts w:cstheme="minorHAnsi"/>
          <w:sz w:val="24"/>
          <w:szCs w:val="24"/>
        </w:rPr>
        <w:lastRenderedPageBreak/>
        <w:t>49% of boys and 33% of girls aged 13 – 14 thought that hitting a partner would be ‘okay’ in certain scenarios.</w:t>
      </w:r>
    </w:p>
    <w:p w14:paraId="13464324" w14:textId="77777777" w:rsidR="00E82DF1" w:rsidRDefault="00A55BB6" w:rsidP="00E82DF1">
      <w:pPr>
        <w:pStyle w:val="ListParagraph"/>
        <w:numPr>
          <w:ilvl w:val="0"/>
          <w:numId w:val="3"/>
        </w:numPr>
        <w:shd w:val="clear" w:color="auto" w:fill="FFFFFF"/>
        <w:spacing w:after="188" w:line="240" w:lineRule="auto"/>
        <w:rPr>
          <w:rFonts w:cstheme="minorHAnsi"/>
          <w:sz w:val="24"/>
          <w:szCs w:val="24"/>
        </w:rPr>
      </w:pPr>
      <w:r w:rsidRPr="00BE2A7D">
        <w:rPr>
          <w:rFonts w:cstheme="minorHAnsi"/>
          <w:sz w:val="24"/>
          <w:szCs w:val="24"/>
        </w:rPr>
        <w:t>75% of girls aged 11-21 say anxiety about experiencing sexual harassment negatively affects their lives-from what they wear and where they go, to how they feel about their bodies.</w:t>
      </w:r>
    </w:p>
    <w:p w14:paraId="098A68D0" w14:textId="77777777" w:rsidR="00A55BB6" w:rsidRPr="00E82DF1" w:rsidRDefault="00A55BB6" w:rsidP="00E82DF1">
      <w:pPr>
        <w:shd w:val="clear" w:color="auto" w:fill="FFFFFF"/>
        <w:spacing w:after="188" w:line="240" w:lineRule="auto"/>
        <w:jc w:val="center"/>
        <w:rPr>
          <w:rStyle w:val="BookTitle"/>
          <w:rFonts w:cstheme="minorHAnsi"/>
          <w:b w:val="0"/>
          <w:bCs w:val="0"/>
          <w:i w:val="0"/>
          <w:iCs w:val="0"/>
          <w:spacing w:val="0"/>
          <w:sz w:val="24"/>
          <w:szCs w:val="24"/>
        </w:rPr>
      </w:pPr>
      <w:r w:rsidRPr="00E82DF1">
        <w:rPr>
          <w:rStyle w:val="BookTitle"/>
          <w:rFonts w:cstheme="minorHAnsi"/>
          <w:i w:val="0"/>
          <w:sz w:val="24"/>
          <w:szCs w:val="24"/>
        </w:rPr>
        <w:t>Session 1: Domestic Abuse</w:t>
      </w:r>
    </w:p>
    <w:p w14:paraId="1DE3B7E6" w14:textId="77777777" w:rsidR="00A55BB6" w:rsidRPr="00BE2A7D" w:rsidRDefault="00A55BB6" w:rsidP="00A55BB6">
      <w:pPr>
        <w:rPr>
          <w:rStyle w:val="BookTitle"/>
          <w:rFonts w:cstheme="minorHAnsi"/>
          <w:i w:val="0"/>
          <w:iCs w:val="0"/>
          <w:color w:val="4472C4" w:themeColor="accent1"/>
          <w:sz w:val="24"/>
          <w:szCs w:val="24"/>
        </w:rPr>
      </w:pPr>
    </w:p>
    <w:p w14:paraId="4412BF35" w14:textId="77777777" w:rsidR="00A55BB6" w:rsidRPr="00BE2A7D" w:rsidRDefault="00A55BB6" w:rsidP="00A55BB6">
      <w:pPr>
        <w:rPr>
          <w:rFonts w:cstheme="minorHAnsi"/>
          <w:b/>
          <w:sz w:val="24"/>
          <w:szCs w:val="24"/>
        </w:rPr>
      </w:pPr>
      <w:r w:rsidRPr="00BE2A7D">
        <w:rPr>
          <w:rFonts w:cstheme="minorHAnsi"/>
          <w:b/>
          <w:sz w:val="24"/>
          <w:szCs w:val="24"/>
        </w:rPr>
        <w:t>Learning Outcomes:</w:t>
      </w:r>
    </w:p>
    <w:p w14:paraId="1E3E2721" w14:textId="77777777" w:rsidR="00A55BB6" w:rsidRPr="00BE2A7D" w:rsidRDefault="00A55BB6" w:rsidP="00A55BB6">
      <w:pPr>
        <w:rPr>
          <w:rFonts w:cstheme="minorHAnsi"/>
          <w:sz w:val="24"/>
          <w:szCs w:val="24"/>
        </w:rPr>
      </w:pPr>
      <w:r w:rsidRPr="00BE2A7D">
        <w:rPr>
          <w:rFonts w:cstheme="minorHAnsi"/>
          <w:sz w:val="24"/>
          <w:szCs w:val="24"/>
        </w:rPr>
        <w:t>By the end of the session, students will:</w:t>
      </w:r>
    </w:p>
    <w:p w14:paraId="516FCC6B" w14:textId="77777777" w:rsidR="00A55BB6" w:rsidRPr="00BE2A7D" w:rsidRDefault="00A55BB6" w:rsidP="00A55BB6">
      <w:pPr>
        <w:pStyle w:val="ListParagraph"/>
        <w:numPr>
          <w:ilvl w:val="0"/>
          <w:numId w:val="5"/>
        </w:numPr>
        <w:shd w:val="clear" w:color="auto" w:fill="FFFFFF"/>
        <w:spacing w:after="188" w:line="240" w:lineRule="auto"/>
        <w:rPr>
          <w:rFonts w:cstheme="minorHAnsi"/>
          <w:sz w:val="24"/>
          <w:szCs w:val="24"/>
        </w:rPr>
      </w:pPr>
      <w:r w:rsidRPr="00BE2A7D">
        <w:rPr>
          <w:rFonts w:cstheme="minorHAnsi"/>
          <w:sz w:val="24"/>
          <w:szCs w:val="24"/>
        </w:rPr>
        <w:t>Be able to recognise signs and patterns of abusive and controlling behaviours</w:t>
      </w:r>
    </w:p>
    <w:p w14:paraId="4901FDE3" w14:textId="77777777" w:rsidR="00A55BB6" w:rsidRPr="00BE2A7D" w:rsidRDefault="00A55BB6" w:rsidP="00A55BB6">
      <w:pPr>
        <w:pStyle w:val="ListParagraph"/>
        <w:numPr>
          <w:ilvl w:val="0"/>
          <w:numId w:val="5"/>
        </w:numPr>
        <w:shd w:val="clear" w:color="auto" w:fill="FFFFFF"/>
        <w:spacing w:after="188" w:line="240" w:lineRule="auto"/>
        <w:rPr>
          <w:rFonts w:cstheme="minorHAnsi"/>
          <w:sz w:val="24"/>
          <w:szCs w:val="24"/>
        </w:rPr>
      </w:pPr>
      <w:r w:rsidRPr="00BE2A7D">
        <w:rPr>
          <w:rFonts w:cstheme="minorHAnsi"/>
          <w:sz w:val="24"/>
          <w:szCs w:val="24"/>
        </w:rPr>
        <w:t>Understand the cycle of abuse and why victims stay in abusive relationships</w:t>
      </w:r>
    </w:p>
    <w:p w14:paraId="6C75BF36" w14:textId="77777777" w:rsidR="00A55BB6" w:rsidRPr="00BE2A7D" w:rsidRDefault="00A55BB6" w:rsidP="00A55BB6">
      <w:pPr>
        <w:pStyle w:val="ListParagraph"/>
        <w:numPr>
          <w:ilvl w:val="0"/>
          <w:numId w:val="5"/>
        </w:numPr>
        <w:shd w:val="clear" w:color="auto" w:fill="FFFFFF"/>
        <w:spacing w:after="188" w:line="240" w:lineRule="auto"/>
        <w:rPr>
          <w:rFonts w:cstheme="minorHAnsi"/>
          <w:sz w:val="24"/>
          <w:szCs w:val="24"/>
        </w:rPr>
      </w:pPr>
      <w:r w:rsidRPr="00BE2A7D">
        <w:rPr>
          <w:rFonts w:cstheme="minorHAnsi"/>
          <w:sz w:val="24"/>
          <w:szCs w:val="24"/>
        </w:rPr>
        <w:t>Understand how power and control is the root cause of abuse</w:t>
      </w:r>
    </w:p>
    <w:p w14:paraId="7C355AF9" w14:textId="77777777" w:rsidR="00A55BB6" w:rsidRPr="00BE2A7D" w:rsidRDefault="00A55BB6" w:rsidP="00A55BB6">
      <w:pPr>
        <w:pStyle w:val="ListParagraph"/>
        <w:numPr>
          <w:ilvl w:val="0"/>
          <w:numId w:val="5"/>
        </w:numPr>
        <w:shd w:val="clear" w:color="auto" w:fill="FFFFFF"/>
        <w:spacing w:after="188" w:line="240" w:lineRule="auto"/>
        <w:rPr>
          <w:rFonts w:cstheme="minorHAnsi"/>
          <w:sz w:val="24"/>
          <w:szCs w:val="24"/>
        </w:rPr>
      </w:pPr>
      <w:r w:rsidRPr="00BE2A7D">
        <w:rPr>
          <w:rFonts w:cstheme="minorHAnsi"/>
          <w:sz w:val="24"/>
          <w:szCs w:val="24"/>
        </w:rPr>
        <w:t>Assess whether relationship behaviours are healthy or unhealthy</w:t>
      </w:r>
    </w:p>
    <w:p w14:paraId="25EFF314" w14:textId="77777777" w:rsidR="00A55BB6" w:rsidRPr="00BE2A7D" w:rsidRDefault="00A55BB6" w:rsidP="00A55BB6">
      <w:pPr>
        <w:pStyle w:val="ListParagraph"/>
        <w:numPr>
          <w:ilvl w:val="0"/>
          <w:numId w:val="5"/>
        </w:numPr>
        <w:shd w:val="clear" w:color="auto" w:fill="FFFFFF"/>
        <w:spacing w:after="188" w:line="240" w:lineRule="auto"/>
        <w:rPr>
          <w:rFonts w:cstheme="minorHAnsi"/>
          <w:sz w:val="24"/>
          <w:szCs w:val="24"/>
        </w:rPr>
      </w:pPr>
      <w:r w:rsidRPr="00BE2A7D">
        <w:rPr>
          <w:rFonts w:cstheme="minorHAnsi"/>
          <w:sz w:val="24"/>
          <w:szCs w:val="24"/>
        </w:rPr>
        <w:t>Have a good understanding of domestic abuse, including coercive control and online harassment</w:t>
      </w:r>
    </w:p>
    <w:p w14:paraId="014CFA0C" w14:textId="77777777" w:rsidR="00A55BB6" w:rsidRPr="00BE2A7D" w:rsidRDefault="00A55BB6" w:rsidP="00A55BB6">
      <w:pPr>
        <w:pStyle w:val="ListParagraph"/>
        <w:numPr>
          <w:ilvl w:val="0"/>
          <w:numId w:val="5"/>
        </w:numPr>
        <w:shd w:val="clear" w:color="auto" w:fill="FFFFFF"/>
        <w:spacing w:after="188" w:line="240" w:lineRule="auto"/>
        <w:rPr>
          <w:rFonts w:cstheme="minorHAnsi"/>
          <w:sz w:val="24"/>
          <w:szCs w:val="24"/>
        </w:rPr>
      </w:pPr>
      <w:r w:rsidRPr="00BE2A7D">
        <w:rPr>
          <w:rFonts w:cstheme="minorHAnsi"/>
          <w:sz w:val="24"/>
          <w:szCs w:val="24"/>
        </w:rPr>
        <w:t xml:space="preserve">Have a good understanding of the </w:t>
      </w:r>
      <w:r>
        <w:rPr>
          <w:rFonts w:cstheme="minorHAnsi"/>
          <w:sz w:val="24"/>
          <w:szCs w:val="24"/>
        </w:rPr>
        <w:t>l</w:t>
      </w:r>
      <w:r w:rsidRPr="00BE2A7D">
        <w:rPr>
          <w:rFonts w:cstheme="minorHAnsi"/>
          <w:sz w:val="24"/>
          <w:szCs w:val="24"/>
        </w:rPr>
        <w:t>aw and how it relates to consent</w:t>
      </w:r>
    </w:p>
    <w:p w14:paraId="01213F2F" w14:textId="77777777" w:rsidR="00A55BB6" w:rsidRPr="00BE2A7D" w:rsidRDefault="00A55BB6" w:rsidP="00A55BB6">
      <w:pPr>
        <w:rPr>
          <w:rFonts w:cstheme="minorHAnsi"/>
          <w:sz w:val="24"/>
          <w:szCs w:val="24"/>
        </w:rPr>
      </w:pPr>
    </w:p>
    <w:p w14:paraId="7381909D" w14:textId="77777777" w:rsidR="00A55BB6" w:rsidRPr="00BE2A7D" w:rsidRDefault="00A55BB6" w:rsidP="00A55BB6">
      <w:pPr>
        <w:jc w:val="center"/>
        <w:rPr>
          <w:rFonts w:cstheme="minorHAnsi"/>
          <w:b/>
          <w:sz w:val="24"/>
          <w:szCs w:val="24"/>
        </w:rPr>
      </w:pPr>
      <w:r w:rsidRPr="00BE2A7D">
        <w:rPr>
          <w:rFonts w:cstheme="minorHAnsi"/>
          <w:b/>
          <w:sz w:val="24"/>
          <w:szCs w:val="24"/>
        </w:rPr>
        <w:t xml:space="preserve">Session 2: Gender Equality </w:t>
      </w:r>
    </w:p>
    <w:p w14:paraId="4C95D89F" w14:textId="77777777" w:rsidR="00A55BB6" w:rsidRPr="00BE2A7D" w:rsidRDefault="00A55BB6" w:rsidP="00A55BB6">
      <w:pPr>
        <w:rPr>
          <w:rFonts w:cstheme="minorHAnsi"/>
          <w:b/>
          <w:sz w:val="24"/>
          <w:szCs w:val="24"/>
        </w:rPr>
      </w:pPr>
      <w:r w:rsidRPr="00BE2A7D">
        <w:rPr>
          <w:rFonts w:cstheme="minorHAnsi"/>
          <w:b/>
          <w:sz w:val="24"/>
          <w:szCs w:val="24"/>
        </w:rPr>
        <w:t>Learning Outcomes:</w:t>
      </w:r>
    </w:p>
    <w:p w14:paraId="2BA4278D" w14:textId="77777777" w:rsidR="00A55BB6" w:rsidRPr="00BE2A7D" w:rsidRDefault="00A55BB6" w:rsidP="00A55BB6">
      <w:pPr>
        <w:rPr>
          <w:rFonts w:cstheme="minorHAnsi"/>
          <w:sz w:val="24"/>
          <w:szCs w:val="24"/>
        </w:rPr>
      </w:pPr>
      <w:r w:rsidRPr="00BE2A7D">
        <w:rPr>
          <w:rFonts w:cstheme="minorHAnsi"/>
          <w:sz w:val="24"/>
          <w:szCs w:val="24"/>
        </w:rPr>
        <w:t>By the end of the session, students will:</w:t>
      </w:r>
    </w:p>
    <w:p w14:paraId="538E1341" w14:textId="77777777" w:rsidR="00A55BB6" w:rsidRPr="00BE2A7D" w:rsidRDefault="00E82DF1" w:rsidP="00A55BB6">
      <w:pPr>
        <w:pStyle w:val="ListParagraph"/>
        <w:numPr>
          <w:ilvl w:val="0"/>
          <w:numId w:val="6"/>
        </w:numPr>
        <w:rPr>
          <w:rFonts w:cstheme="minorHAnsi"/>
          <w:sz w:val="24"/>
          <w:szCs w:val="24"/>
        </w:rPr>
      </w:pPr>
      <w:r w:rsidRPr="00BE2A7D">
        <w:rPr>
          <w:rFonts w:cstheme="minorHAnsi"/>
          <w:sz w:val="24"/>
          <w:szCs w:val="24"/>
        </w:rPr>
        <w:t>Understand</w:t>
      </w:r>
      <w:r w:rsidR="00A55BB6" w:rsidRPr="00BE2A7D">
        <w:rPr>
          <w:rFonts w:cstheme="minorHAnsi"/>
          <w:sz w:val="24"/>
          <w:szCs w:val="24"/>
        </w:rPr>
        <w:t xml:space="preserve"> </w:t>
      </w:r>
      <w:r w:rsidR="00A55BB6">
        <w:rPr>
          <w:rFonts w:cstheme="minorHAnsi"/>
          <w:sz w:val="24"/>
          <w:szCs w:val="24"/>
        </w:rPr>
        <w:t>m</w:t>
      </w:r>
      <w:r w:rsidR="00A55BB6" w:rsidRPr="00BE2A7D">
        <w:rPr>
          <w:rFonts w:cstheme="minorHAnsi"/>
          <w:sz w:val="24"/>
          <w:szCs w:val="24"/>
        </w:rPr>
        <w:t xml:space="preserve">isogyny and sexism and its role in enabling violence against women and girls </w:t>
      </w:r>
    </w:p>
    <w:p w14:paraId="0C8585F3" w14:textId="77777777" w:rsidR="00A55BB6" w:rsidRPr="00BE2A7D" w:rsidRDefault="00A55BB6" w:rsidP="00A55BB6">
      <w:pPr>
        <w:pStyle w:val="ListParagraph"/>
        <w:numPr>
          <w:ilvl w:val="0"/>
          <w:numId w:val="6"/>
        </w:numPr>
        <w:rPr>
          <w:rFonts w:cstheme="minorHAnsi"/>
          <w:sz w:val="24"/>
          <w:szCs w:val="24"/>
        </w:rPr>
      </w:pPr>
      <w:r w:rsidRPr="00BE2A7D">
        <w:rPr>
          <w:rFonts w:cstheme="minorHAnsi"/>
          <w:sz w:val="24"/>
          <w:szCs w:val="24"/>
        </w:rPr>
        <w:t>Recognise how gendered expectations negatively impact women and girls</w:t>
      </w:r>
    </w:p>
    <w:p w14:paraId="79706CE0" w14:textId="77777777" w:rsidR="00A55BB6" w:rsidRPr="00BE2A7D" w:rsidRDefault="00A55BB6" w:rsidP="00A55BB6">
      <w:pPr>
        <w:pStyle w:val="ListParagraph"/>
        <w:numPr>
          <w:ilvl w:val="0"/>
          <w:numId w:val="6"/>
        </w:numPr>
        <w:rPr>
          <w:rFonts w:cstheme="minorHAnsi"/>
          <w:sz w:val="24"/>
          <w:szCs w:val="24"/>
        </w:rPr>
      </w:pPr>
      <w:r w:rsidRPr="00BE2A7D">
        <w:rPr>
          <w:rFonts w:cstheme="minorHAnsi"/>
          <w:sz w:val="24"/>
          <w:szCs w:val="24"/>
        </w:rPr>
        <w:t xml:space="preserve">Know what structural inequality is and how it affects society </w:t>
      </w:r>
    </w:p>
    <w:p w14:paraId="690DD704" w14:textId="77777777" w:rsidR="00A55BB6" w:rsidRPr="00BE2A7D" w:rsidRDefault="000C5269" w:rsidP="00A55BB6">
      <w:pPr>
        <w:pStyle w:val="ListParagraph"/>
        <w:numPr>
          <w:ilvl w:val="0"/>
          <w:numId w:val="1"/>
        </w:numPr>
        <w:shd w:val="clear" w:color="auto" w:fill="FFFFFF"/>
        <w:spacing w:after="188" w:line="240" w:lineRule="auto"/>
        <w:rPr>
          <w:rFonts w:cstheme="minorHAnsi"/>
          <w:sz w:val="24"/>
          <w:szCs w:val="24"/>
        </w:rPr>
      </w:pPr>
      <w:r>
        <w:rPr>
          <w:rFonts w:cstheme="minorHAnsi"/>
          <w:sz w:val="24"/>
          <w:szCs w:val="24"/>
        </w:rPr>
        <w:t>Understand cycles of self-esteem and k</w:t>
      </w:r>
      <w:r w:rsidR="00A55BB6" w:rsidRPr="00BE2A7D">
        <w:rPr>
          <w:rFonts w:cstheme="minorHAnsi"/>
          <w:sz w:val="24"/>
          <w:szCs w:val="24"/>
        </w:rPr>
        <w:t xml:space="preserve">now how to raise self-esteem </w:t>
      </w:r>
    </w:p>
    <w:p w14:paraId="52FEA837" w14:textId="77777777" w:rsidR="00A55BB6" w:rsidRPr="00BE2A7D" w:rsidRDefault="00A55BB6" w:rsidP="00A55BB6">
      <w:pPr>
        <w:shd w:val="clear" w:color="auto" w:fill="FFFFFF"/>
        <w:spacing w:after="188" w:line="240" w:lineRule="auto"/>
        <w:rPr>
          <w:rFonts w:eastAsia="Times New Roman" w:cstheme="minorHAnsi"/>
          <w:b/>
          <w:sz w:val="24"/>
          <w:szCs w:val="24"/>
          <w:lang w:eastAsia="en-GB"/>
        </w:rPr>
      </w:pPr>
    </w:p>
    <w:p w14:paraId="0E88382D" w14:textId="77777777" w:rsidR="00A55BB6" w:rsidRPr="00BE2A7D" w:rsidRDefault="00A55BB6" w:rsidP="00A55BB6">
      <w:pPr>
        <w:shd w:val="clear" w:color="auto" w:fill="FFFFFF"/>
        <w:spacing w:after="188" w:line="240" w:lineRule="auto"/>
        <w:jc w:val="center"/>
        <w:rPr>
          <w:rFonts w:eastAsia="Times New Roman" w:cstheme="minorHAnsi"/>
          <w:b/>
          <w:sz w:val="24"/>
          <w:szCs w:val="24"/>
          <w:lang w:eastAsia="en-GB"/>
        </w:rPr>
      </w:pPr>
      <w:r w:rsidRPr="00BE2A7D">
        <w:rPr>
          <w:rFonts w:eastAsia="Times New Roman" w:cstheme="minorHAnsi"/>
          <w:b/>
          <w:sz w:val="24"/>
          <w:szCs w:val="24"/>
          <w:lang w:eastAsia="en-GB"/>
        </w:rPr>
        <w:t xml:space="preserve">Session 3: Social Media </w:t>
      </w:r>
    </w:p>
    <w:p w14:paraId="1ADFC2EF" w14:textId="77777777" w:rsidR="00A55BB6" w:rsidRPr="00BE2A7D" w:rsidRDefault="00A55BB6" w:rsidP="00A55BB6">
      <w:pPr>
        <w:rPr>
          <w:rFonts w:cstheme="minorHAnsi"/>
          <w:b/>
          <w:sz w:val="24"/>
          <w:szCs w:val="24"/>
        </w:rPr>
      </w:pPr>
      <w:r w:rsidRPr="00BE2A7D">
        <w:rPr>
          <w:rFonts w:cstheme="minorHAnsi"/>
          <w:b/>
          <w:sz w:val="24"/>
          <w:szCs w:val="24"/>
        </w:rPr>
        <w:t>Learning Outcomes:</w:t>
      </w:r>
    </w:p>
    <w:p w14:paraId="1546013A" w14:textId="77777777" w:rsidR="00A55BB6" w:rsidRPr="00BE2A7D" w:rsidRDefault="00A55BB6" w:rsidP="00A55BB6">
      <w:pPr>
        <w:rPr>
          <w:rFonts w:cstheme="minorHAnsi"/>
          <w:sz w:val="24"/>
          <w:szCs w:val="24"/>
        </w:rPr>
      </w:pPr>
      <w:r w:rsidRPr="00BE2A7D">
        <w:rPr>
          <w:rFonts w:cstheme="minorHAnsi"/>
          <w:sz w:val="24"/>
          <w:szCs w:val="24"/>
        </w:rPr>
        <w:t>By the end of the session, students will:</w:t>
      </w:r>
    </w:p>
    <w:p w14:paraId="39A9BC9A" w14:textId="77777777" w:rsidR="00A55BB6" w:rsidRPr="00BE2A7D" w:rsidRDefault="00A55BB6" w:rsidP="00A55BB6">
      <w:pPr>
        <w:pStyle w:val="ListParagraph"/>
        <w:numPr>
          <w:ilvl w:val="0"/>
          <w:numId w:val="7"/>
        </w:numPr>
        <w:rPr>
          <w:rFonts w:cstheme="minorHAnsi"/>
          <w:sz w:val="24"/>
          <w:szCs w:val="24"/>
        </w:rPr>
      </w:pPr>
      <w:r w:rsidRPr="00BE2A7D">
        <w:rPr>
          <w:rFonts w:cstheme="minorHAnsi"/>
          <w:sz w:val="24"/>
          <w:szCs w:val="24"/>
        </w:rPr>
        <w:t>Recognise the negative impacts of social media on self-esteem and confidence</w:t>
      </w:r>
    </w:p>
    <w:p w14:paraId="3FB53211" w14:textId="77777777" w:rsidR="00A55BB6" w:rsidRPr="00BE2A7D" w:rsidRDefault="00A55BB6" w:rsidP="00A55BB6">
      <w:pPr>
        <w:pStyle w:val="ListParagraph"/>
        <w:numPr>
          <w:ilvl w:val="0"/>
          <w:numId w:val="7"/>
        </w:numPr>
        <w:rPr>
          <w:rFonts w:cstheme="minorHAnsi"/>
          <w:sz w:val="24"/>
          <w:szCs w:val="24"/>
        </w:rPr>
      </w:pPr>
      <w:r w:rsidRPr="00BE2A7D">
        <w:rPr>
          <w:rFonts w:cstheme="minorHAnsi"/>
          <w:sz w:val="24"/>
          <w:szCs w:val="24"/>
        </w:rPr>
        <w:t>Understand how insecurities are created and manipulated by social media</w:t>
      </w:r>
    </w:p>
    <w:p w14:paraId="254E9304" w14:textId="72699336" w:rsidR="00A55BB6" w:rsidRPr="00BE2A7D" w:rsidRDefault="00A55BB6" w:rsidP="00A55BB6">
      <w:pPr>
        <w:pStyle w:val="ListParagraph"/>
        <w:numPr>
          <w:ilvl w:val="0"/>
          <w:numId w:val="7"/>
        </w:numPr>
        <w:rPr>
          <w:rFonts w:cstheme="minorHAnsi"/>
          <w:sz w:val="24"/>
          <w:szCs w:val="24"/>
        </w:rPr>
      </w:pPr>
      <w:r w:rsidRPr="00BE2A7D">
        <w:rPr>
          <w:rFonts w:cstheme="minorHAnsi"/>
          <w:sz w:val="24"/>
          <w:szCs w:val="24"/>
        </w:rPr>
        <w:t>Understan</w:t>
      </w:r>
      <w:r w:rsidR="00CC6AEF">
        <w:rPr>
          <w:rFonts w:cstheme="minorHAnsi"/>
          <w:sz w:val="24"/>
          <w:szCs w:val="24"/>
        </w:rPr>
        <w:t>d the law regarding revenge p</w:t>
      </w:r>
      <w:r w:rsidR="006E7A7D">
        <w:rPr>
          <w:rFonts w:cstheme="minorHAnsi"/>
          <w:sz w:val="24"/>
          <w:szCs w:val="24"/>
        </w:rPr>
        <w:t>or</w:t>
      </w:r>
      <w:r w:rsidR="00CC6AEF">
        <w:rPr>
          <w:rFonts w:cstheme="minorHAnsi"/>
          <w:sz w:val="24"/>
          <w:szCs w:val="24"/>
        </w:rPr>
        <w:t>n</w:t>
      </w:r>
    </w:p>
    <w:p w14:paraId="526AB5F3" w14:textId="77777777" w:rsidR="00A55BB6" w:rsidRPr="00BE2A7D" w:rsidRDefault="00A55BB6" w:rsidP="00A55BB6">
      <w:pPr>
        <w:pStyle w:val="ListParagraph"/>
        <w:numPr>
          <w:ilvl w:val="0"/>
          <w:numId w:val="7"/>
        </w:numPr>
        <w:rPr>
          <w:rFonts w:cstheme="minorHAnsi"/>
          <w:sz w:val="24"/>
          <w:szCs w:val="24"/>
        </w:rPr>
      </w:pPr>
      <w:r w:rsidRPr="00BE2A7D">
        <w:rPr>
          <w:rFonts w:cstheme="minorHAnsi"/>
          <w:sz w:val="24"/>
          <w:szCs w:val="24"/>
        </w:rPr>
        <w:t xml:space="preserve">Understand how social media can be used to create solidarity between women and girls </w:t>
      </w:r>
    </w:p>
    <w:p w14:paraId="62D31FA4" w14:textId="77777777" w:rsidR="00A55BB6" w:rsidRPr="00BE2A7D" w:rsidRDefault="00A55BB6" w:rsidP="00A55BB6">
      <w:pPr>
        <w:pStyle w:val="ListParagraph"/>
        <w:numPr>
          <w:ilvl w:val="0"/>
          <w:numId w:val="7"/>
        </w:numPr>
        <w:rPr>
          <w:rFonts w:cstheme="minorHAnsi"/>
          <w:sz w:val="24"/>
          <w:szCs w:val="24"/>
        </w:rPr>
      </w:pPr>
      <w:r w:rsidRPr="00BE2A7D">
        <w:rPr>
          <w:rFonts w:cstheme="minorHAnsi"/>
          <w:sz w:val="24"/>
          <w:szCs w:val="24"/>
        </w:rPr>
        <w:lastRenderedPageBreak/>
        <w:t xml:space="preserve">Be able to use social media as a campaigning tool to raise awareness </w:t>
      </w:r>
    </w:p>
    <w:p w14:paraId="5871B3CA" w14:textId="77777777" w:rsidR="00A55BB6" w:rsidRPr="00BE2A7D" w:rsidRDefault="00A55BB6" w:rsidP="00A55BB6">
      <w:pPr>
        <w:pStyle w:val="ListParagraph"/>
        <w:shd w:val="clear" w:color="auto" w:fill="FFFFFF"/>
        <w:spacing w:after="188" w:line="240" w:lineRule="auto"/>
        <w:rPr>
          <w:rFonts w:cstheme="minorHAnsi"/>
          <w:sz w:val="24"/>
          <w:szCs w:val="24"/>
        </w:rPr>
      </w:pPr>
    </w:p>
    <w:p w14:paraId="1D0B24BA" w14:textId="77777777" w:rsidR="001D22EB" w:rsidRDefault="001D22EB"/>
    <w:sectPr w:rsidR="001D22EB" w:rsidSect="005E00A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3F54" w14:textId="77777777" w:rsidR="007F3944" w:rsidRDefault="007F3944">
      <w:pPr>
        <w:spacing w:after="0" w:line="240" w:lineRule="auto"/>
      </w:pPr>
      <w:r>
        <w:separator/>
      </w:r>
    </w:p>
  </w:endnote>
  <w:endnote w:type="continuationSeparator" w:id="0">
    <w:p w14:paraId="6E39FF2A" w14:textId="77777777" w:rsidR="007F3944" w:rsidRDefault="007F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AA3E" w14:textId="0EFEC81D" w:rsidR="005E00A6" w:rsidRDefault="000C5269">
    <w:pPr>
      <w:pStyle w:val="Footer"/>
      <w:jc w:val="right"/>
    </w:pPr>
    <w:r>
      <w:t xml:space="preserve">Page | </w:t>
    </w:r>
    <w:r>
      <w:fldChar w:fldCharType="begin"/>
    </w:r>
    <w:r>
      <w:instrText xml:space="preserve"> PAGE   \* MERGEFORMAT </w:instrText>
    </w:r>
    <w:r>
      <w:fldChar w:fldCharType="separate"/>
    </w:r>
    <w:r w:rsidR="006E7A7D">
      <w:rPr>
        <w:noProof/>
      </w:rPr>
      <w:t>5</w:t>
    </w:r>
    <w:r>
      <w:fldChar w:fldCharType="end"/>
    </w:r>
    <w:r>
      <w:t xml:space="preserve"> </w:t>
    </w:r>
  </w:p>
  <w:p w14:paraId="3B7BF426" w14:textId="77777777" w:rsidR="005E00A6" w:rsidRDefault="00107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EC34" w14:textId="77777777" w:rsidR="007F3944" w:rsidRDefault="007F3944">
      <w:pPr>
        <w:spacing w:after="0" w:line="240" w:lineRule="auto"/>
      </w:pPr>
      <w:r>
        <w:separator/>
      </w:r>
    </w:p>
  </w:footnote>
  <w:footnote w:type="continuationSeparator" w:id="0">
    <w:p w14:paraId="137C86DE" w14:textId="77777777" w:rsidR="007F3944" w:rsidRDefault="007F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DD00" w14:textId="77777777" w:rsidR="005E00A6" w:rsidRDefault="00A55BB6">
    <w:pPr>
      <w:pStyle w:val="Header"/>
    </w:pPr>
    <w:r>
      <w:rPr>
        <w:noProof/>
        <w:lang w:eastAsia="en-GB"/>
      </w:rPr>
      <mc:AlternateContent>
        <mc:Choice Requires="wps">
          <w:drawing>
            <wp:inline distT="0" distB="0" distL="0" distR="0" wp14:anchorId="651208B9" wp14:editId="7FE59784">
              <wp:extent cx="304800" cy="304800"/>
              <wp:effectExtent l="0" t="0" r="0" b="0"/>
              <wp:docPr id="2" name="Rectangle 2" descr="C:\Users\KiranKhan\Pictures\wew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6422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C5269" w:rsidRPr="006D11BB">
      <w:rPr>
        <w:noProof/>
        <w:lang w:eastAsia="en-GB"/>
      </w:rPr>
      <w:t xml:space="preserve"> </w:t>
    </w:r>
    <w:r>
      <w:rPr>
        <w:noProof/>
        <w:lang w:eastAsia="en-GB"/>
      </w:rPr>
      <mc:AlternateContent>
        <mc:Choice Requires="wps">
          <w:drawing>
            <wp:inline distT="0" distB="0" distL="0" distR="0" wp14:anchorId="25F29BE4" wp14:editId="675333E5">
              <wp:extent cx="304800" cy="304800"/>
              <wp:effectExtent l="0" t="0" r="0" b="0"/>
              <wp:docPr id="3" name="Rectangle 3" descr="https://westendwomenandgir7d16e.zapwp.com/q:intelligent/retina:false/webp:true/w:1024/url:http:/westendwomenandgirls.co.uk/wp-content/uploads/2020/03/cropped-image001-scaled-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51D8A" id="Rectangle 3" o:spid="_x0000_s1026" alt="https://westendwomenandgir7d16e.zapwp.com/q:intelligent/retina:false/webp:true/w:1024/url:http:/westendwomenandgirls.co.uk/wp-content/uploads/2020/03/cropped-image001-scaled-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eastAsia="en-GB"/>
      </w:rPr>
      <mc:AlternateContent>
        <mc:Choice Requires="wps">
          <w:drawing>
            <wp:inline distT="0" distB="0" distL="0" distR="0" wp14:anchorId="7DFACFA0" wp14:editId="19FC1B7F">
              <wp:extent cx="4132580" cy="1019175"/>
              <wp:effectExtent l="0" t="0" r="127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3258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0F2EF" id="Rectangle 1" o:spid="_x0000_s1026" style="width:325.4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692QEAAKADAAAOAAAAZHJzL2Uyb0RvYy54bWysU9tu2zAMfR+wfxD0vtjOkrU14hRFiw4D&#10;ugvQ7QMUWbaF2aJGKnGyrx8lp0m2vQ17EURSPjw8PF7d7ode7AySBVfJYpZLYZyG2rq2kt++Pr65&#10;loKCcrXqwZlKHgzJ2/XrV6vRl2YOHfS1QcEgjsrRV7ILwZdZRrozg6IZeOO42AAOKnCIbVajGhl9&#10;6LN5nr/LRsDaI2hDxNmHqSjXCb9pjA6fm4ZMEH0lmVtIJ6ZzE89svVJli8p3Vh9pqH9gMSjruOkJ&#10;6kEFJbZo/4IarEYgaMJMw5BB01ht0gw8TZH/Mc1zp7xJs7A45E8y0f+D1Z92z/4LRurkn0B/J+Hg&#10;vlOuNXfkWT5eqjynEGHsjKqZQRG1y0ZP5QkjBsRoYjN+hJq3rbYBkiz7BofYgwcW+6T+4aS+2Qeh&#10;Obko3s6X17wkzbUiL26Kq2XqocqXzz1SeG9gEPFSSWR+CV7tnihEOqp8eRK7OXi0fZ9W3LvfEvww&#10;ZhL9yDj6hcoN1AdmjzDZhG3Nlw7wpxQjW6SS9GOr0EjRf3CswE2xWERPpWCxvJpzgJeVzWVFOc1Q&#10;lQxSTNf7MPlw69G2XRJ64njHqjU2zXNmdSTLNkhjHi0bfXYZp1fnH2v9CwAA//8DAFBLAwQUAAYA&#10;CAAAACEAxSDZd9wAAAAFAQAADwAAAGRycy9kb3ducmV2LnhtbEyPQUvDQBCF70L/wzIFL2J3FRpK&#10;zKZIQSwiFNPa8zY7JsHsbJrdJvHfO3rRy8DjPd58L1tPrhUD9qHxpOFuoUAgld42VGk47J9uVyBC&#10;NGRN6wk1fGGAdT67ykxq/UhvOBSxElxCITUa6hi7VMpQ1uhMWPgOib0P3zsTWfaVtL0Zudy18l6p&#10;RDrTEH+oTYebGsvP4uI0jOVuOO5fn+Xu5rj1dN6eN8X7i9bX8+nxAUTEKf6F4Qef0SFnppO/kA2i&#10;1cBD4u9lL1kqnnHiUKKWIPNM/qfPvwEAAP//AwBQSwECLQAUAAYACAAAACEAtoM4kv4AAADhAQAA&#10;EwAAAAAAAAAAAAAAAAAAAAAAW0NvbnRlbnRfVHlwZXNdLnhtbFBLAQItABQABgAIAAAAIQA4/SH/&#10;1gAAAJQBAAALAAAAAAAAAAAAAAAAAC8BAABfcmVscy8ucmVsc1BLAQItABQABgAIAAAAIQDJgF69&#10;2QEAAKADAAAOAAAAAAAAAAAAAAAAAC4CAABkcnMvZTJvRG9jLnhtbFBLAQItABQABgAIAAAAIQDF&#10;INl33AAAAAUBAAAPAAAAAAAAAAAAAAAAADMEAABkcnMvZG93bnJldi54bWxQSwUGAAAAAAQABADz&#10;AAAAPAU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DBA"/>
    <w:multiLevelType w:val="hybridMultilevel"/>
    <w:tmpl w:val="82FC927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8A1BF2"/>
    <w:multiLevelType w:val="hybridMultilevel"/>
    <w:tmpl w:val="F93ADBF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6211A1"/>
    <w:multiLevelType w:val="hybridMultilevel"/>
    <w:tmpl w:val="D3760070"/>
    <w:lvl w:ilvl="0" w:tplc="22989DD6">
      <w:start w:val="1"/>
      <w:numFmt w:val="decimal"/>
      <w:lvlText w:val="%1)"/>
      <w:lvlJc w:val="left"/>
      <w:pPr>
        <w:ind w:left="720" w:hanging="360"/>
      </w:pPr>
      <w:rPr>
        <w:rFonts w:asciiTheme="minorHAnsi" w:eastAsia="Times New Roman" w:hAnsiTheme="minorHAnsi" w:cs="Calibri"/>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325C1"/>
    <w:multiLevelType w:val="hybridMultilevel"/>
    <w:tmpl w:val="29EE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1AAD"/>
    <w:multiLevelType w:val="hybridMultilevel"/>
    <w:tmpl w:val="4CC81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0C382D"/>
    <w:multiLevelType w:val="hybridMultilevel"/>
    <w:tmpl w:val="7E8E984A"/>
    <w:lvl w:ilvl="0" w:tplc="2C6A52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00B88"/>
    <w:multiLevelType w:val="hybridMultilevel"/>
    <w:tmpl w:val="3FD097F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4DF90BD3"/>
    <w:multiLevelType w:val="hybridMultilevel"/>
    <w:tmpl w:val="919C71B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1EF04FB"/>
    <w:multiLevelType w:val="hybridMultilevel"/>
    <w:tmpl w:val="17324442"/>
    <w:lvl w:ilvl="0" w:tplc="3D009F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03265"/>
    <w:multiLevelType w:val="hybridMultilevel"/>
    <w:tmpl w:val="102C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B6"/>
    <w:rsid w:val="00002564"/>
    <w:rsid w:val="000C5269"/>
    <w:rsid w:val="001071F4"/>
    <w:rsid w:val="0019028C"/>
    <w:rsid w:val="001D22EB"/>
    <w:rsid w:val="002806CA"/>
    <w:rsid w:val="0043359B"/>
    <w:rsid w:val="00644826"/>
    <w:rsid w:val="006E7A7D"/>
    <w:rsid w:val="007E2447"/>
    <w:rsid w:val="007F3944"/>
    <w:rsid w:val="00956E08"/>
    <w:rsid w:val="009D12C5"/>
    <w:rsid w:val="00A140D8"/>
    <w:rsid w:val="00A55BB6"/>
    <w:rsid w:val="00A87472"/>
    <w:rsid w:val="00AC0692"/>
    <w:rsid w:val="00B81A9D"/>
    <w:rsid w:val="00C247D3"/>
    <w:rsid w:val="00CC6AEF"/>
    <w:rsid w:val="00CE6443"/>
    <w:rsid w:val="00D07068"/>
    <w:rsid w:val="00E82DF1"/>
    <w:rsid w:val="00E9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395B8"/>
  <w15:chartTrackingRefBased/>
  <w15:docId w15:val="{0F0F1C93-7F60-4F56-8855-A84107D6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BB6"/>
    <w:rPr>
      <w:rFonts w:cs="Times New Roman"/>
      <w:color w:val="0000FF"/>
      <w:u w:val="single"/>
    </w:rPr>
  </w:style>
  <w:style w:type="paragraph" w:styleId="ListParagraph">
    <w:name w:val="List Paragraph"/>
    <w:basedOn w:val="Normal"/>
    <w:uiPriority w:val="34"/>
    <w:qFormat/>
    <w:rsid w:val="00A55BB6"/>
    <w:pPr>
      <w:ind w:left="720"/>
      <w:contextualSpacing/>
    </w:pPr>
    <w:rPr>
      <w:rFonts w:eastAsia="Times New Roman" w:cs="Times New Roman"/>
    </w:rPr>
  </w:style>
  <w:style w:type="character" w:styleId="BookTitle">
    <w:name w:val="Book Title"/>
    <w:basedOn w:val="DefaultParagraphFont"/>
    <w:uiPriority w:val="33"/>
    <w:qFormat/>
    <w:rsid w:val="00A55BB6"/>
    <w:rPr>
      <w:rFonts w:cs="Times New Roman"/>
      <w:b/>
      <w:bCs/>
      <w:i/>
      <w:iCs/>
      <w:spacing w:val="5"/>
    </w:rPr>
  </w:style>
  <w:style w:type="paragraph" w:styleId="Header">
    <w:name w:val="header"/>
    <w:basedOn w:val="Normal"/>
    <w:link w:val="HeaderChar"/>
    <w:uiPriority w:val="99"/>
    <w:unhideWhenUsed/>
    <w:rsid w:val="00A55BB6"/>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A55BB6"/>
    <w:rPr>
      <w:rFonts w:eastAsia="Times New Roman" w:cs="Times New Roman"/>
    </w:rPr>
  </w:style>
  <w:style w:type="paragraph" w:styleId="Footer">
    <w:name w:val="footer"/>
    <w:basedOn w:val="Normal"/>
    <w:link w:val="FooterChar"/>
    <w:uiPriority w:val="99"/>
    <w:unhideWhenUsed/>
    <w:rsid w:val="00A55BB6"/>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A55BB6"/>
    <w:rPr>
      <w:rFonts w:eastAsia="Times New Roman" w:cs="Times New Roman"/>
    </w:rPr>
  </w:style>
  <w:style w:type="character" w:customStyle="1" w:styleId="questionvalue1">
    <w:name w:val="questionvalue1"/>
    <w:basedOn w:val="DefaultParagraphFont"/>
    <w:rsid w:val="00A55BB6"/>
    <w:rPr>
      <w:rFonts w:ascii="Arial" w:hAnsi="Arial" w:cs="Arial"/>
      <w:color w:val="4D647C"/>
    </w:rPr>
  </w:style>
  <w:style w:type="table" w:styleId="TableGrid">
    <w:name w:val="Table Grid"/>
    <w:basedOn w:val="TableNormal"/>
    <w:uiPriority w:val="39"/>
    <w:rsid w:val="00A5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56E08"/>
    <w:rPr>
      <w:color w:val="605E5C"/>
      <w:shd w:val="clear" w:color="auto" w:fill="E1DFDD"/>
    </w:rPr>
  </w:style>
  <w:style w:type="character" w:styleId="FollowedHyperlink">
    <w:name w:val="FollowedHyperlink"/>
    <w:basedOn w:val="DefaultParagraphFont"/>
    <w:uiPriority w:val="99"/>
    <w:semiHidden/>
    <w:unhideWhenUsed/>
    <w:rsid w:val="00D07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helle.artus@westendwomenandgirls.co.uk" TargetMode="External"/><Relationship Id="rId3" Type="http://schemas.openxmlformats.org/officeDocument/2006/relationships/settings" Target="settings.xml"/><Relationship Id="rId7" Type="http://schemas.openxmlformats.org/officeDocument/2006/relationships/hyperlink" Target="mailto:kiran@westendwomenandgirl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1040</Words>
  <Characters>5932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Coleman James</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Khan</dc:creator>
  <cp:keywords/>
  <dc:description/>
  <cp:lastModifiedBy>Webb, Sally</cp:lastModifiedBy>
  <cp:revision>2</cp:revision>
  <dcterms:created xsi:type="dcterms:W3CDTF">2022-05-24T13:04:00Z</dcterms:created>
  <dcterms:modified xsi:type="dcterms:W3CDTF">2022-05-24T13:04:00Z</dcterms:modified>
</cp:coreProperties>
</file>